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before="156" w:beforeLines="0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附件1：</w:t>
      </w:r>
    </w:p>
    <w:p>
      <w:pPr>
        <w:wordWrap w:val="0"/>
        <w:spacing w:before="156" w:beforeLines="0"/>
        <w:jc w:val="center"/>
        <w:rPr>
          <w:rFonts w:ascii="黑体" w:hAnsi="黑体" w:eastAsia="黑体"/>
          <w:sz w:val="30"/>
          <w:szCs w:val="30"/>
        </w:rPr>
      </w:pPr>
    </w:p>
    <w:p>
      <w:pPr>
        <w:wordWrap w:val="0"/>
        <w:spacing w:before="156" w:beforeLines="0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ascii="方正小标宋简体" w:hAnsi="方正小标宋简体" w:eastAsia="方正小标宋简体"/>
          <w:sz w:val="36"/>
          <w:szCs w:val="36"/>
        </w:rPr>
        <w:t>第二届吉林大学科技服务地方与合作发展大会</w:t>
      </w:r>
    </w:p>
    <w:p>
      <w:pPr>
        <w:wordWrap w:val="0"/>
        <w:spacing w:before="156" w:beforeLines="0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ascii="方正小标宋简体" w:hAnsi="方正小标宋简体" w:eastAsia="方正小标宋简体"/>
          <w:sz w:val="36"/>
          <w:szCs w:val="36"/>
        </w:rPr>
        <w:t>参会回执</w:t>
      </w:r>
    </w:p>
    <w:p>
      <w:pPr>
        <w:wordWrap w:val="0"/>
        <w:spacing w:before="156" w:beforeLines="0"/>
        <w:jc w:val="center"/>
        <w:rPr>
          <w:rFonts w:ascii="黑体" w:hAnsi="黑体" w:eastAsia="黑体"/>
          <w:sz w:val="30"/>
          <w:szCs w:val="30"/>
        </w:rPr>
      </w:pPr>
    </w:p>
    <w:tbl>
      <w:tblPr>
        <w:tblStyle w:val="3"/>
        <w:tblW w:w="922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7"/>
        <w:gridCol w:w="1844"/>
        <w:gridCol w:w="1971"/>
        <w:gridCol w:w="2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单  位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相关参会需求：</w:t>
            </w:r>
          </w:p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wordWrap w:val="0"/>
        <w:spacing w:before="156" w:beforeLines="0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 xml:space="preserve">    注：大会报到地点另行通知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71013"/>
    <w:rsid w:val="566710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2018-07-12T02:57:00Z</dcterms:created>
  <dc:creator>周宏乔</dc:creator>
  <cp:lastModifiedBy>周宏乔</cp:lastModifiedBy>
  <dcterms:modified xsi:type="dcterms:W3CDTF">2018-07-12T02:58:20Z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