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60" w:lineRule="exact"/>
        <w:ind w:firstLine="216" w:firstLineChars="77"/>
        <w:jc w:val="center"/>
        <w:outlineLvl w:val="1"/>
        <w:rPr>
          <w:rFonts w:ascii="宋体" w:hAnsi="宋体" w:cs="宋体"/>
          <w:b/>
          <w:sz w:val="28"/>
        </w:rPr>
      </w:pPr>
    </w:p>
    <w:p>
      <w:pPr>
        <w:pStyle w:val="7"/>
        <w:spacing w:before="0" w:beforeAutospacing="0" w:after="0" w:afterAutospacing="0" w:line="560" w:lineRule="exact"/>
        <w:ind w:firstLine="216" w:firstLineChars="77"/>
        <w:jc w:val="center"/>
        <w:outlineLvl w:val="1"/>
        <w:rPr>
          <w:rFonts w:ascii="宋体" w:hAnsi="宋体" w:cs="宋体"/>
          <w:b/>
          <w:sz w:val="28"/>
        </w:rPr>
      </w:pPr>
      <w:r>
        <w:rPr>
          <w:rFonts w:ascii="宋体" w:hAnsi="宋体" w:cs="宋体"/>
          <w:b/>
          <w:sz w:val="28"/>
          <w:szCs w:val="28"/>
        </w:rPr>
        <w:drawing>
          <wp:anchor distT="0" distB="0" distL="114300" distR="114300" simplePos="0" relativeHeight="251684864" behindDoc="0" locked="0" layoutInCell="1" allowOverlap="1">
            <wp:simplePos x="0" y="0"/>
            <wp:positionH relativeFrom="column">
              <wp:posOffset>625475</wp:posOffset>
            </wp:positionH>
            <wp:positionV relativeFrom="paragraph">
              <wp:posOffset>-125095</wp:posOffset>
            </wp:positionV>
            <wp:extent cx="1487170" cy="1844040"/>
            <wp:effectExtent l="0" t="0" r="0" b="3810"/>
            <wp:wrapNone/>
            <wp:docPr id="6" name="图片 6" descr="C:\Documents and Settings\Administrator\桌面\领军人才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ocuments and Settings\Administrator\桌面\领军人才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87170" cy="1844040"/>
                    </a:xfrm>
                    <a:prstGeom prst="rect">
                      <a:avLst/>
                    </a:prstGeom>
                    <a:noFill/>
                    <a:ln>
                      <a:noFill/>
                    </a:ln>
                  </pic:spPr>
                </pic:pic>
              </a:graphicData>
            </a:graphic>
          </wp:anchor>
        </w:drawing>
      </w:r>
      <w:r>
        <w:drawing>
          <wp:anchor distT="0" distB="0" distL="114300" distR="114300" simplePos="0" relativeHeight="251685888" behindDoc="0" locked="0" layoutInCell="1" allowOverlap="1">
            <wp:simplePos x="0" y="0"/>
            <wp:positionH relativeFrom="column">
              <wp:posOffset>2818765</wp:posOffset>
            </wp:positionH>
            <wp:positionV relativeFrom="paragraph">
              <wp:posOffset>57785</wp:posOffset>
            </wp:positionV>
            <wp:extent cx="2080895" cy="1732915"/>
            <wp:effectExtent l="0" t="0" r="0" b="0"/>
            <wp:wrapNone/>
            <wp:docPr id="5" name="图片 5" descr="C:\Documents and Settings\Administrator\桌面\人大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Documents and Settings\Administrator\桌面\人大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80895" cy="1732915"/>
                    </a:xfrm>
                    <a:prstGeom prst="rect">
                      <a:avLst/>
                    </a:prstGeom>
                    <a:noFill/>
                    <a:ln>
                      <a:noFill/>
                    </a:ln>
                  </pic:spPr>
                </pic:pic>
              </a:graphicData>
            </a:graphic>
          </wp:anchor>
        </w:drawing>
      </w:r>
    </w:p>
    <w:p>
      <w:pPr>
        <w:pStyle w:val="7"/>
        <w:spacing w:before="489" w:beforeLines="150" w:beforeAutospacing="0" w:after="0" w:afterAutospacing="0" w:line="560" w:lineRule="exact"/>
        <w:ind w:firstLine="216" w:firstLineChars="77"/>
        <w:jc w:val="center"/>
        <w:outlineLvl w:val="1"/>
        <w:rPr>
          <w:rFonts w:ascii="宋体" w:hAnsi="宋体" w:cs="宋体"/>
          <w:b/>
          <w:sz w:val="28"/>
          <w:szCs w:val="28"/>
        </w:rPr>
      </w:pPr>
    </w:p>
    <w:p>
      <w:pPr>
        <w:pStyle w:val="7"/>
        <w:spacing w:before="489" w:beforeLines="15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554" w:firstLineChars="77"/>
        <w:jc w:val="center"/>
        <w:outlineLvl w:val="1"/>
        <w:rPr>
          <w:rFonts w:ascii="宋体" w:hAnsi="宋体" w:cs="宋体"/>
          <w:b/>
          <w:sz w:val="28"/>
          <w:szCs w:val="28"/>
        </w:rPr>
      </w:pPr>
      <w:r>
        <w:rPr>
          <w:sz w:val="72"/>
        </w:rPr>
        <mc:AlternateContent>
          <mc:Choice Requires="wps">
            <w:drawing>
              <wp:anchor distT="0" distB="0" distL="114300" distR="114300" simplePos="0" relativeHeight="251686912" behindDoc="0" locked="0" layoutInCell="1" allowOverlap="1">
                <wp:simplePos x="0" y="0"/>
                <wp:positionH relativeFrom="column">
                  <wp:posOffset>-743585</wp:posOffset>
                </wp:positionH>
                <wp:positionV relativeFrom="paragraph">
                  <wp:posOffset>222250</wp:posOffset>
                </wp:positionV>
                <wp:extent cx="6904355" cy="2429510"/>
                <wp:effectExtent l="0" t="0" r="0" b="0"/>
                <wp:wrapNone/>
                <wp:docPr id="1" name="文本框 1"/>
                <wp:cNvGraphicFramePr/>
                <a:graphic xmlns:a="http://schemas.openxmlformats.org/drawingml/2006/main">
                  <a:graphicData uri="http://schemas.microsoft.com/office/word/2010/wordprocessingShape">
                    <wps:wsp>
                      <wps:cNvSpPr txBox="1"/>
                      <wps:spPr>
                        <a:xfrm>
                          <a:off x="637540" y="4058920"/>
                          <a:ext cx="6904355" cy="2429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kinsoku/>
                              <w:wordWrap/>
                              <w:overflowPunct/>
                              <w:topLinePunct w:val="0"/>
                              <w:autoSpaceDE/>
                              <w:autoSpaceDN/>
                              <w:bidi w:val="0"/>
                              <w:adjustRightInd/>
                              <w:snapToGrid/>
                              <w:spacing w:before="653" w:beforeLines="200" w:beforeAutospacing="0" w:after="0" w:afterAutospacing="0" w:line="360" w:lineRule="auto"/>
                              <w:jc w:val="center"/>
                              <w:textAlignment w:val="auto"/>
                              <w:outlineLvl w:val="1"/>
                              <w:rPr>
                                <w:rFonts w:ascii="方正大标宋简体" w:hAnsi="宋体" w:eastAsia="方正大标宋简体" w:cs="宋体"/>
                                <w:b/>
                                <w:color w:val="000000" w:themeColor="text1"/>
                                <w:sz w:val="72"/>
                                <w:szCs w:val="56"/>
                                <w14:textFill>
                                  <w14:solidFill>
                                    <w14:schemeClr w14:val="tx1"/>
                                  </w14:solidFill>
                                </w14:textFill>
                              </w:rPr>
                            </w:pPr>
                            <w:r>
                              <w:rPr>
                                <w:rFonts w:hint="eastAsia" w:ascii="方正大标宋简体" w:hAnsi="宋体" w:eastAsia="方正大标宋简体" w:cs="宋体"/>
                                <w:b/>
                                <w:color w:val="000000" w:themeColor="text1"/>
                                <w:sz w:val="72"/>
                                <w:szCs w:val="56"/>
                                <w14:textFill>
                                  <w14:solidFill>
                                    <w14:schemeClr w14:val="tx1"/>
                                  </w14:solidFill>
                                </w14:textFill>
                              </w:rPr>
                              <w:t>中小企业领军人才中国人民大学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1"/>
                              <w:rPr>
                                <w:rFonts w:ascii="方正大标宋简体" w:hAnsi="宋体" w:eastAsia="方正大标宋简体" w:cs="宋体"/>
                                <w:b/>
                                <w:sz w:val="72"/>
                                <w:szCs w:val="72"/>
                              </w:rPr>
                            </w:pPr>
                            <w:r>
                              <w:rPr>
                                <w:rFonts w:hint="eastAsia" w:ascii="方正大标宋简体" w:hAnsi="宋体" w:eastAsia="方正大标宋简体" w:cs="宋体"/>
                                <w:b/>
                                <w:sz w:val="72"/>
                                <w:szCs w:val="72"/>
                              </w:rPr>
                              <w:t>高级研修班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5pt;margin-top:17.5pt;height:191.3pt;width:543.65pt;z-index:251686912;mso-width-relative:page;mso-height-relative:page;" filled="f" stroked="f" coordsize="21600,21600" o:gfxdata="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I/J90AAAALAQAADwAAAAAAAAABACAAAAAiAAAAZHJzL2Rvd25yZXYueG1sUEsB&#10;AhQAFAAAAAgAh07iQBiTx7wpAgAAJAQAAA4AAAAAAAAAAQAgAAAALAEAAGRycy9lMm9Eb2MueG1s&#10;UEsFBgAAAAAGAAYAWQEAAMcFAAAAAA==&#10;">
                <v:fill on="f" focussize="0,0"/>
                <v:stroke on="f" weight="0.5pt"/>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before="653" w:beforeLines="200" w:beforeAutospacing="0" w:after="0" w:afterAutospacing="0" w:line="360" w:lineRule="auto"/>
                        <w:jc w:val="center"/>
                        <w:textAlignment w:val="auto"/>
                        <w:outlineLvl w:val="1"/>
                        <w:rPr>
                          <w:rFonts w:ascii="方正大标宋简体" w:hAnsi="宋体" w:eastAsia="方正大标宋简体" w:cs="宋体"/>
                          <w:b/>
                          <w:color w:val="000000" w:themeColor="text1"/>
                          <w:sz w:val="72"/>
                          <w:szCs w:val="56"/>
                          <w14:textFill>
                            <w14:solidFill>
                              <w14:schemeClr w14:val="tx1"/>
                            </w14:solidFill>
                          </w14:textFill>
                        </w:rPr>
                      </w:pPr>
                      <w:r>
                        <w:rPr>
                          <w:rFonts w:hint="eastAsia" w:ascii="方正大标宋简体" w:hAnsi="宋体" w:eastAsia="方正大标宋简体" w:cs="宋体"/>
                          <w:b/>
                          <w:color w:val="000000" w:themeColor="text1"/>
                          <w:sz w:val="72"/>
                          <w:szCs w:val="56"/>
                          <w14:textFill>
                            <w14:solidFill>
                              <w14:schemeClr w14:val="tx1"/>
                            </w14:solidFill>
                          </w14:textFill>
                        </w:rPr>
                        <w:t>中小企业领军人才中国人民大学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outlineLvl w:val="1"/>
                        <w:rPr>
                          <w:rFonts w:ascii="方正大标宋简体" w:hAnsi="宋体" w:eastAsia="方正大标宋简体" w:cs="宋体"/>
                          <w:b/>
                          <w:sz w:val="72"/>
                          <w:szCs w:val="72"/>
                        </w:rPr>
                      </w:pPr>
                      <w:r>
                        <w:rPr>
                          <w:rFonts w:hint="eastAsia" w:ascii="方正大标宋简体" w:hAnsi="宋体" w:eastAsia="方正大标宋简体" w:cs="宋体"/>
                          <w:b/>
                          <w:sz w:val="72"/>
                          <w:szCs w:val="72"/>
                        </w:rPr>
                        <w:t>高级研修班</w:t>
                      </w:r>
                    </w:p>
                    <w:p/>
                  </w:txbxContent>
                </v:textbox>
              </v:shape>
            </w:pict>
          </mc:Fallback>
        </mc:AlternateContent>
      </w: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r>
        <w:rPr>
          <w:rFonts w:ascii="宋体" w:hAnsi="宋体" w:cs="宋体"/>
          <w:b/>
          <w:sz w:val="28"/>
          <w:szCs w:val="28"/>
        </w:rPr>
        <w:drawing>
          <wp:anchor distT="0" distB="0" distL="114300" distR="114300" simplePos="0" relativeHeight="251683840" behindDoc="0" locked="0" layoutInCell="1" allowOverlap="1">
            <wp:simplePos x="0" y="0"/>
            <wp:positionH relativeFrom="column">
              <wp:posOffset>-499110</wp:posOffset>
            </wp:positionH>
            <wp:positionV relativeFrom="paragraph">
              <wp:posOffset>45720</wp:posOffset>
            </wp:positionV>
            <wp:extent cx="6582410" cy="2209800"/>
            <wp:effectExtent l="323850" t="323850" r="332740" b="323850"/>
            <wp:wrapNone/>
            <wp:docPr id="22" name="图片 22" descr="C:\Documents and Settings\Administrator\桌面\中国人民大学经济学院封面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Documents and Settings\Administrator\桌面\中国人民大学经济学院封面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82410" cy="2209800"/>
                    </a:xfrm>
                    <a:prstGeom prst="round2DiagRect">
                      <a:avLst>
                        <a:gd name="adj1" fmla="val 16667"/>
                        <a:gd name="adj2" fmla="val 0"/>
                      </a:avLst>
                    </a:prstGeom>
                    <a:ln w="88900" cap="sq">
                      <a:solidFill>
                        <a:srgbClr val="FFFFFF"/>
                      </a:solidFill>
                      <a:miter lim="800000"/>
                      <a:headEnd/>
                      <a:tailEnd/>
                    </a:ln>
                    <a:effectLst>
                      <a:outerShdw blurRad="254000" algn="tl" rotWithShape="0">
                        <a:srgbClr val="000000">
                          <a:alpha val="43000"/>
                        </a:srgbClr>
                      </a:outerShdw>
                    </a:effectLst>
                  </pic:spPr>
                </pic:pic>
              </a:graphicData>
            </a:graphic>
          </wp:anchor>
        </w:drawing>
      </w: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pStyle w:val="7"/>
        <w:spacing w:before="0" w:beforeAutospacing="0" w:after="0" w:afterAutospacing="0" w:line="560" w:lineRule="exact"/>
        <w:ind w:firstLine="216" w:firstLineChars="77"/>
        <w:jc w:val="center"/>
        <w:outlineLvl w:val="1"/>
        <w:rPr>
          <w:rFonts w:ascii="宋体" w:hAnsi="宋体" w:cs="宋体"/>
          <w:b/>
          <w:sz w:val="28"/>
          <w:szCs w:val="28"/>
        </w:rPr>
      </w:pPr>
    </w:p>
    <w:p>
      <w:pPr>
        <w:spacing w:line="300" w:lineRule="auto"/>
        <w:jc w:val="both"/>
        <w:rPr>
          <w:rFonts w:ascii="宋体" w:hAnsi="宋体"/>
          <w:b/>
          <w:sz w:val="28"/>
          <w:szCs w:val="28"/>
        </w:rPr>
      </w:pPr>
    </w:p>
    <w:p>
      <w:pPr>
        <w:spacing w:line="300" w:lineRule="auto"/>
        <w:jc w:val="center"/>
        <w:rPr>
          <w:rFonts w:ascii="宋体" w:hAnsi="宋体"/>
          <w:b/>
          <w:sz w:val="28"/>
          <w:szCs w:val="28"/>
        </w:rPr>
      </w:pPr>
      <w:r>
        <w:rPr>
          <w:rFonts w:hint="eastAsia" w:ascii="宋体" w:hAnsi="宋体"/>
          <w:b/>
          <w:sz w:val="28"/>
          <w:szCs w:val="28"/>
        </w:rPr>
        <w:t>中国人民大学汉青研究院领军人才办公室</w:t>
      </w:r>
    </w:p>
    <w:p>
      <w:pPr>
        <w:spacing w:after="163" w:afterLines="50" w:line="300" w:lineRule="auto"/>
        <w:jc w:val="center"/>
        <w:rPr>
          <w:rFonts w:hint="eastAsia" w:ascii="宋体" w:hAnsi="宋体"/>
          <w:b/>
          <w:sz w:val="28"/>
          <w:szCs w:val="28"/>
        </w:rPr>
      </w:pPr>
      <w:r>
        <w:rPr>
          <w:rFonts w:hint="eastAsia" w:ascii="宋体" w:hAnsi="宋体"/>
          <w:b/>
          <w:sz w:val="28"/>
          <w:szCs w:val="28"/>
        </w:rPr>
        <w:t>2019年</w:t>
      </w:r>
      <w:r>
        <w:rPr>
          <w:rFonts w:hint="eastAsia" w:ascii="宋体" w:hAnsi="宋体"/>
          <w:b/>
          <w:sz w:val="28"/>
          <w:szCs w:val="28"/>
          <w:lang w:val="en-US" w:eastAsia="zh-CN"/>
        </w:rPr>
        <w:t>8</w:t>
      </w:r>
      <w:r>
        <w:rPr>
          <w:rFonts w:hint="eastAsia" w:ascii="宋体" w:hAnsi="宋体"/>
          <w:b/>
          <w:sz w:val="28"/>
          <w:szCs w:val="28"/>
        </w:rPr>
        <w:t>月</w:t>
      </w:r>
    </w:p>
    <w:p>
      <w:pPr>
        <w:spacing w:line="300" w:lineRule="auto"/>
        <w:ind w:firstLine="480" w:firstLineChars="200"/>
        <w:rPr>
          <w:rFonts w:hint="eastAsia" w:ascii="宋体" w:hAnsi="宋体"/>
          <w:b/>
        </w:rPr>
      </w:pPr>
      <w:r>
        <mc:AlternateContent>
          <mc:Choice Requires="wps">
            <w:drawing>
              <wp:anchor distT="0" distB="0" distL="114300" distR="114300" simplePos="0" relativeHeight="251666432" behindDoc="0" locked="0" layoutInCell="1" allowOverlap="1">
                <wp:simplePos x="0" y="0"/>
                <wp:positionH relativeFrom="column">
                  <wp:posOffset>-59690</wp:posOffset>
                </wp:positionH>
                <wp:positionV relativeFrom="paragraph">
                  <wp:posOffset>-145415</wp:posOffset>
                </wp:positionV>
                <wp:extent cx="2286000" cy="765810"/>
                <wp:effectExtent l="0" t="0" r="0" b="0"/>
                <wp:wrapSquare wrapText="bothSides"/>
                <wp:docPr id="12" name="文本框 12"/>
                <wp:cNvGraphicFramePr/>
                <a:graphic xmlns:a="http://schemas.openxmlformats.org/drawingml/2006/main">
                  <a:graphicData uri="http://schemas.microsoft.com/office/word/2010/wordprocessingShape">
                    <wps:wsp>
                      <wps:cNvSpPr txBox="1"/>
                      <wps:spPr>
                        <a:xfrm>
                          <a:off x="0" y="0"/>
                          <a:ext cx="2286000" cy="765810"/>
                        </a:xfrm>
                        <a:prstGeom prst="rect">
                          <a:avLst/>
                        </a:prstGeom>
                        <a:noFill/>
                        <a:ln>
                          <a:noFill/>
                        </a:ln>
                        <a:effectLst/>
                      </wps:spPr>
                      <wps:txbx>
                        <w:txbxContent>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Style w:val="11"/>
                                <w:rFonts w:hint="eastAsia" w:ascii="方正大标宋简体" w:eastAsia="方正大标宋简体"/>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w:t>
                            </w:r>
                            <w:r>
                              <w:rPr>
                                <w:rStyle w:val="11"/>
                                <w:rFonts w:hint="eastAsia" w:ascii="方正大标宋简体" w:hAnsi="宋体" w:eastAsia="方正大标宋简体" w:cs="宋体"/>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课程背景</w:t>
                            </w:r>
                            <w:r>
                              <w:rPr>
                                <w:rStyle w:val="11"/>
                                <w:rFonts w:hint="eastAsia" w:ascii="方正大标宋简体" w:eastAsia="方正大标宋简体"/>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threePt" dir="t"/>
                        </a:scene3d>
                        <a:sp3d extrusionH="57150">
                          <a:bevelT w="38100" h="38100" prst="relaxedInset"/>
                        </a:sp3d>
                      </wps:bodyPr>
                    </wps:wsp>
                  </a:graphicData>
                </a:graphic>
              </wp:anchor>
            </w:drawing>
          </mc:Choice>
          <mc:Fallback>
            <w:pict>
              <v:shape id="_x0000_s1026" o:spid="_x0000_s1026" o:spt="202" type="#_x0000_t202" style="position:absolute;left:0pt;margin-left:-4.7pt;margin-top:-11.45pt;height:60.3pt;width:180pt;mso-wrap-distance-bottom:0pt;mso-wrap-distance-left:9pt;mso-wrap-distance-right:9pt;mso-wrap-distance-top:0pt;z-index:251666432;mso-width-relative:page;mso-height-relative:page;" filled="f" stroked="f" coordsize="21600,21600" o:gfxdata="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lSykU2AAAAAkBAAAPAAAAAAAAAAEAIAAA&#10;ACIAAABkcnMvZG93bnJldi54bWxQSwECFAAUAAAACACHTuJARxalLn4CAADUBAAADgAAAAAAAAAB&#10;ACAAAAAnAQAAZHJzL2Uyb0RvYy54bWxQSwUGAAAAAAYABgBZAQAAFwYAAAAA&#10;">
                <v:fill on="f" focussize="0,0"/>
                <v:stroke on="f"/>
                <v:imagedata o:title=""/>
                <o:lock v:ext="edit" aspectratio="f"/>
                <v:textbox>
                  <w:txbxContent>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Style w:val="11"/>
                          <w:rFonts w:hint="eastAsia" w:ascii="方正大标宋简体" w:eastAsia="方正大标宋简体"/>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w:t>
                      </w:r>
                      <w:r>
                        <w:rPr>
                          <w:rStyle w:val="11"/>
                          <w:rFonts w:hint="eastAsia" w:ascii="方正大标宋简体" w:hAnsi="宋体" w:eastAsia="方正大标宋简体" w:cs="宋体"/>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课程背景</w:t>
                      </w:r>
                      <w:r>
                        <w:rPr>
                          <w:rStyle w:val="11"/>
                          <w:rFonts w:hint="eastAsia" w:ascii="方正大标宋简体" w:eastAsia="方正大标宋简体"/>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w:t>
                      </w:r>
                    </w:p>
                  </w:txbxContent>
                </v:textbox>
                <w10:wrap type="square"/>
              </v:shape>
            </w:pict>
          </mc:Fallback>
        </mc:AlternateContent>
      </w:r>
      <w:r>
        <w:rPr>
          <w:rFonts w:hint="eastAsia" w:ascii="宋体" w:hAnsi="宋体"/>
          <w:b/>
        </w:rPr>
        <w:t xml:space="preserve">                                                                                   </w:t>
      </w:r>
    </w:p>
    <w:p>
      <w:pPr>
        <w:spacing w:line="300" w:lineRule="auto"/>
        <w:ind w:firstLine="482" w:firstLineChars="200"/>
        <w:rPr>
          <w:rFonts w:hint="eastAsia" w:ascii="宋体" w:hAnsi="宋体"/>
          <w:b/>
        </w:rPr>
      </w:pPr>
    </w:p>
    <w:p>
      <w:pPr>
        <w:spacing w:line="300" w:lineRule="auto"/>
        <w:ind w:firstLine="482" w:firstLineChars="200"/>
        <w:rPr>
          <w:rFonts w:hint="eastAsia" w:ascii="宋体" w:hAnsi="宋体"/>
          <w:b/>
        </w:rPr>
      </w:pPr>
    </w:p>
    <w:p>
      <w:pPr>
        <w:pStyle w:val="7"/>
        <w:spacing w:before="0" w:beforeAutospacing="0" w:after="0" w:afterAutospacing="0" w:line="400" w:lineRule="exact"/>
        <w:ind w:firstLine="480" w:firstLineChars="200"/>
        <w:outlineLvl w:val="3"/>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小企业是推动市场经济发展的生力军，是国民经济重要组成部分，在促进增长、创造税收、满足内需、吸纳就业等方面发挥了重要作用。当前世界经济、政治形势正发生深刻变化，国际购买力下降、国际贸易壁垒抬头、中国自身劳动力成本上升等给中小企业带来新的挑战；而互联网+时代的到来，又给中小企业带来了新的机遇。培养优秀的中小企业经营管理人才，是促进中小企业加快转变发展方式和结构升级的必然要求，也是建设一支高水平的企业经营管理人才队伍，实施人才强国战略的重要途径。</w:t>
      </w:r>
    </w:p>
    <w:p>
      <w:pPr>
        <w:pStyle w:val="7"/>
        <w:spacing w:before="0" w:beforeAutospacing="0" w:after="0" w:afterAutospacing="0" w:line="44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企业经营管理人才素质提升工程是《国家中长期人才发展规划纲</w:t>
      </w:r>
      <w:r>
        <w:rPr>
          <w:rFonts w:hint="eastAsia" w:ascii="宋体" w:hAnsi="宋体" w:cs="宋体"/>
          <w:color w:val="000000" w:themeColor="text1"/>
          <w:lang w:eastAsia="zh-CN"/>
          <w14:textFill>
            <w14:solidFill>
              <w14:schemeClr w14:val="tx1"/>
            </w14:solidFill>
          </w14:textFill>
        </w:rPr>
        <w:t>要</w:t>
      </w:r>
      <w:r>
        <w:rPr>
          <w:rFonts w:hint="eastAsia" w:ascii="宋体" w:hAnsi="宋体" w:cs="宋体"/>
          <w:color w:val="000000" w:themeColor="text1"/>
          <w14:textFill>
            <w14:solidFill>
              <w14:schemeClr w14:val="tx1"/>
            </w14:solidFill>
          </w14:textFill>
        </w:rPr>
        <w:t>（2010-2020年）》部署的12项国家重大人才工程之一，中央人才工作协调小组明确由国资委会同工业和信息化部等有关部门组织实施。2011年9月，工业和信息化部与国资委正式发布了《关于印发&lt;企业经营管理人才素质提升工程实施方案&gt;的通知》，启动中小企业经营管理人才培养计划，重点开展中小企业经营管理领军人才培训（简称“领军人才培训”）。自2012年起，选取部分省（市）和高校，利用10年时间，每年培养1000名中小企业领军人才，切实为中小企业指明发展方向。</w:t>
      </w:r>
    </w:p>
    <w:p>
      <w:pPr>
        <w:pStyle w:val="7"/>
        <w:spacing w:before="0" w:beforeAutospacing="0" w:after="0" w:afterAutospacing="0" w:line="44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中国人民大学汉青经济与金融高级研究院依托中国人民大学雄厚的办学实力，凭借丰富的高端培训经验，获得工业和信息化部“领军人才培训”承办资质。以“教育服务社会”为宗旨，从京津冀中小企业发展的实际情况出发，整合研究型政府官员、学者型企业家、实战型高校专家教授等优质师资，致力于培养一支既具有国际视野又具有社会责任感的精英企业家队伍，让京津冀企业家从世界一流企业的跟随者成长为引领者。  </w:t>
      </w:r>
    </w:p>
    <w:p>
      <w:pPr>
        <w:pStyle w:val="7"/>
        <w:spacing w:before="0" w:beforeAutospacing="0" w:after="0" w:afterAutospacing="0" w:line="440" w:lineRule="exact"/>
        <w:ind w:firstLine="184" w:firstLineChars="77"/>
        <w:rPr>
          <w:rFonts w:ascii="宋体" w:hAnsi="宋体" w:cs="宋体"/>
          <w:color w:val="333333"/>
        </w:rPr>
      </w:pP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8255</wp:posOffset>
                </wp:positionV>
                <wp:extent cx="2222500" cy="770890"/>
                <wp:effectExtent l="0" t="0" r="0" b="0"/>
                <wp:wrapSquare wrapText="bothSides"/>
                <wp:docPr id="13" name="文本框 13"/>
                <wp:cNvGraphicFramePr/>
                <a:graphic xmlns:a="http://schemas.openxmlformats.org/drawingml/2006/main">
                  <a:graphicData uri="http://schemas.microsoft.com/office/word/2010/wordprocessingShape">
                    <wps:wsp>
                      <wps:cNvSpPr txBox="1"/>
                      <wps:spPr>
                        <a:xfrm>
                          <a:off x="0" y="0"/>
                          <a:ext cx="2222500" cy="770890"/>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【项目特色】</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threePt" dir="t"/>
                        </a:scene3d>
                        <a:sp3d extrusionH="57150">
                          <a:bevelT w="38100" h="38100" prst="relaxedInset"/>
                        </a:sp3d>
                      </wps:bodyPr>
                    </wps:wsp>
                  </a:graphicData>
                </a:graphic>
              </wp:anchor>
            </w:drawing>
          </mc:Choice>
          <mc:Fallback>
            <w:pict>
              <v:shape id="_x0000_s1026" o:spid="_x0000_s1026" o:spt="202" type="#_x0000_t202" style="position:absolute;left:0pt;margin-left:0pt;margin-top:0.65pt;height:60.7pt;width:175pt;mso-wrap-distance-bottom:0pt;mso-wrap-distance-left:9pt;mso-wrap-distance-right:9pt;mso-wrap-distance-top:0pt;z-index:251668480;mso-width-relative:page;mso-height-relative:page;" filled="f" stroked="f" coordsize="21600,21600" o:gfxdata="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&#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Jw6tgDSAAAABgEAAA8AAAAAAAAAAQAgAAAAIgAAAGRy&#10;cy9kb3ducmV2LnhtbFBLAQIUABQAAAAIAIdO4kBKpboYfQIAANQEAAAOAAAAAAAAAAEAIAAAACEB&#10;AABkcnMvZTJvRG9jLnhtbFBLBQYAAAAABgAGAFkBAAAQBgAAAAA=&#10;">
                <v:fill on="f" focussize="0,0"/>
                <v:stroke on="f"/>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【项目特色】</w:t>
                      </w:r>
                    </w:p>
                  </w:txbxContent>
                </v:textbox>
                <w10:wrap type="square"/>
              </v:shape>
            </w:pict>
          </mc:Fallback>
        </mc:AlternateContent>
      </w:r>
    </w:p>
    <w:p>
      <w:pPr>
        <w:spacing w:line="440" w:lineRule="exact"/>
        <w:ind w:firstLine="480" w:firstLineChars="200"/>
        <w:rPr>
          <w:rFonts w:hint="eastAsia" w:ascii="宋体" w:hAnsi="宋体" w:cs="宋体"/>
          <w:color w:val="000000" w:themeColor="text1"/>
          <w14:textFill>
            <w14:solidFill>
              <w14:schemeClr w14:val="tx1"/>
            </w14:solidFill>
          </w14:textFill>
        </w:rPr>
      </w:pPr>
    </w:p>
    <w:p>
      <w:pPr>
        <w:spacing w:line="440" w:lineRule="exact"/>
        <w:rPr>
          <w:rFonts w:hint="eastAsia" w:ascii="宋体" w:hAnsi="宋体" w:cs="宋体"/>
          <w:color w:val="000000" w:themeColor="text1"/>
          <w14:textFill>
            <w14:solidFill>
              <w14:schemeClr w14:val="tx1"/>
            </w14:solidFill>
          </w14:textFill>
        </w:rPr>
      </w:pPr>
    </w:p>
    <w:p>
      <w:pPr>
        <w:spacing w:line="440" w:lineRule="exact"/>
        <w:ind w:firstLine="480" w:firstLineChars="200"/>
        <w:rPr>
          <w:rFonts w:hint="eastAsia" w:ascii="宋体" w:hAnsi="宋体" w:cs="宋体"/>
          <w:color w:val="333333"/>
        </w:rPr>
      </w:pPr>
      <w:r>
        <w:rPr>
          <w:rFonts w:hint="eastAsia" w:ascii="宋体" w:hAnsi="宋体" w:cs="宋体"/>
          <w:color w:val="000000" w:themeColor="text1"/>
          <w14:textFill>
            <w14:solidFill>
              <w14:schemeClr w14:val="tx1"/>
            </w14:solidFill>
          </w14:textFill>
        </w:rPr>
        <w:t>工业和信息化部、工业和信息化部人才交流中心联合各地方政府和培训承担机构，中国人民大学负责与工信部携手实施“中小企业经营管理领军人才培训计划”，在全国范围内选拔成长性良好、创新能力强、容纳就业能力强、在区域或行业中处于龙头骨干地位的中小企业负责人及具有发展潜质的创业型中小企业负责人进行培养</w:t>
      </w:r>
      <w:r>
        <w:rPr>
          <w:rFonts w:hint="eastAsia" w:ascii="宋体" w:hAnsi="宋体" w:cs="宋体"/>
          <w:color w:val="333333"/>
        </w:rPr>
        <w:t>。</w:t>
      </w:r>
    </w:p>
    <w:p>
      <w:pPr>
        <w:spacing w:line="440" w:lineRule="exact"/>
        <w:ind w:firstLine="480" w:firstLineChars="200"/>
        <w:rPr>
          <w:rFonts w:hint="eastAsia" w:ascii="宋体" w:hAnsi="宋体" w:cs="宋体"/>
          <w:color w:val="333333"/>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-118745</wp:posOffset>
                </wp:positionH>
                <wp:positionV relativeFrom="paragraph">
                  <wp:posOffset>-125730</wp:posOffset>
                </wp:positionV>
                <wp:extent cx="1828800" cy="782955"/>
                <wp:effectExtent l="0" t="0" r="0" b="0"/>
                <wp:wrapSquare wrapText="bothSides"/>
                <wp:docPr id="14" name="文本框 14"/>
                <wp:cNvGraphicFramePr/>
                <a:graphic xmlns:a="http://schemas.openxmlformats.org/drawingml/2006/main">
                  <a:graphicData uri="http://schemas.microsoft.com/office/word/2010/wordprocessingShape">
                    <wps:wsp>
                      <wps:cNvSpPr txBox="1"/>
                      <wps:spPr>
                        <a:xfrm>
                          <a:off x="0" y="0"/>
                          <a:ext cx="1828800" cy="782955"/>
                        </a:xfrm>
                        <a:prstGeom prst="rect">
                          <a:avLst/>
                        </a:prstGeom>
                        <a:noFill/>
                        <a:ln>
                          <a:noFill/>
                        </a:ln>
                        <a:effectLst/>
                      </wps:spPr>
                      <wps:txbx>
                        <w:txbxContent>
                          <w:p>
                            <w:pPr>
                              <w:pStyle w:val="2"/>
                              <w:jc w:val="center"/>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【报名对象】</w:t>
                            </w:r>
                          </w:p>
                        </w:txbxContent>
                      </wps:txbx>
                      <wps:bodyPr rot="0" spcFirstLastPara="0" vertOverflow="overflow" horzOverflow="overflow" vert="horz" wrap="none" lIns="91440" tIns="45720" rIns="91440" bIns="45720" numCol="1" spcCol="0" rtlCol="0" fromWordArt="0" anchor="t" anchorCtr="0" forceAA="0" compatLnSpc="1">
                        <a:noAutofit/>
                        <a:scene3d>
                          <a:camera prst="orthographicFront"/>
                          <a:lightRig rig="threePt" dir="t"/>
                        </a:scene3d>
                        <a:sp3d extrusionH="57150">
                          <a:bevelT w="38100" h="38100" prst="relaxedInset"/>
                        </a:sp3d>
                      </wps:bodyPr>
                    </wps:wsp>
                  </a:graphicData>
                </a:graphic>
              </wp:anchor>
            </w:drawing>
          </mc:Choice>
          <mc:Fallback>
            <w:pict>
              <v:shape id="_x0000_s1026" o:spid="_x0000_s1026" o:spt="202" type="#_x0000_t202" style="position:absolute;left:0pt;margin-left:-9.35pt;margin-top:-9.9pt;height:61.65pt;width:144pt;mso-wrap-distance-bottom:0pt;mso-wrap-distance-left:9pt;mso-wrap-distance-right:9pt;mso-wrap-distance-top:0pt;mso-wrap-style:none;z-index:251670528;mso-width-relative:page;mso-height-relative:page;" filled="f" stroked="f" coordsize="21600,21600" o:gfxdata="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bi/MvbAAAACwEAAA8AAAAAAAAAAQAgAAAA&#10;IgAAAGRycy9kb3ducmV2LnhtbFBLAQIUABQAAAAIAIdO4kBrkeXCegIAANIEAAAOAAAAAAAAAAEA&#10;IAAAACoBAABkcnMvZTJvRG9jLnhtbFBLBQYAAAAABgAGAFkBAAAWBgAAAAA=&#10;">
                <v:fill on="f" focussize="0,0"/>
                <v:stroke on="f"/>
                <v:imagedata o:title=""/>
                <o:lock v:ext="edit" aspectratio="f"/>
                <v:textbox>
                  <w:txbxContent>
                    <w:p>
                      <w:pPr>
                        <w:pStyle w:val="2"/>
                        <w:jc w:val="center"/>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【报名对象】</w:t>
                      </w:r>
                    </w:p>
                  </w:txbxContent>
                </v:textbox>
                <w10:wrap type="square"/>
              </v:shape>
            </w:pict>
          </mc:Fallback>
        </mc:AlternateContent>
      </w:r>
    </w:p>
    <w:p>
      <w:pPr>
        <w:spacing w:line="440" w:lineRule="exact"/>
        <w:ind w:firstLine="480" w:firstLineChars="200"/>
        <w:rPr>
          <w:rFonts w:hint="eastAsia" w:ascii="宋体" w:hAnsi="宋体" w:cs="宋体"/>
          <w:color w:val="333333"/>
        </w:rPr>
      </w:pPr>
    </w:p>
    <w:p>
      <w:pPr>
        <w:pStyle w:val="7"/>
        <w:spacing w:before="0" w:beforeAutospacing="0" w:after="0" w:afterAutospacing="0" w:line="440" w:lineRule="exact"/>
        <w:ind w:firstLine="184" w:firstLineChars="77"/>
        <w:rPr>
          <w:rFonts w:hint="eastAsia" w:ascii="宋体" w:hAnsi="宋体" w:cs="宋体"/>
          <w:color w:val="333333"/>
        </w:rPr>
      </w:pPr>
      <w:r>
        <w:rPr>
          <w:rFonts w:hint="eastAsia" w:ascii="宋体" w:hAnsi="宋体" w:cs="宋体"/>
          <w:color w:val="333333"/>
        </w:rPr>
        <w:t> </w:t>
      </w:r>
    </w:p>
    <w:p>
      <w:pPr>
        <w:pStyle w:val="7"/>
        <w:spacing w:before="0" w:beforeAutospacing="0" w:after="0" w:afterAutospacing="0" w:line="440" w:lineRule="exact"/>
        <w:ind w:firstLine="184" w:firstLineChars="77"/>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1、中小企业高层管理者，担任企业法人代表、董事长或总经理、副总经理等主要领导职务，具有专科及以上学历或者具备同等学力，从事企业综合管理工作3年以上或承担科研团队带头人；</w:t>
      </w:r>
    </w:p>
    <w:p>
      <w:pPr>
        <w:spacing w:before="163" w:beforeLines="50" w:after="100" w:afterAutospacing="1" w:line="440" w:lineRule="exact"/>
        <w:ind w:firstLine="182" w:firstLineChars="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2、企业家本人或所领导企业对所在行业做出过突出贡献，所领导的企业为所在地区产业集群的龙头企业，或属于地区重点扶持产业企业；</w:t>
      </w:r>
    </w:p>
    <w:p>
      <w:pPr>
        <w:spacing w:before="163" w:beforeLines="50" w:after="100" w:afterAutospacing="1" w:line="440" w:lineRule="exact"/>
        <w:ind w:firstLine="182" w:firstLineChars="76"/>
        <w:rPr>
          <w:rFonts w:ascii="宋体" w:hAnsi="宋体"/>
          <w:color w:val="000000" w:themeColor="text1"/>
          <w14:textFill>
            <w14:solidFill>
              <w14:schemeClr w14:val="tx1"/>
            </w14:solidFill>
          </w14:textFill>
        </w:rPr>
      </w:pPr>
      <w:r>
        <mc:AlternateContent>
          <mc:Choice Requires="wps">
            <w:drawing>
              <wp:anchor distT="0" distB="0" distL="114300" distR="114300" simplePos="0" relativeHeight="251672576" behindDoc="0" locked="0" layoutInCell="1" allowOverlap="1">
                <wp:simplePos x="0" y="0"/>
                <wp:positionH relativeFrom="column">
                  <wp:posOffset>-125730</wp:posOffset>
                </wp:positionH>
                <wp:positionV relativeFrom="paragraph">
                  <wp:posOffset>310515</wp:posOffset>
                </wp:positionV>
                <wp:extent cx="1828800" cy="72961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729615"/>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【课程管理】</w:t>
                            </w:r>
                          </w:p>
                        </w:txbxContent>
                      </wps:txbx>
                      <wps:bodyPr rot="0" spcFirstLastPara="0" vertOverflow="overflow" horzOverflow="overflow" vert="horz" wrap="none" lIns="91440" tIns="45720" rIns="91440" bIns="45720" numCol="1" spcCol="0" rtlCol="0" fromWordArt="0" anchor="t" anchorCtr="0" forceAA="0" compatLnSpc="1">
                        <a:noAutofit/>
                        <a:scene3d>
                          <a:camera prst="orthographicFront"/>
                          <a:lightRig rig="threePt" dir="t"/>
                        </a:scene3d>
                        <a:sp3d extrusionH="57150">
                          <a:bevelT w="38100" h="38100" prst="relaxedInset"/>
                        </a:sp3d>
                      </wps:bodyPr>
                    </wps:wsp>
                  </a:graphicData>
                </a:graphic>
              </wp:anchor>
            </w:drawing>
          </mc:Choice>
          <mc:Fallback>
            <w:pict>
              <v:shape id="_x0000_s1026" o:spid="_x0000_s1026" o:spt="202" type="#_x0000_t202" style="position:absolute;left:0pt;margin-left:-9.9pt;margin-top:24.45pt;height:57.45pt;width:144pt;mso-wrap-style:none;z-index:251672576;mso-width-relative:page;mso-height-relative:page;" filled="f" stroked="f" coordsize="21600,21600" o:gfxdata="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Fr9asXbAAAACgEAAA8AAAAAAAAAAQAgAAAA&#10;IgAAAGRycy9kb3ducmV2LnhtbFBLAQIUABQAAAAIAIdO4kAhj8y5egIAANIEAAAOAAAAAAAAAAEA&#10;IAAAACoBAABkcnMvZTJvRG9jLnhtbFBLBQYAAAAABgAGAFkBAAAWBgAAAAA=&#10;">
                <v:fill on="f" focussize="0,0"/>
                <v:stroke on="f"/>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【课程管理】</w:t>
                      </w:r>
                    </w:p>
                  </w:txbxContent>
                </v:textbox>
              </v:shape>
            </w:pict>
          </mc:Fallback>
        </mc:AlternateContent>
      </w:r>
      <w:r>
        <w:rPr>
          <w:rFonts w:hint="eastAsia" w:ascii="宋体" w:hAnsi="宋体"/>
          <w:color w:val="000000" w:themeColor="text1"/>
          <w14:textFill>
            <w14:solidFill>
              <w14:schemeClr w14:val="tx1"/>
            </w14:solidFill>
          </w14:textFill>
        </w:rPr>
        <w:t>3、企业家本人及所领导企业具有良好的公众形象，能自觉承担社会责任。</w:t>
      </w:r>
    </w:p>
    <w:p>
      <w:pPr>
        <w:spacing w:before="163" w:beforeLines="50" w:after="100" w:afterAutospacing="1" w:line="440" w:lineRule="exact"/>
        <w:rPr>
          <w:rStyle w:val="11"/>
          <w:rFonts w:ascii="宋体" w:hAnsi="宋体"/>
          <w:color w:val="FF0000"/>
          <w:sz w:val="32"/>
          <w:szCs w:val="32"/>
        </w:rPr>
      </w:pPr>
    </w:p>
    <w:p>
      <w:pPr>
        <w:keepNext w:val="0"/>
        <w:keepLines w:val="0"/>
        <w:pageBreakBefore w:val="0"/>
        <w:widowControl/>
        <w:kinsoku/>
        <w:wordWrap/>
        <w:overflowPunct/>
        <w:topLinePunct w:val="0"/>
        <w:autoSpaceDE/>
        <w:autoSpaceDN/>
        <w:bidi w:val="0"/>
        <w:adjustRightInd/>
        <w:snapToGrid/>
        <w:spacing w:before="653" w:beforeLines="200" w:line="240" w:lineRule="auto"/>
        <w:ind w:firstLine="214" w:firstLineChars="76"/>
        <w:textAlignment w:val="auto"/>
        <w:rPr>
          <w:rFonts w:ascii="宋体" w:hAnsi="宋体"/>
          <w:color w:val="000000" w:themeColor="text1"/>
          <w14:textFill>
            <w14:solidFill>
              <w14:schemeClr w14:val="tx1"/>
            </w14:solidFill>
          </w14:textFill>
        </w:rPr>
      </w:pPr>
      <w:r>
        <w:rPr>
          <w:rStyle w:val="11"/>
          <w:rFonts w:hint="eastAsia" w:ascii="宋体" w:hAnsi="宋体"/>
          <w:color w:val="000000" w:themeColor="text1"/>
          <w:sz w:val="28"/>
          <w:szCs w:val="28"/>
          <w:shd w:val="pct10" w:color="auto" w:fill="FFFFFF"/>
          <w14:textFill>
            <w14:solidFill>
              <w14:schemeClr w14:val="tx1"/>
            </w14:solidFill>
          </w14:textFill>
        </w:rPr>
        <w:t>教学安排</w:t>
      </w:r>
      <w:r>
        <w:rPr>
          <w:rFonts w:hint="eastAsia" w:ascii="宋体" w:hAnsi="宋体"/>
          <w:color w:val="000000" w:themeColor="text1"/>
          <w:sz w:val="28"/>
          <w:szCs w:val="28"/>
          <w:shd w:val="pct10" w:color="auto" w:fill="FFFFFF"/>
          <w14:textFill>
            <w14:solidFill>
              <w14:schemeClr w14:val="tx1"/>
            </w14:solidFill>
          </w14:textFill>
        </w:rPr>
        <w:t>：</w:t>
      </w:r>
      <w:r>
        <w:rPr>
          <w:rFonts w:hint="eastAsia" w:ascii="宋体" w:hAnsi="宋体"/>
          <w:color w:val="000000" w:themeColor="text1"/>
          <w14:textFill>
            <w14:solidFill>
              <w14:schemeClr w14:val="tx1"/>
            </w14:solidFill>
          </w14:textFill>
        </w:rPr>
        <w:t>学制1年（共20天计130学时），核心课程每月集中2天面授（周六、周日）</w:t>
      </w:r>
    </w:p>
    <w:p>
      <w:pPr>
        <w:keepNext w:val="0"/>
        <w:keepLines w:val="0"/>
        <w:pageBreakBefore w:val="0"/>
        <w:widowControl/>
        <w:kinsoku/>
        <w:wordWrap/>
        <w:overflowPunct/>
        <w:topLinePunct w:val="0"/>
        <w:autoSpaceDE/>
        <w:autoSpaceDN/>
        <w:bidi w:val="0"/>
        <w:adjustRightInd/>
        <w:snapToGrid/>
        <w:spacing w:after="120" w:line="380" w:lineRule="exact"/>
        <w:ind w:firstLine="214" w:firstLineChars="76"/>
        <w:textAlignment w:val="auto"/>
        <w:rPr>
          <w:rFonts w:ascii="宋体" w:hAnsi="宋体"/>
          <w:color w:val="000000" w:themeColor="text1"/>
          <w14:textFill>
            <w14:solidFill>
              <w14:schemeClr w14:val="tx1"/>
            </w14:solidFill>
          </w14:textFill>
        </w:rPr>
      </w:pPr>
      <w:r>
        <w:rPr>
          <w:rStyle w:val="11"/>
          <w:rFonts w:hint="eastAsia" w:ascii="宋体" w:hAnsi="宋体"/>
          <w:color w:val="000000" w:themeColor="text1"/>
          <w:sz w:val="28"/>
          <w:szCs w:val="28"/>
          <w:shd w:val="pct10" w:color="auto" w:fill="FFFFFF"/>
          <w14:textFill>
            <w14:solidFill>
              <w14:schemeClr w14:val="tx1"/>
            </w14:solidFill>
          </w14:textFill>
        </w:rPr>
        <w:t>开学时间</w:t>
      </w:r>
      <w:r>
        <w:rPr>
          <w:rFonts w:hint="eastAsia" w:ascii="宋体" w:hAnsi="宋体"/>
          <w:color w:val="000000" w:themeColor="text1"/>
          <w:sz w:val="28"/>
          <w:szCs w:val="28"/>
          <w:shd w:val="pct10" w:color="auto" w:fill="FFFFFF"/>
          <w14:textFill>
            <w14:solidFill>
              <w14:schemeClr w14:val="tx1"/>
            </w14:solidFill>
          </w14:textFill>
        </w:rPr>
        <w:t>：</w:t>
      </w:r>
      <w:r>
        <w:rPr>
          <w:rFonts w:hint="eastAsia" w:ascii="宋体" w:hAnsi="宋体"/>
          <w:color w:val="000000" w:themeColor="text1"/>
          <w14:textFill>
            <w14:solidFill>
              <w14:schemeClr w14:val="tx1"/>
            </w14:solidFill>
          </w14:textFill>
        </w:rPr>
        <w:t>2019年10月</w:t>
      </w:r>
    </w:p>
    <w:p>
      <w:pPr>
        <w:keepNext w:val="0"/>
        <w:keepLines w:val="0"/>
        <w:pageBreakBefore w:val="0"/>
        <w:widowControl/>
        <w:kinsoku/>
        <w:wordWrap/>
        <w:overflowPunct/>
        <w:topLinePunct w:val="0"/>
        <w:autoSpaceDE/>
        <w:autoSpaceDN/>
        <w:bidi w:val="0"/>
        <w:adjustRightInd/>
        <w:snapToGrid/>
        <w:spacing w:after="120" w:line="380" w:lineRule="exact"/>
        <w:ind w:firstLine="214" w:firstLineChars="76"/>
        <w:textAlignment w:val="auto"/>
        <w:rPr>
          <w:rFonts w:ascii="宋体" w:hAnsi="宋体"/>
          <w:color w:val="000000" w:themeColor="text1"/>
          <w14:textFill>
            <w14:solidFill>
              <w14:schemeClr w14:val="tx1"/>
            </w14:solidFill>
          </w14:textFill>
        </w:rPr>
      </w:pPr>
      <w:r>
        <w:rPr>
          <w:rStyle w:val="11"/>
          <w:rFonts w:hint="eastAsia" w:ascii="宋体" w:hAnsi="宋体"/>
          <w:color w:val="000000" w:themeColor="text1"/>
          <w:sz w:val="28"/>
          <w:szCs w:val="28"/>
          <w:shd w:val="pct10" w:color="auto" w:fill="FFFFFF"/>
          <w14:textFill>
            <w14:solidFill>
              <w14:schemeClr w14:val="tx1"/>
            </w14:solidFill>
          </w14:textFill>
        </w:rPr>
        <w:t>授课地点</w:t>
      </w:r>
      <w:r>
        <w:rPr>
          <w:rFonts w:hint="eastAsia" w:ascii="宋体" w:hAnsi="宋体"/>
          <w:color w:val="000000" w:themeColor="text1"/>
          <w:sz w:val="28"/>
          <w:szCs w:val="28"/>
          <w:shd w:val="pct10" w:color="auto" w:fill="FFFFFF"/>
          <w14:textFill>
            <w14:solidFill>
              <w14:schemeClr w14:val="tx1"/>
            </w14:solidFill>
          </w14:textFill>
        </w:rPr>
        <w:t>：</w:t>
      </w:r>
      <w:r>
        <w:rPr>
          <w:rFonts w:hint="eastAsia" w:ascii="宋体" w:hAnsi="宋体"/>
          <w:color w:val="000000" w:themeColor="text1"/>
          <w14:textFill>
            <w14:solidFill>
              <w14:schemeClr w14:val="tx1"/>
            </w14:solidFill>
          </w14:textFill>
        </w:rPr>
        <w:t>中国人民大学</w:t>
      </w:r>
      <w:bookmarkStart w:id="0" w:name="_GoBack"/>
      <w:bookmarkEnd w:id="0"/>
    </w:p>
    <w:p>
      <w:pPr>
        <w:keepNext w:val="0"/>
        <w:keepLines w:val="0"/>
        <w:pageBreakBefore w:val="0"/>
        <w:widowControl/>
        <w:kinsoku/>
        <w:wordWrap/>
        <w:overflowPunct/>
        <w:topLinePunct w:val="0"/>
        <w:autoSpaceDE/>
        <w:autoSpaceDN/>
        <w:bidi w:val="0"/>
        <w:adjustRightInd/>
        <w:snapToGrid/>
        <w:spacing w:after="120" w:line="380" w:lineRule="exact"/>
        <w:ind w:firstLine="214" w:firstLineChars="76"/>
        <w:textAlignment w:val="auto"/>
        <w:rPr>
          <w:rFonts w:ascii="宋体" w:hAnsi="宋体"/>
          <w:color w:val="000000" w:themeColor="text1"/>
          <w14:textFill>
            <w14:solidFill>
              <w14:schemeClr w14:val="tx1"/>
            </w14:solidFill>
          </w14:textFill>
        </w:rPr>
      </w:pPr>
      <w:r>
        <w:rPr>
          <w:rStyle w:val="11"/>
          <w:rFonts w:hint="eastAsia" w:ascii="宋体" w:hAnsi="宋体"/>
          <w:color w:val="000000" w:themeColor="text1"/>
          <w:sz w:val="28"/>
          <w:szCs w:val="28"/>
          <w:shd w:val="pct10" w:color="auto" w:fill="FFFFFF"/>
          <w14:textFill>
            <w14:solidFill>
              <w14:schemeClr w14:val="tx1"/>
            </w14:solidFill>
          </w14:textFill>
        </w:rPr>
        <w:t>研修费用</w:t>
      </w:r>
      <w:r>
        <w:rPr>
          <w:rFonts w:hint="eastAsia" w:ascii="宋体" w:hAnsi="宋体"/>
          <w:color w:val="000000" w:themeColor="text1"/>
          <w:sz w:val="28"/>
          <w:szCs w:val="28"/>
          <w:shd w:val="pct10" w:color="auto" w:fill="FFFFFF"/>
          <w14:textFill>
            <w14:solidFill>
              <w14:schemeClr w14:val="tx1"/>
            </w14:solidFill>
          </w14:textFill>
        </w:rPr>
        <w:t>：</w:t>
      </w:r>
      <w:r>
        <w:rPr>
          <w:rFonts w:hint="eastAsia" w:ascii="宋体" w:hAnsi="宋体"/>
          <w:color w:val="000000" w:themeColor="text1"/>
          <w14:textFill>
            <w14:solidFill>
              <w14:schemeClr w14:val="tx1"/>
            </w14:solidFill>
          </w14:textFill>
        </w:rPr>
        <w:t>共计</w:t>
      </w:r>
      <w:r>
        <w:rPr>
          <w:rFonts w:hint="eastAsia" w:ascii="宋体" w:hAnsi="宋体"/>
          <w:color w:val="000000" w:themeColor="text1"/>
          <w:u w:val="single"/>
          <w14:textFill>
            <w14:solidFill>
              <w14:schemeClr w14:val="tx1"/>
            </w14:solidFill>
          </w14:textFill>
        </w:rPr>
        <w:t>49800元/人</w:t>
      </w:r>
      <w:r>
        <w:rPr>
          <w:rFonts w:hint="eastAsia" w:ascii="宋体" w:hAnsi="宋体"/>
          <w:color w:val="000000" w:themeColor="text1"/>
          <w14:textFill>
            <w14:solidFill>
              <w14:schemeClr w14:val="tx1"/>
            </w14:solidFill>
          </w14:textFill>
        </w:rPr>
        <w:t>（包括培训费、教材费、通讯录、书包、证书费，其中</w:t>
      </w:r>
      <w:r>
        <w:rPr>
          <w:rFonts w:hint="eastAsia" w:ascii="宋体" w:hAnsi="宋体"/>
          <w:b/>
          <w:bCs/>
          <w:color w:val="000000" w:themeColor="text1"/>
          <w:u w:val="wave"/>
          <w14:textFill>
            <w14:solidFill>
              <w14:schemeClr w14:val="tx1"/>
            </w14:solidFill>
          </w14:textFill>
        </w:rPr>
        <w:t>学员自筹39800元/人</w:t>
      </w:r>
      <w:r>
        <w:rPr>
          <w:rFonts w:hint="eastAsia" w:ascii="宋体" w:hAnsi="宋体"/>
          <w:color w:val="000000" w:themeColor="text1"/>
          <w:u w:val="wave"/>
          <w14:textFill>
            <w14:solidFill>
              <w14:schemeClr w14:val="tx1"/>
            </w14:solidFill>
          </w14:textFill>
        </w:rPr>
        <w:t>，国家财政补贴10000元/人，</w:t>
      </w:r>
      <w:r>
        <w:rPr>
          <w:rFonts w:hint="eastAsia" w:ascii="宋体" w:hAnsi="宋体"/>
          <w:color w:val="000000" w:themeColor="text1"/>
          <w14:textFill>
            <w14:solidFill>
              <w14:schemeClr w14:val="tx1"/>
            </w14:solidFill>
          </w14:textFill>
        </w:rPr>
        <w:t>食宿交通等自理，可协助安排食宿）。</w:t>
      </w:r>
    </w:p>
    <w:p>
      <w:pPr>
        <w:keepNext w:val="0"/>
        <w:keepLines w:val="0"/>
        <w:pageBreakBefore w:val="0"/>
        <w:widowControl/>
        <w:kinsoku/>
        <w:wordWrap/>
        <w:overflowPunct/>
        <w:topLinePunct w:val="0"/>
        <w:autoSpaceDE/>
        <w:autoSpaceDN/>
        <w:bidi w:val="0"/>
        <w:adjustRightInd/>
        <w:snapToGrid/>
        <w:spacing w:after="120" w:line="380" w:lineRule="exact"/>
        <w:ind w:firstLine="214" w:firstLineChars="76"/>
        <w:textAlignment w:val="auto"/>
        <w:rPr>
          <w:rFonts w:ascii="宋体" w:hAnsi="宋体"/>
          <w:color w:val="000000" w:themeColor="text1"/>
          <w14:textFill>
            <w14:solidFill>
              <w14:schemeClr w14:val="tx1"/>
            </w14:solidFill>
          </w14:textFill>
        </w:rPr>
      </w:pPr>
      <w:r>
        <w:rPr>
          <w:rStyle w:val="11"/>
          <w:rFonts w:hint="eastAsia" w:ascii="宋体" w:hAnsi="宋体"/>
          <w:color w:val="000000" w:themeColor="text1"/>
          <w:sz w:val="28"/>
          <w:szCs w:val="28"/>
          <w:shd w:val="pct10" w:color="auto" w:fill="FFFFFF"/>
          <w14:textFill>
            <w14:solidFill>
              <w14:schemeClr w14:val="tx1"/>
            </w14:solidFill>
          </w14:textFill>
        </w:rPr>
        <w:t>证书授予</w:t>
      </w:r>
      <w:r>
        <w:rPr>
          <w:rFonts w:hint="eastAsia" w:ascii="宋体" w:hAnsi="宋体"/>
          <w:color w:val="000000" w:themeColor="text1"/>
          <w:sz w:val="28"/>
          <w:szCs w:val="28"/>
          <w:shd w:val="pct10" w:color="auto" w:fill="FFFFFF"/>
          <w14:textFill>
            <w14:solidFill>
              <w14:schemeClr w14:val="tx1"/>
            </w14:solidFill>
          </w14:textFill>
        </w:rPr>
        <w:t>：</w:t>
      </w:r>
      <w:r>
        <w:rPr>
          <w:rFonts w:hint="eastAsia" w:ascii="宋体" w:hAnsi="宋体"/>
          <w:color w:val="000000" w:themeColor="text1"/>
          <w14:textFill>
            <w14:solidFill>
              <w14:schemeClr w14:val="tx1"/>
            </w14:solidFill>
          </w14:textFill>
        </w:rPr>
        <w:t>证书授予采取“双证”模式，学员通过全部课程并考核合格后：</w:t>
      </w:r>
    </w:p>
    <w:p>
      <w:pPr>
        <w:spacing w:line="380" w:lineRule="exact"/>
        <w:ind w:firstLine="182" w:firstLineChars="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1.颁发由工业和信息化部统一管理的“中小企业经营管理领军人才”证书；</w:t>
      </w:r>
    </w:p>
    <w:p>
      <w:pPr>
        <w:spacing w:line="380" w:lineRule="exact"/>
        <w:ind w:firstLine="182" w:firstLineChars="76"/>
        <w:rPr>
          <w:rFonts w:ascii="宋体" w:hAnsi="宋体"/>
          <w:color w:val="333333"/>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1083945</wp:posOffset>
                </wp:positionH>
                <wp:positionV relativeFrom="paragraph">
                  <wp:posOffset>527050</wp:posOffset>
                </wp:positionV>
                <wp:extent cx="1923415" cy="26015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23415" cy="2601595"/>
                        </a:xfrm>
                        <a:prstGeom prst="rect">
                          <a:avLst/>
                        </a:prstGeom>
                        <a:no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35pt;margin-top:41.5pt;height:204.85pt;width:151.45pt;z-index:251659264;mso-width-relative:page;mso-height-relative:page;" filled="f" stroked="f" coordsize="21600,21600" o:gfxdata="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4bw+9oAAAAKAQAADwAAAAAAAAABACAAAAAiAAAAZHJzL2Rvd25yZXYueG1sUEsBAhQAFAAA&#10;AAgAh07iQMNBAAMmAgAAJwQAAA4AAAAAAAAAAQAgAAAAKQEAAGRycy9lMm9Eb2MueG1sUEsFBgAA&#10;AAAGAAYAWQEAAMEFAAAAAA==&#10;">
                <v:fill on="f" focussize="0,0"/>
                <v:stroke on="f" weight="0.5pt"/>
                <v:imagedata o:title=""/>
                <o:lock v:ext="edit" aspectratio="f"/>
                <v:textbox>
                  <w:txbxContent>
                    <w:p/>
                  </w:txbxContent>
                </v:textbox>
              </v:shape>
            </w:pict>
          </mc:Fallback>
        </mc:AlternateContent>
      </w:r>
      <w:r>
        <w:rPr>
          <w:rFonts w:hint="eastAsia" w:ascii="宋体" w:hAnsi="宋体"/>
          <w:color w:val="000000" w:themeColor="text1"/>
          <w14:textFill>
            <w14:solidFill>
              <w14:schemeClr w14:val="tx1"/>
            </w14:solidFill>
          </w14:textFill>
        </w:rPr>
        <w:t>2.颁发中国人民大学“中小企业经营管理领军人才”高级研修证书（中国人民大学红印、钢印</w:t>
      </w:r>
      <w:r>
        <w:rPr>
          <w:rFonts w:hint="eastAsia" w:ascii="宋体" w:hAnsi="宋体"/>
          <w:color w:val="333333"/>
        </w:rPr>
        <w:t>）。</w:t>
      </w:r>
    </w:p>
    <w:p>
      <w:pPr>
        <w:spacing w:line="440" w:lineRule="exact"/>
        <w:ind w:firstLine="182" w:firstLineChars="76"/>
        <w:rPr>
          <w:rFonts w:ascii="宋体" w:hAnsi="宋体"/>
          <w:color w:val="333333"/>
        </w:rPr>
      </w:pPr>
      <w:r>
        <w:drawing>
          <wp:anchor distT="0" distB="0" distL="114300" distR="114300" simplePos="0" relativeHeight="251673600" behindDoc="0" locked="0" layoutInCell="1" allowOverlap="1">
            <wp:simplePos x="0" y="0"/>
            <wp:positionH relativeFrom="column">
              <wp:posOffset>3394710</wp:posOffset>
            </wp:positionH>
            <wp:positionV relativeFrom="paragraph">
              <wp:posOffset>102235</wp:posOffset>
            </wp:positionV>
            <wp:extent cx="1691005" cy="2478405"/>
            <wp:effectExtent l="38100" t="19050" r="42545" b="817245"/>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91005" cy="2478405"/>
                    </a:xfrm>
                    <a:prstGeom prst="roundRect">
                      <a:avLst>
                        <a:gd name="adj" fmla="val 8594"/>
                      </a:avLst>
                    </a:prstGeom>
                    <a:solidFill>
                      <a:srgbClr val="FFFFFF">
                        <a:shade val="85000"/>
                      </a:srgbClr>
                    </a:solidFill>
                    <a:ln>
                      <a:solidFill>
                        <a:schemeClr val="bg2">
                          <a:lumMod val="50000"/>
                        </a:schemeClr>
                      </a:solidFill>
                    </a:ln>
                    <a:effectLst>
                      <a:reflection blurRad="12700" stA="38000" endPos="28000" dist="5000" dir="5400000" sy="-100000" algn="bl" rotWithShape="0"/>
                    </a:effectLst>
                  </pic:spPr>
                </pic:pic>
              </a:graphicData>
            </a:graphic>
          </wp:anchor>
        </w:drawing>
      </w:r>
      <w:r>
        <w:rPr>
          <w:rFonts w:hint="eastAsia"/>
        </w:rPr>
        <w:drawing>
          <wp:anchor distT="0" distB="0" distL="114300" distR="114300" simplePos="0" relativeHeight="251674624" behindDoc="0" locked="0" layoutInCell="1" allowOverlap="1">
            <wp:simplePos x="0" y="0"/>
            <wp:positionH relativeFrom="column">
              <wp:posOffset>1016635</wp:posOffset>
            </wp:positionH>
            <wp:positionV relativeFrom="paragraph">
              <wp:posOffset>90170</wp:posOffset>
            </wp:positionV>
            <wp:extent cx="1709420" cy="2472690"/>
            <wp:effectExtent l="38100" t="19050" r="43180" b="822960"/>
            <wp:wrapNone/>
            <wp:docPr id="3" name="图片 2" descr="领军人才培训证书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领军人才培训证书样式"/>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09420" cy="2472690"/>
                    </a:xfrm>
                    <a:prstGeom prst="roundRect">
                      <a:avLst>
                        <a:gd name="adj" fmla="val 8594"/>
                      </a:avLst>
                    </a:prstGeom>
                    <a:solidFill>
                      <a:srgbClr val="FFFFFF">
                        <a:shade val="85000"/>
                      </a:srgbClr>
                    </a:solidFill>
                    <a:ln>
                      <a:solidFill>
                        <a:schemeClr val="bg2">
                          <a:lumMod val="50000"/>
                        </a:schemeClr>
                      </a:solidFill>
                    </a:ln>
                    <a:effectLst>
                      <a:reflection blurRad="12700" stA="38000" endPos="28000" dist="5000" dir="5400000" sy="-100000" algn="bl" rotWithShape="0"/>
                    </a:effectLst>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2791460</wp:posOffset>
                </wp:positionH>
                <wp:positionV relativeFrom="paragraph">
                  <wp:posOffset>264160</wp:posOffset>
                </wp:positionV>
                <wp:extent cx="1771015" cy="21615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71015" cy="2161540"/>
                        </a:xfrm>
                        <a:prstGeom prst="rect">
                          <a:avLst/>
                        </a:prstGeom>
                        <a:noFill/>
                        <a:ln w="6350">
                          <a:noFill/>
                        </a:ln>
                      </wps:spPr>
                      <wps:txbx>
                        <w:txbxContent>
                          <w:p/>
                        </w:txbxContent>
                      </wps:txbx>
                      <wps:bodyPr wrap="none" upright="1">
                        <a:spAutoFit/>
                      </wps:bodyPr>
                    </wps:wsp>
                  </a:graphicData>
                </a:graphic>
              </wp:anchor>
            </w:drawing>
          </mc:Choice>
          <mc:Fallback>
            <w:pict>
              <v:shape id="_x0000_s1026" o:spid="_x0000_s1026" o:spt="202" type="#_x0000_t202" style="position:absolute;left:0pt;margin-left:219.8pt;margin-top:20.8pt;height:170.2pt;width:139.45pt;mso-wrap-style:none;z-index:251660288;mso-width-relative:page;mso-height-relative:page;" filled="f" stroked="f" coordsize="21600,21600" o:gfxdata="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9TG0&#10;2AAAAAoBAAAPAAAAAAAAAAEAIAAAACIAAABkcnMvZG93bnJldi54bWxQSwECFAAUAAAACACHTuJA&#10;MUApmq8BAAAwAwAADgAAAAAAAAABACAAAAAnAQAAZHJzL2Uyb0RvYy54bWxQSwUGAAAAAAYABgBZ&#10;AQAASAUAAAAA&#10;">
                <v:fill on="f" focussize="0,0"/>
                <v:stroke on="f" weight="0.5pt"/>
                <v:imagedata o:title=""/>
                <o:lock v:ext="edit" aspectratio="f"/>
                <v:textbox style="mso-fit-shape-to-text:t;">
                  <w:txbxContent>
                    <w:p/>
                  </w:txbxContent>
                </v:textbox>
              </v:shape>
            </w:pict>
          </mc:Fallback>
        </mc:AlternateContent>
      </w:r>
    </w:p>
    <w:p>
      <w:pPr>
        <w:spacing w:line="440" w:lineRule="exact"/>
        <w:ind w:firstLine="182" w:firstLineChars="76"/>
        <w:rPr>
          <w:rFonts w:ascii="宋体" w:hAnsi="宋体"/>
          <w:color w:val="333333"/>
        </w:rPr>
      </w:pPr>
    </w:p>
    <w:p>
      <w:pPr>
        <w:spacing w:line="440" w:lineRule="exact"/>
        <w:ind w:firstLine="182" w:firstLineChars="76"/>
        <w:rPr>
          <w:rFonts w:ascii="宋体" w:hAnsi="宋体"/>
          <w:color w:val="333333"/>
        </w:rPr>
      </w:pPr>
    </w:p>
    <w:p>
      <w:pPr>
        <w:spacing w:line="440" w:lineRule="exact"/>
        <w:ind w:firstLine="182" w:firstLineChars="76"/>
        <w:rPr>
          <w:rFonts w:ascii="宋体" w:hAnsi="宋体"/>
          <w:color w:val="333333"/>
        </w:rPr>
      </w:pPr>
    </w:p>
    <w:p>
      <w:pPr>
        <w:spacing w:line="440" w:lineRule="exact"/>
        <w:ind w:firstLine="182" w:firstLineChars="76"/>
        <w:rPr>
          <w:rFonts w:ascii="宋体" w:hAnsi="宋体"/>
          <w:color w:val="333333"/>
        </w:rPr>
      </w:pPr>
    </w:p>
    <w:p>
      <w:pPr>
        <w:spacing w:line="440" w:lineRule="exact"/>
        <w:rPr>
          <w:rFonts w:ascii="宋体" w:hAnsi="宋体"/>
          <w:color w:val="333333"/>
        </w:rPr>
      </w:pPr>
    </w:p>
    <w:p>
      <w:pPr>
        <w:spacing w:line="440" w:lineRule="exact"/>
        <w:rPr>
          <w:rFonts w:ascii="宋体" w:hAnsi="宋体"/>
          <w:color w:val="333333"/>
        </w:rPr>
      </w:pPr>
    </w:p>
    <w:p>
      <w:pPr>
        <w:spacing w:after="240" w:line="440" w:lineRule="exact"/>
        <w:outlineLvl w:val="3"/>
        <w:rPr>
          <w:rStyle w:val="11"/>
          <w:rFonts w:ascii="宋体" w:hAnsi="宋体" w:cs="宋体"/>
          <w:color w:val="FF0000"/>
          <w:sz w:val="32"/>
          <w:szCs w:val="32"/>
        </w:rPr>
      </w:pPr>
      <w:r>
        <mc:AlternateContent>
          <mc:Choice Requires="wps">
            <w:drawing>
              <wp:anchor distT="0" distB="0" distL="114300" distR="114300" simplePos="0" relativeHeight="251676672" behindDoc="0" locked="0" layoutInCell="1" allowOverlap="1">
                <wp:simplePos x="0" y="0"/>
                <wp:positionH relativeFrom="column">
                  <wp:posOffset>-41910</wp:posOffset>
                </wp:positionH>
                <wp:positionV relativeFrom="paragraph">
                  <wp:posOffset>-210185</wp:posOffset>
                </wp:positionV>
                <wp:extent cx="1828800" cy="71818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718185"/>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【课程设计】</w:t>
                            </w:r>
                          </w:p>
                        </w:txbxContent>
                      </wps:txbx>
                      <wps:bodyPr rot="0" spcFirstLastPara="0" vertOverflow="overflow" horzOverflow="overflow" vert="horz" wrap="none" lIns="91440" tIns="45720" rIns="91440" bIns="45720" numCol="1" spcCol="0" rtlCol="0" fromWordArt="0" anchor="t" anchorCtr="0" forceAA="0" compatLnSpc="1">
                        <a:noAutofit/>
                        <a:scene3d>
                          <a:camera prst="orthographicFront"/>
                          <a:lightRig rig="threePt" dir="t"/>
                        </a:scene3d>
                        <a:sp3d extrusionH="57150">
                          <a:bevelT w="38100" h="38100" prst="relaxedInset"/>
                        </a:sp3d>
                      </wps:bodyPr>
                    </wps:wsp>
                  </a:graphicData>
                </a:graphic>
              </wp:anchor>
            </w:drawing>
          </mc:Choice>
          <mc:Fallback>
            <w:pict>
              <v:shape id="_x0000_s1026" o:spid="_x0000_s1026" o:spt="202" type="#_x0000_t202" style="position:absolute;left:0pt;margin-left:-3.3pt;margin-top:-16.55pt;height:56.55pt;width:144pt;mso-wrap-style:none;z-index:251676672;mso-width-relative:page;mso-height-relative:page;" filled="f" stroked="f" coordsize="21600,21600" o:gfxdata="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T+utoAAAAJAQAADwAAAAAAAAABACAAAAAi&#10;AAAAZHJzL2Rvd25yZXYueG1sUEsBAhQAFAAAAAgAh07iQOw6U1N6AgAA0gQAAA4AAAAAAAAAAQAg&#10;AAAAKQEAAGRycy9lMm9Eb2MueG1sUEsFBgAAAAAGAAYAWQEAABUGAAAAAA==&#10;">
                <v:fill on="f" focussize="0,0"/>
                <v:stroke on="f"/>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【课程设计】</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before="327" w:beforeLines="100" w:after="163" w:afterLines="50" w:line="440" w:lineRule="exact"/>
        <w:textAlignment w:val="auto"/>
        <w:rPr>
          <w:rStyle w:val="11"/>
          <w:rFonts w:ascii="宋体" w:hAnsi="宋体" w:cs="宋体"/>
          <w:sz w:val="32"/>
          <w:szCs w:val="32"/>
        </w:rPr>
      </w:pPr>
      <w:r>
        <w:rPr>
          <w:rStyle w:val="11"/>
          <w:rFonts w:hint="eastAsia" w:ascii="宋体" w:hAnsi="宋体" w:cs="宋体"/>
          <w:color w:val="FF0000"/>
          <w:sz w:val="32"/>
          <w:szCs w:val="32"/>
        </w:rPr>
        <w:t>（1）课堂教学</w:t>
      </w:r>
    </w:p>
    <w:tbl>
      <w:tblPr>
        <w:tblStyle w:val="9"/>
        <w:tblW w:w="9781" w:type="dxa"/>
        <w:jc w:val="center"/>
        <w:tblInd w:w="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985"/>
        <w:gridCol w:w="3118"/>
        <w:gridCol w:w="46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tcBorders>
              <w:top w:val="outset" w:color="auto" w:sz="6" w:space="0"/>
              <w:left w:val="outset" w:color="auto" w:sz="6" w:space="0"/>
              <w:bottom w:val="outset" w:color="auto" w:sz="6" w:space="0"/>
              <w:right w:val="outset" w:color="auto" w:sz="6" w:space="0"/>
            </w:tcBorders>
            <w:shd w:val="clear" w:color="auto" w:fill="1F4E79" w:themeFill="accent1" w:themeFillShade="80"/>
            <w:tcMar>
              <w:top w:w="46" w:type="dxa"/>
              <w:left w:w="92" w:type="dxa"/>
              <w:bottom w:w="46" w:type="dxa"/>
              <w:right w:w="92" w:type="dxa"/>
            </w:tcMar>
            <w:vAlign w:val="center"/>
          </w:tcPr>
          <w:p>
            <w:pPr>
              <w:pStyle w:val="7"/>
              <w:spacing w:before="0" w:beforeAutospacing="0" w:after="0" w:afterAutospacing="0" w:line="340" w:lineRule="exact"/>
              <w:ind w:firstLine="182"/>
              <w:jc w:val="center"/>
              <w:rPr>
                <w:rFonts w:ascii="宋体" w:hAnsi="宋体" w:cs="宋体"/>
                <w:color w:val="FFFFFF" w:themeColor="background1"/>
                <w14:textFill>
                  <w14:solidFill>
                    <w14:schemeClr w14:val="bg1"/>
                  </w14:solidFill>
                </w14:textFill>
              </w:rPr>
            </w:pPr>
            <w:r>
              <w:rPr>
                <w:rStyle w:val="11"/>
                <w:rFonts w:hint="eastAsia" w:ascii="宋体" w:hAnsi="宋体" w:cs="宋体"/>
                <w:color w:val="FFFFFF" w:themeColor="background1"/>
                <w14:textFill>
                  <w14:solidFill>
                    <w14:schemeClr w14:val="bg1"/>
                  </w14:solidFill>
                </w14:textFill>
              </w:rPr>
              <w:t>课程模块</w:t>
            </w:r>
          </w:p>
        </w:tc>
        <w:tc>
          <w:tcPr>
            <w:tcW w:w="3118" w:type="dxa"/>
            <w:tcBorders>
              <w:top w:val="outset" w:color="auto" w:sz="6" w:space="0"/>
              <w:left w:val="outset" w:color="auto" w:sz="6" w:space="0"/>
              <w:bottom w:val="outset" w:color="auto" w:sz="6" w:space="0"/>
              <w:right w:val="outset" w:color="auto" w:sz="6" w:space="0"/>
            </w:tcBorders>
            <w:shd w:val="clear" w:color="auto" w:fill="1F4E79" w:themeFill="accent1" w:themeFillShade="80"/>
            <w:tcMar>
              <w:top w:w="46" w:type="dxa"/>
              <w:left w:w="92" w:type="dxa"/>
              <w:bottom w:w="46" w:type="dxa"/>
              <w:right w:w="92" w:type="dxa"/>
            </w:tcMar>
            <w:vAlign w:val="center"/>
          </w:tcPr>
          <w:p>
            <w:pPr>
              <w:pStyle w:val="7"/>
              <w:spacing w:before="0" w:beforeAutospacing="0" w:after="0" w:afterAutospacing="0" w:line="340" w:lineRule="exact"/>
              <w:ind w:firstLine="182"/>
              <w:jc w:val="center"/>
              <w:rPr>
                <w:rFonts w:ascii="宋体" w:hAnsi="宋体" w:cs="宋体"/>
                <w:color w:val="FFFFFF" w:themeColor="background1"/>
                <w14:textFill>
                  <w14:solidFill>
                    <w14:schemeClr w14:val="bg1"/>
                  </w14:solidFill>
                </w14:textFill>
              </w:rPr>
            </w:pPr>
            <w:r>
              <w:rPr>
                <w:rStyle w:val="11"/>
                <w:rFonts w:hint="eastAsia" w:ascii="宋体" w:hAnsi="宋体" w:cs="宋体"/>
                <w:color w:val="FFFFFF" w:themeColor="background1"/>
                <w14:textFill>
                  <w14:solidFill>
                    <w14:schemeClr w14:val="bg1"/>
                  </w14:solidFill>
                </w14:textFill>
              </w:rPr>
              <w:t>课程名称</w:t>
            </w:r>
          </w:p>
        </w:tc>
        <w:tc>
          <w:tcPr>
            <w:tcW w:w="4678" w:type="dxa"/>
            <w:tcBorders>
              <w:top w:val="outset" w:color="auto" w:sz="6" w:space="0"/>
              <w:left w:val="outset" w:color="auto" w:sz="6" w:space="0"/>
              <w:bottom w:val="outset" w:color="auto" w:sz="6" w:space="0"/>
              <w:right w:val="outset" w:color="auto" w:sz="6" w:space="0"/>
            </w:tcBorders>
            <w:shd w:val="clear" w:color="auto" w:fill="1F4E79" w:themeFill="accent1" w:themeFillShade="80"/>
            <w:tcMar>
              <w:top w:w="46" w:type="dxa"/>
              <w:left w:w="92" w:type="dxa"/>
              <w:bottom w:w="46" w:type="dxa"/>
              <w:right w:w="92" w:type="dxa"/>
            </w:tcMar>
            <w:vAlign w:val="center"/>
          </w:tcPr>
          <w:p>
            <w:pPr>
              <w:pStyle w:val="7"/>
              <w:spacing w:before="0" w:beforeAutospacing="0" w:after="0" w:afterAutospacing="0" w:line="340" w:lineRule="exact"/>
              <w:ind w:firstLine="182"/>
              <w:jc w:val="center"/>
              <w:rPr>
                <w:rFonts w:ascii="宋体" w:hAnsi="宋体" w:cs="宋体"/>
                <w:color w:val="FFFFFF" w:themeColor="background1"/>
                <w14:textFill>
                  <w14:solidFill>
                    <w14:schemeClr w14:val="bg1"/>
                  </w14:solidFill>
                </w14:textFill>
              </w:rPr>
            </w:pPr>
            <w:r>
              <w:rPr>
                <w:rStyle w:val="11"/>
                <w:rFonts w:hint="eastAsia" w:ascii="宋体" w:hAnsi="宋体" w:cs="宋体"/>
                <w:color w:val="FFFFFF" w:themeColor="background1"/>
                <w14:textFill>
                  <w14:solidFill>
                    <w14:schemeClr w14:val="bg1"/>
                  </w14:solidFill>
                </w14:textFill>
              </w:rPr>
              <w:t>课程精要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restart"/>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Style w:val="11"/>
                <w:rFonts w:hint="eastAsia" w:ascii="宋体" w:hAnsi="宋体" w:cs="宋体"/>
                <w:sz w:val="21"/>
                <w:szCs w:val="21"/>
              </w:rPr>
              <w:t>新经济新视角</w:t>
            </w: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供给侧改革下的政策走向与经济形势分析</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1、新常态下中国经济发展特点及走势；</w:t>
            </w:r>
          </w:p>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2、宏观经济环境分析及金融市场及形势分析；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FEF2CC" w:themeFill="accent4" w:themeFillTint="33"/>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中小企业两化融合与合作共赢</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1、如何理解国家的两化融合政策；</w:t>
            </w:r>
          </w:p>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2、中小企业如何实施转型升级两化融合；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restart"/>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Style w:val="11"/>
                <w:rFonts w:ascii="宋体" w:hAnsi="宋体" w:cs="宋体"/>
                <w:sz w:val="21"/>
                <w:szCs w:val="21"/>
              </w:rPr>
            </w:pPr>
          </w:p>
          <w:p>
            <w:pPr>
              <w:pStyle w:val="7"/>
              <w:spacing w:before="0" w:beforeAutospacing="0" w:after="0" w:afterAutospacing="0" w:line="340" w:lineRule="exact"/>
              <w:jc w:val="center"/>
              <w:rPr>
                <w:rFonts w:ascii="宋体" w:hAnsi="宋体" w:cs="宋体"/>
                <w:sz w:val="21"/>
                <w:szCs w:val="21"/>
              </w:rPr>
            </w:pPr>
            <w:r>
              <w:rPr>
                <w:rStyle w:val="11"/>
                <w:rFonts w:hint="eastAsia" w:ascii="宋体" w:hAnsi="宋体" w:cs="宋体"/>
                <w:sz w:val="21"/>
                <w:szCs w:val="21"/>
              </w:rPr>
              <w:t>企业战略与领导力</w:t>
            </w: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企业战略管理</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220"/>
              <w:rPr>
                <w:rFonts w:ascii="宋体" w:hAnsi="宋体" w:cs="宋体"/>
                <w:sz w:val="21"/>
                <w:szCs w:val="21"/>
              </w:rPr>
            </w:pPr>
            <w:r>
              <w:rPr>
                <w:rFonts w:hint="eastAsia" w:ascii="宋体" w:hAnsi="宋体" w:cs="宋体"/>
                <w:sz w:val="21"/>
                <w:szCs w:val="21"/>
              </w:rPr>
              <w:t xml:space="preserve">  深度解剖国内外战略环境，学会战略思考模式，明辨战略是非，学会战略规划工具，全面提升企业智商，打造团队执行力。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组织行为导向的运营管控</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让战略通过组织落地，推动组织变革的方法利器，构筑组织运营体系，提升快速反应能力，全面提升公司的能力。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领导艺术与魅力呈现</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提升领导者能量与领导艺术，掌握如何更好传播团队价值和理念，激发个人魅力。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restart"/>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Style w:val="11"/>
                <w:rFonts w:hint="eastAsia" w:ascii="宋体" w:hAnsi="宋体" w:cs="宋体"/>
                <w:sz w:val="21"/>
                <w:szCs w:val="21"/>
              </w:rPr>
              <w:t>企业管理实务</w:t>
            </w: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企业科技体制创新与企业变革</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分析企业转型方式和路径，洞察组织变革的障碍和危机，规划变革路径，了解企业管理创新机制，学习管理创新的思维路径；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FEF2CC" w:themeFill="accent4" w:themeFillTint="33"/>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企业文化与团队建设</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文化体系的提炼和构建，让文化融入人心及组织，文化体系的管理和落实，将文化铸成行动和绩效；文化的考评和突破，用文化推动持续和成长。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FEF2CC" w:themeFill="accent4" w:themeFillTint="33"/>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绩效导向的人力资源管控</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最大限度提高生产力，强化员工的优势与才干，学习优秀的人力资源管理哲学及模型。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FEF2CC" w:themeFill="accent4" w:themeFillTint="33"/>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企业成本管控与全面预算管理</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掌握成本预测、预算差异分析等财务分析工具，学会通过预算管理对公司经营进行有效的监控与考评，学会如何处理和应对企业全面预算管理、控制与实施中的疑难问题、了解预算对企业的价值及各部门的预算管理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FEF2CC" w:themeFill="accent4" w:themeFillTint="33"/>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企业税务筹划与风险管理</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1、了解战略税务筹划和税务风险的关系；</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2、了解税务风险的来源和国内外对税务风险的管理模式；</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3、掌握税务筹划和风险控制的模式和技巧；</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4、掌握新税法下分税种的税务筹划和风险控制要点；</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5、掌握企业特殊经营行为中的税务筹划及其法律风险控制要点；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FEF2CC" w:themeFill="accent4" w:themeFillTint="33"/>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公司法与公司经营管理中的法律风险防范</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1、破解公司治理难题、解决公司经营管理与司法实践带来的困难；</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2、企业法律风险规范化管理；</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3、公司诉讼风险及疑难问题解析；</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4、合同管理纠纷与合同风险管理；</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5、企业担保风险解析；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restart"/>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Style w:val="11"/>
                <w:rFonts w:hint="eastAsia" w:ascii="宋体" w:hAnsi="宋体" w:cs="宋体"/>
                <w:sz w:val="21"/>
                <w:szCs w:val="21"/>
              </w:rPr>
              <w:t>互联网+智能制造</w:t>
            </w: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基于互联网的商业模式设计与创新</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1、商业模式创新经典成功案例；</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2、中小企业商业模式创新、持续发展竞争能力；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新零售时代的营销突破与创新</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借势“新零售”时代，扭转原有的营销思维，重构企业营销模式；将“新零售”理念以及由此带来的创新思维引用到现在营销工作中；利用“新零售”时代的特殊阶段，以营销的视角定位企业产品，建立忠实客户群，完善现有营销渠道。</w:t>
            </w:r>
          </w:p>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在“新零售”时代的风口浪尖，借势时代的变迁，改变现有的营销规则，扭转持续已久的营销困境，实现营销结果的华丽逆转。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《品牌颠覆与差异竞争》——新媒体环境下的品牌打造与互动法则</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1、掌握新时代品牌规划的科学手段；</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2、品牌打造的技巧和法则；</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3、品牌延伸与销售提升的互动策略；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高端智能制造机遇与应用</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1、互联网+跨界与融合；</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2、互联网+智能制造；</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3、高端智能制造产业发展；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中国制造2025下的智能化工厂打造</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掌握中国制造2025的特征，了解全球制造业的竞争趋势，智能工厂打造的几大要素。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从海尔看制造业如何互联网+，物联网技术现状及在工业信息化中的应用</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1、物联网技术的现状；</w:t>
            </w:r>
          </w:p>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2、物联网技术如何应用；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restart"/>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Style w:val="11"/>
                <w:rFonts w:hint="eastAsia" w:ascii="宋体" w:hAnsi="宋体" w:cs="宋体"/>
                <w:sz w:val="21"/>
                <w:szCs w:val="21"/>
              </w:rPr>
              <w:t>企业金融投资与资本市场</w:t>
            </w: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资本运营与投融资实务</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1、破解了中小企业主在投资、融资等方面的困惑；</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2、明确自身资本战略、熟悉基本流程、掌握关键点</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3、投融资风险如何有效规避，实现利益最大化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FEF2CC" w:themeFill="accent4" w:themeFillTint="33"/>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企业投融资运作中的税务风险及管理策略</w:t>
            </w:r>
          </w:p>
        </w:tc>
        <w:tc>
          <w:tcPr>
            <w:tcW w:w="4678" w:type="dxa"/>
            <w:tcBorders>
              <w:top w:val="outset" w:color="auto" w:sz="6" w:space="0"/>
              <w:left w:val="outset" w:color="auto" w:sz="6" w:space="0"/>
              <w:bottom w:val="outset" w:color="auto" w:sz="6" w:space="0"/>
              <w:right w:val="outset" w:color="auto" w:sz="6" w:space="0"/>
            </w:tcBorders>
            <w:shd w:val="clear" w:color="auto" w:fill="FEF2CC" w:themeFill="accent4" w:themeFillTint="33"/>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1、了解各种融资方式，把握资本市场大环境；</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2、掌握关键要点，规避法律和财务风险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restart"/>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Style w:val="11"/>
                <w:rFonts w:hint="eastAsia" w:ascii="宋体" w:hAnsi="宋体" w:cs="宋体"/>
                <w:sz w:val="21"/>
                <w:szCs w:val="21"/>
              </w:rPr>
              <w:t>人文素养</w:t>
            </w: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国学与商道</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儒释道等经典国学思想及易经论语等东方智慧国学思想境界与经营管理的内在关系。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企业家社会责任</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 xml:space="preserve">  剖析企业家文化、人格、修养与视野，分析当代企业家价值取向与社会责任。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985" w:type="dxa"/>
            <w:vMerge w:val="continue"/>
            <w:tcBorders>
              <w:top w:val="outset" w:color="auto" w:sz="6" w:space="0"/>
              <w:left w:val="outset" w:color="auto" w:sz="6" w:space="0"/>
              <w:bottom w:val="outset" w:color="auto" w:sz="6" w:space="0"/>
              <w:right w:val="outset" w:color="auto" w:sz="6" w:space="0"/>
            </w:tcBorders>
            <w:shd w:val="clear" w:color="auto" w:fill="D8D8D8" w:themeFill="background1" w:themeFillShade="D9"/>
            <w:vAlign w:val="center"/>
          </w:tcPr>
          <w:p>
            <w:pPr>
              <w:spacing w:line="340" w:lineRule="exact"/>
              <w:jc w:val="center"/>
              <w:rPr>
                <w:rFonts w:ascii="宋体" w:hAnsi="宋体" w:cs="宋体"/>
                <w:sz w:val="21"/>
                <w:szCs w:val="21"/>
              </w:rPr>
            </w:pPr>
          </w:p>
        </w:tc>
        <w:tc>
          <w:tcPr>
            <w:tcW w:w="311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jc w:val="center"/>
              <w:rPr>
                <w:rFonts w:ascii="宋体" w:hAnsi="宋体" w:cs="宋体"/>
                <w:sz w:val="21"/>
                <w:szCs w:val="21"/>
              </w:rPr>
            </w:pPr>
            <w:r>
              <w:rPr>
                <w:rFonts w:hint="eastAsia" w:ascii="宋体" w:hAnsi="宋体" w:cs="宋体"/>
                <w:sz w:val="21"/>
                <w:szCs w:val="21"/>
              </w:rPr>
              <w:t>企业管理者心理压力缓解与调适</w:t>
            </w:r>
          </w:p>
        </w:tc>
        <w:tc>
          <w:tcPr>
            <w:tcW w:w="4678" w:type="dxa"/>
            <w:tcBorders>
              <w:top w:val="outset" w:color="auto" w:sz="6" w:space="0"/>
              <w:left w:val="outset" w:color="auto" w:sz="6" w:space="0"/>
              <w:bottom w:val="outset" w:color="auto" w:sz="6" w:space="0"/>
              <w:right w:val="outset" w:color="auto" w:sz="6" w:space="0"/>
            </w:tcBorders>
            <w:shd w:val="clear" w:color="auto" w:fill="D8D8D8" w:themeFill="background1" w:themeFillShade="D9"/>
            <w:tcMar>
              <w:top w:w="46" w:type="dxa"/>
              <w:left w:w="92" w:type="dxa"/>
              <w:bottom w:w="46" w:type="dxa"/>
              <w:right w:w="92" w:type="dxa"/>
            </w:tcMar>
            <w:vAlign w:val="center"/>
          </w:tcPr>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1、企业家职场压力的成因；</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2、职场压力心理分析和心理调适；</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3、情绪管理及心理调适减压方法；</w:t>
            </w:r>
          </w:p>
          <w:p>
            <w:pPr>
              <w:pStyle w:val="7"/>
              <w:spacing w:before="0" w:beforeAutospacing="0" w:after="0" w:afterAutospacing="0" w:line="340" w:lineRule="exact"/>
              <w:rPr>
                <w:rFonts w:ascii="宋体" w:hAnsi="宋体" w:cs="宋体"/>
                <w:sz w:val="21"/>
                <w:szCs w:val="21"/>
              </w:rPr>
            </w:pPr>
            <w:r>
              <w:rPr>
                <w:rFonts w:hint="eastAsia" w:ascii="宋体" w:hAnsi="宋体" w:cs="宋体"/>
                <w:sz w:val="21"/>
                <w:szCs w:val="21"/>
              </w:rPr>
              <w:t>4、对抗压力训练；</w:t>
            </w:r>
          </w:p>
        </w:tc>
      </w:tr>
    </w:tbl>
    <w:p>
      <w:pPr>
        <w:spacing w:after="163" w:afterLines="50" w:line="440" w:lineRule="exact"/>
        <w:rPr>
          <w:rFonts w:ascii="宋体" w:hAnsi="宋体" w:cs="宋体"/>
          <w:b/>
          <w:bCs/>
          <w:color w:val="FF0000"/>
          <w:sz w:val="32"/>
          <w:szCs w:val="32"/>
        </w:rPr>
      </w:pPr>
      <w:r>
        <w:rPr>
          <w:rStyle w:val="11"/>
          <w:rFonts w:hint="eastAsia" w:ascii="宋体" w:hAnsi="宋体" w:cs="宋体"/>
          <w:color w:val="FF0000"/>
          <w:sz w:val="32"/>
          <w:szCs w:val="32"/>
        </w:rPr>
        <w:t>（2）现场教学</w:t>
      </w:r>
    </w:p>
    <w:tbl>
      <w:tblPr>
        <w:tblStyle w:val="9"/>
        <w:tblW w:w="9818" w:type="dxa"/>
        <w:jc w:val="center"/>
        <w:tblInd w:w="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5"/>
        <w:gridCol w:w="64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25" w:hRule="atLeast"/>
          <w:jc w:val="center"/>
        </w:trPr>
        <w:tc>
          <w:tcPr>
            <w:tcW w:w="3415" w:type="dxa"/>
            <w:tcBorders>
              <w:top w:val="outset" w:color="auto" w:sz="6" w:space="0"/>
              <w:left w:val="outset" w:color="auto" w:sz="6" w:space="0"/>
              <w:bottom w:val="outset" w:color="auto" w:sz="6" w:space="0"/>
              <w:right w:val="outset" w:color="auto" w:sz="6" w:space="0"/>
            </w:tcBorders>
            <w:shd w:val="clear" w:color="auto" w:fill="1F4E79" w:themeFill="accent1" w:themeFillShade="80"/>
            <w:tcMar>
              <w:top w:w="46" w:type="dxa"/>
              <w:left w:w="92" w:type="dxa"/>
              <w:bottom w:w="46" w:type="dxa"/>
              <w:right w:w="92" w:type="dxa"/>
            </w:tcMar>
            <w:vAlign w:val="center"/>
          </w:tcPr>
          <w:p>
            <w:pPr>
              <w:pStyle w:val="7"/>
              <w:spacing w:before="0" w:beforeAutospacing="0" w:after="0" w:afterAutospacing="0" w:line="340" w:lineRule="exact"/>
              <w:ind w:firstLine="214" w:firstLineChars="76"/>
              <w:jc w:val="center"/>
              <w:rPr>
                <w:rFonts w:ascii="宋体" w:hAnsi="宋体" w:cs="宋体"/>
                <w:color w:val="FFFFFF" w:themeColor="background1"/>
                <w:sz w:val="28"/>
                <w:szCs w:val="28"/>
                <w14:textFill>
                  <w14:solidFill>
                    <w14:schemeClr w14:val="bg1"/>
                  </w14:solidFill>
                </w14:textFill>
              </w:rPr>
            </w:pPr>
            <w:r>
              <w:rPr>
                <w:rStyle w:val="11"/>
                <w:rFonts w:hint="eastAsia" w:ascii="宋体" w:hAnsi="宋体" w:cs="宋体"/>
                <w:color w:val="FFFFFF" w:themeColor="background1"/>
                <w:sz w:val="28"/>
                <w:szCs w:val="28"/>
                <w14:textFill>
                  <w14:solidFill>
                    <w14:schemeClr w14:val="bg1"/>
                  </w14:solidFill>
                </w14:textFill>
              </w:rPr>
              <w:t>课堂内容</w:t>
            </w:r>
          </w:p>
        </w:tc>
        <w:tc>
          <w:tcPr>
            <w:tcW w:w="6403" w:type="dxa"/>
            <w:tcBorders>
              <w:top w:val="outset" w:color="auto" w:sz="6" w:space="0"/>
              <w:left w:val="outset" w:color="auto" w:sz="6" w:space="0"/>
              <w:bottom w:val="outset" w:color="auto" w:sz="6" w:space="0"/>
              <w:right w:val="outset" w:color="auto" w:sz="6" w:space="0"/>
            </w:tcBorders>
            <w:shd w:val="clear" w:color="auto" w:fill="1F4E79" w:themeFill="accent1" w:themeFillShade="80"/>
            <w:tcMar>
              <w:top w:w="46" w:type="dxa"/>
              <w:left w:w="92" w:type="dxa"/>
              <w:bottom w:w="46" w:type="dxa"/>
              <w:right w:w="92" w:type="dxa"/>
            </w:tcMar>
            <w:vAlign w:val="center"/>
          </w:tcPr>
          <w:p>
            <w:pPr>
              <w:pStyle w:val="7"/>
              <w:spacing w:before="0" w:beforeAutospacing="0" w:after="0" w:afterAutospacing="0" w:line="340" w:lineRule="exact"/>
              <w:ind w:firstLine="214" w:firstLineChars="76"/>
              <w:jc w:val="center"/>
              <w:rPr>
                <w:rFonts w:ascii="宋体" w:hAnsi="宋体" w:cs="宋体"/>
                <w:color w:val="FFFFFF" w:themeColor="background1"/>
                <w:sz w:val="28"/>
                <w:szCs w:val="28"/>
                <w14:textFill>
                  <w14:solidFill>
                    <w14:schemeClr w14:val="bg1"/>
                  </w14:solidFill>
                </w14:textFill>
              </w:rPr>
            </w:pPr>
            <w:r>
              <w:rPr>
                <w:rStyle w:val="11"/>
                <w:rFonts w:hint="eastAsia" w:ascii="宋体" w:hAnsi="宋体" w:cs="宋体"/>
                <w:color w:val="FFFFFF" w:themeColor="background1"/>
                <w:sz w:val="28"/>
                <w:szCs w:val="28"/>
                <w14:textFill>
                  <w14:solidFill>
                    <w14:schemeClr w14:val="bg1"/>
                  </w14:solidFill>
                </w14:textFill>
              </w:rPr>
              <w:t>实施方式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7" w:hRule="atLeast"/>
          <w:jc w:val="center"/>
        </w:trPr>
        <w:tc>
          <w:tcPr>
            <w:tcW w:w="3415" w:type="dxa"/>
            <w:vMerge w:val="restart"/>
            <w:tcBorders>
              <w:top w:val="outset" w:color="auto" w:sz="6" w:space="0"/>
              <w:left w:val="outset" w:color="auto" w:sz="6" w:space="0"/>
              <w:bottom w:val="outset" w:color="auto" w:sz="6" w:space="0"/>
              <w:right w:val="outset" w:color="auto" w:sz="6" w:space="0"/>
            </w:tcBorders>
            <w:shd w:val="clear" w:color="auto" w:fill="BDD6EE" w:themeFill="accent1" w:themeFillTint="66"/>
            <w:tcMar>
              <w:top w:w="46" w:type="dxa"/>
              <w:left w:w="92" w:type="dxa"/>
              <w:bottom w:w="46" w:type="dxa"/>
              <w:right w:w="92" w:type="dxa"/>
            </w:tcMar>
            <w:vAlign w:val="center"/>
          </w:tcPr>
          <w:p>
            <w:pPr>
              <w:pStyle w:val="7"/>
              <w:spacing w:before="0" w:beforeAutospacing="0" w:after="0" w:afterAutospacing="0" w:line="340" w:lineRule="exact"/>
              <w:jc w:val="center"/>
              <w:rPr>
                <w:rStyle w:val="11"/>
                <w:rFonts w:ascii="宋体" w:hAnsi="宋体"/>
                <w:sz w:val="21"/>
                <w:szCs w:val="21"/>
              </w:rPr>
            </w:pPr>
            <w:r>
              <w:rPr>
                <w:rStyle w:val="11"/>
                <w:rFonts w:hint="eastAsia" w:ascii="宋体" w:hAnsi="宋体" w:cs="宋体"/>
                <w:sz w:val="21"/>
                <w:szCs w:val="21"/>
              </w:rPr>
              <w:t>领军游学考察</w:t>
            </w:r>
          </w:p>
          <w:p>
            <w:pPr>
              <w:pStyle w:val="7"/>
              <w:spacing w:before="0" w:beforeAutospacing="0" w:after="0" w:afterAutospacing="0" w:line="340" w:lineRule="exact"/>
              <w:jc w:val="center"/>
              <w:rPr>
                <w:rStyle w:val="11"/>
                <w:rFonts w:ascii="宋体" w:hAnsi="宋体"/>
                <w:sz w:val="21"/>
                <w:szCs w:val="21"/>
              </w:rPr>
            </w:pPr>
            <w:r>
              <mc:AlternateContent>
                <mc:Choice Requires="wps">
                  <w:drawing>
                    <wp:anchor distT="0" distB="0" distL="114300" distR="114300" simplePos="0" relativeHeight="251678720" behindDoc="0" locked="0" layoutInCell="1" allowOverlap="1">
                      <wp:simplePos x="0" y="0"/>
                      <wp:positionH relativeFrom="column">
                        <wp:posOffset>-340360</wp:posOffset>
                      </wp:positionH>
                      <wp:positionV relativeFrom="paragraph">
                        <wp:posOffset>983615</wp:posOffset>
                      </wp:positionV>
                      <wp:extent cx="3531235" cy="77660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531235" cy="776605"/>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w:t>
                                  </w:r>
                                  <w:r>
                                    <w:rPr>
                                      <w:rFonts w:hint="eastAsia" w:ascii="方正大标宋简体" w:eastAsia="方正大标宋简体"/>
                                      <w:b/>
                                      <w:color w:val="FF0000"/>
                                      <w:sz w:val="56"/>
                                      <w:szCs w:val="56"/>
                                      <w:lang w:eastAsia="zh-CN"/>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部分</w:t>
                                  </w: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师资简介】</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threePt" dir="t"/>
                              </a:scene3d>
                              <a:sp3d extrusionH="57150">
                                <a:bevelT w="38100" h="38100" prst="relaxedInset"/>
                              </a:sp3d>
                            </wps:bodyPr>
                          </wps:wsp>
                        </a:graphicData>
                      </a:graphic>
                    </wp:anchor>
                  </w:drawing>
                </mc:Choice>
                <mc:Fallback>
                  <w:pict>
                    <v:shape id="_x0000_s1026" o:spid="_x0000_s1026" o:spt="202" type="#_x0000_t202" style="position:absolute;left:0pt;margin-left:-26.8pt;margin-top:77.45pt;height:61.15pt;width:278.05pt;z-index:251678720;mso-width-relative:page;mso-height-relative:page;" filled="f" stroked="f" coordsize="21600,21600" o:gfxdata="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jgBBW9gAAAALAQAADwAAAAAAAAABACAA&#10;AAAiAAAAZHJzL2Rvd25yZXYueG1sUEsBAhQAFAAAAAgAh07iQHOBi4R/AgAA1AQAAA4AAAAAAAAA&#10;AQAgAAAAJwEAAGRycy9lMm9Eb2MueG1sUEsFBgAAAAAGAAYAWQEAABgGAAAAAA==&#10;">
                      <v:fill on="f" focussize="0,0"/>
                      <v:stroke on="f"/>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w:t>
                            </w:r>
                            <w:r>
                              <w:rPr>
                                <w:rFonts w:hint="eastAsia" w:ascii="方正大标宋简体" w:eastAsia="方正大标宋简体"/>
                                <w:b/>
                                <w:color w:val="FF0000"/>
                                <w:sz w:val="56"/>
                                <w:szCs w:val="56"/>
                                <w:lang w:eastAsia="zh-CN"/>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部分</w:t>
                            </w: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师资简介】</w:t>
                            </w:r>
                          </w:p>
                        </w:txbxContent>
                      </v:textbox>
                    </v:shape>
                  </w:pict>
                </mc:Fallback>
              </mc:AlternateContent>
            </w:r>
            <w:r>
              <w:rPr>
                <w:rStyle w:val="11"/>
                <w:rFonts w:hint="eastAsia" w:ascii="宋体" w:hAnsi="宋体"/>
                <w:sz w:val="21"/>
                <w:szCs w:val="21"/>
              </w:rPr>
              <w:t>（组织学员至标杆企业、专业研究院校、知名机构等进行参访交流与实地案例学习，与业内知名专家、企业家及精英分享行业心得）</w:t>
            </w:r>
          </w:p>
        </w:tc>
        <w:tc>
          <w:tcPr>
            <w:tcW w:w="6403" w:type="dxa"/>
            <w:tcBorders>
              <w:top w:val="outset" w:color="auto" w:sz="6" w:space="0"/>
              <w:left w:val="outset" w:color="auto" w:sz="6" w:space="0"/>
              <w:bottom w:val="outset" w:color="auto" w:sz="6" w:space="0"/>
              <w:right w:val="outset" w:color="auto" w:sz="6" w:space="0"/>
            </w:tcBorders>
            <w:shd w:val="clear" w:color="auto" w:fill="BDD6EE" w:themeFill="accent1" w:themeFillTint="66"/>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经济发展与区域经济：北京经济技术开发区、北京规划展览馆等;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4" w:hRule="atLeast"/>
          <w:jc w:val="center"/>
        </w:trPr>
        <w:tc>
          <w:tcPr>
            <w:tcW w:w="3415" w:type="dxa"/>
            <w:vMerge w:val="continue"/>
            <w:tcBorders>
              <w:top w:val="outset" w:color="auto" w:sz="6" w:space="0"/>
              <w:left w:val="outset" w:color="auto" w:sz="6" w:space="0"/>
              <w:bottom w:val="outset" w:color="auto" w:sz="6" w:space="0"/>
              <w:right w:val="outset" w:color="auto" w:sz="6" w:space="0"/>
            </w:tcBorders>
            <w:shd w:val="clear" w:color="auto" w:fill="BDD6EE" w:themeFill="accent1" w:themeFillTint="66"/>
            <w:vAlign w:val="center"/>
          </w:tcPr>
          <w:p>
            <w:pPr>
              <w:pStyle w:val="7"/>
              <w:spacing w:before="0" w:beforeAutospacing="0" w:after="0" w:afterAutospacing="0" w:line="340" w:lineRule="exact"/>
              <w:jc w:val="center"/>
              <w:rPr>
                <w:rStyle w:val="11"/>
                <w:rFonts w:ascii="宋体" w:hAnsi="宋体"/>
                <w:sz w:val="21"/>
                <w:szCs w:val="21"/>
              </w:rPr>
            </w:pPr>
          </w:p>
        </w:tc>
        <w:tc>
          <w:tcPr>
            <w:tcW w:w="6403" w:type="dxa"/>
            <w:tcBorders>
              <w:top w:val="outset" w:color="auto" w:sz="6" w:space="0"/>
              <w:left w:val="outset" w:color="auto" w:sz="6" w:space="0"/>
              <w:bottom w:val="outset" w:color="auto" w:sz="6" w:space="0"/>
              <w:right w:val="outset" w:color="auto" w:sz="6" w:space="0"/>
            </w:tcBorders>
            <w:shd w:val="clear" w:color="auto" w:fill="BDD6EE" w:themeFill="accent1" w:themeFillTint="66"/>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创业创新与人才服务：中关村科技园区、北京未来科技城等;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04" w:hRule="atLeast"/>
          <w:jc w:val="center"/>
        </w:trPr>
        <w:tc>
          <w:tcPr>
            <w:tcW w:w="3415" w:type="dxa"/>
            <w:vMerge w:val="continue"/>
            <w:tcBorders>
              <w:top w:val="outset" w:color="auto" w:sz="6" w:space="0"/>
              <w:left w:val="outset" w:color="auto" w:sz="6" w:space="0"/>
              <w:bottom w:val="outset" w:color="auto" w:sz="6" w:space="0"/>
              <w:right w:val="outset" w:color="auto" w:sz="6" w:space="0"/>
            </w:tcBorders>
            <w:shd w:val="clear" w:color="auto" w:fill="BDD6EE" w:themeFill="accent1" w:themeFillTint="66"/>
            <w:vAlign w:val="center"/>
          </w:tcPr>
          <w:p>
            <w:pPr>
              <w:pStyle w:val="7"/>
              <w:spacing w:before="0" w:beforeAutospacing="0" w:after="0" w:afterAutospacing="0" w:line="340" w:lineRule="exact"/>
              <w:jc w:val="center"/>
              <w:rPr>
                <w:rStyle w:val="11"/>
                <w:rFonts w:ascii="宋体" w:hAnsi="宋体"/>
                <w:sz w:val="21"/>
                <w:szCs w:val="21"/>
              </w:rPr>
            </w:pPr>
          </w:p>
        </w:tc>
        <w:tc>
          <w:tcPr>
            <w:tcW w:w="6403" w:type="dxa"/>
            <w:tcBorders>
              <w:top w:val="outset" w:color="auto" w:sz="6" w:space="0"/>
              <w:left w:val="outset" w:color="auto" w:sz="6" w:space="0"/>
              <w:bottom w:val="outset" w:color="auto" w:sz="6" w:space="0"/>
              <w:right w:val="outset" w:color="auto" w:sz="6" w:space="0"/>
            </w:tcBorders>
            <w:shd w:val="clear" w:color="auto" w:fill="BDD6EE" w:themeFill="accent1" w:themeFillTint="66"/>
            <w:tcMar>
              <w:top w:w="46" w:type="dxa"/>
              <w:left w:w="92" w:type="dxa"/>
              <w:bottom w:w="46" w:type="dxa"/>
              <w:right w:w="92" w:type="dxa"/>
            </w:tcMar>
            <w:vAlign w:val="center"/>
          </w:tcPr>
          <w:p>
            <w:pPr>
              <w:pStyle w:val="7"/>
              <w:spacing w:before="0" w:beforeAutospacing="0" w:after="0" w:afterAutospacing="0" w:line="340" w:lineRule="exact"/>
              <w:ind w:firstLine="167"/>
              <w:rPr>
                <w:rFonts w:ascii="宋体" w:hAnsi="宋体" w:cs="宋体"/>
                <w:sz w:val="21"/>
                <w:szCs w:val="21"/>
              </w:rPr>
            </w:pPr>
            <w:r>
              <w:rPr>
                <w:rFonts w:hint="eastAsia" w:ascii="宋体" w:hAnsi="宋体" w:cs="宋体"/>
                <w:sz w:val="21"/>
                <w:szCs w:val="21"/>
              </w:rPr>
              <w:t>龙头企业与电商园区：百度、京东、联想集团有限公司、可口可乐（北京）有限责任公司、北京汇源饮料食品集团有限公司等;</w:t>
            </w:r>
          </w:p>
        </w:tc>
      </w:tr>
    </w:tbl>
    <w:p>
      <w:pPr>
        <w:spacing w:line="440" w:lineRule="exact"/>
        <w:ind w:firstLine="183" w:firstLineChars="76"/>
        <w:rPr>
          <w:rStyle w:val="11"/>
          <w:rFonts w:ascii="宋体" w:hAnsi="宋体" w:cs="宋体"/>
          <w:color w:val="FF0000"/>
        </w:rPr>
      </w:pPr>
    </w:p>
    <w:p>
      <w:pPr>
        <w:spacing w:after="240" w:line="440" w:lineRule="exact"/>
        <w:outlineLvl w:val="3"/>
        <w:rPr>
          <w:rFonts w:hint="eastAsia" w:ascii="宋体" w:hAnsi="宋体" w:eastAsia="宋体" w:cs="宋体"/>
          <w:b/>
          <w:bCs/>
          <w:color w:val="FF0000"/>
          <w:sz w:val="32"/>
          <w:szCs w:val="32"/>
          <w:lang w:eastAsia="zh-CN"/>
        </w:rPr>
      </w:pPr>
      <w:r>
        <w:rPr>
          <w:rFonts w:ascii="宋体" w:hAnsi="宋体" w:cs="宋体"/>
          <w:b/>
          <w:bCs/>
          <w:color w:val="FF0000"/>
          <w:sz w:val="32"/>
          <w:szCs w:val="32"/>
        </w:rPr>
        <w:t xml:space="preserve"> </w:t>
      </w:r>
    </w:p>
    <w:p>
      <w:pPr>
        <w:pStyle w:val="7"/>
        <w:keepNext w:val="0"/>
        <w:keepLines w:val="0"/>
        <w:pageBreakBefore w:val="0"/>
        <w:widowControl/>
        <w:kinsoku/>
        <w:wordWrap/>
        <w:overflowPunct/>
        <w:topLinePunct w:val="0"/>
        <w:autoSpaceDE/>
        <w:autoSpaceDN/>
        <w:bidi w:val="0"/>
        <w:adjustRightInd/>
        <w:snapToGrid/>
        <w:spacing w:before="164" w:beforeLines="5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汪昌云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中国人民大学金融学教授、博士生导师，现任中国人民大学汉青高级经济与金融研究院执行副院长、中国财政金融政策研究中心（教育部重点研究基地）主任。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陶  然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中国人民大学教授，汉青经济与金融高级研究院副院长。目前致力于经济转轨与经济增长，以及中国农村税费、要素流动、收入增长和分配与政府管制之关系等问题的研究。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李  勇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中国人民大学汉青经济与金融高级研究院教授 / 量化投资研究中心主任。研究领域：贝叶斯计量经济学， 货币金融学， 资产管理。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ascii="方正大标宋简体" w:hAnsi="宋体" w:eastAsia="方正大标宋简体" w:cs="宋体"/>
          <w:b/>
          <w:color w:val="000000" w:themeColor="text1"/>
          <w:kern w:val="2"/>
          <w:sz w:val="32"/>
          <w:szCs w:val="32"/>
          <w14:textFill>
            <w14:solidFill>
              <w14:schemeClr w14:val="tx1"/>
            </w14:solidFill>
          </w14:textFill>
        </w:rPr>
        <w:t>于</w:t>
      </w: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  </w:t>
      </w:r>
      <w:r>
        <w:rPr>
          <w:rFonts w:ascii="方正大标宋简体" w:hAnsi="宋体" w:eastAsia="方正大标宋简体" w:cs="宋体"/>
          <w:b/>
          <w:color w:val="000000" w:themeColor="text1"/>
          <w:kern w:val="2"/>
          <w:sz w:val="32"/>
          <w:szCs w:val="32"/>
          <w14:textFill>
            <w14:solidFill>
              <w14:schemeClr w14:val="tx1"/>
            </w14:solidFill>
          </w14:textFill>
        </w:rPr>
        <w:t>明</w:t>
      </w: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多年奋战在金融领域的实战家，是中国人民大学汗青学院的客座教授，中国量化投资学会理事，北京量化投资学会副会长，中国量化投资学会MOM分会会长，具有多年私募工作经验，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舒新龙  </w:t>
      </w:r>
    </w:p>
    <w:p>
      <w:pPr>
        <w:pStyle w:val="7"/>
        <w:spacing w:before="0" w:beforeAutospacing="0" w:after="0" w:afterAutospacing="0" w:line="440" w:lineRule="exact"/>
        <w:ind w:firstLine="480" w:firstLineChars="200"/>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中国人民大学工信部领军人才办公室主任，“行动学习法”主讲教授。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李义平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中国人民大学经济学教授、博士生导师，中组部延安干部学院特聘教授，中国民生研究院特约研究员，被誉为经济学界的“进京三杰”，是著名的实力派经济学家。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钟朋荣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国务院政策研究机构资深经济学家，经济学硕士、历史学博士，国学专家；中国人民大学商界领袖学堂教授、博士生导师，著名经济学家。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刘  昕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中国人民大学公共管理学院教授，博士生导师，中国著名人力资源管理学者和人力资源咨询专家。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冯云霞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中国人民大学商学院组织与人力资源系任职，MBA, EDP主讲教授。曾任人民大学商学院院长助理、EMBA中心主任。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杨  东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中国人民大学法学院副院长、金融法研究所、竞争法研究所副所长兼秘书长、中国人民大学金融科技与互联网安全研究中心主任、互联网与信息法律研究所执行所长。教育部首批青年长江学者。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何虎生  </w:t>
      </w:r>
    </w:p>
    <w:p>
      <w:pPr>
        <w:pStyle w:val="7"/>
        <w:spacing w:before="0" w:beforeAutospacing="0" w:after="0" w:afterAutospacing="0" w:line="440" w:lineRule="exact"/>
        <w:ind w:firstLine="480" w:firstLineChars="200"/>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fldChar w:fldCharType="begin"/>
      </w:r>
      <w:r>
        <w:rPr>
          <w:rFonts w:hint="eastAsia" w:ascii="宋体" w:hAnsi="宋体" w:cs="宋体"/>
          <w:color w:val="000000" w:themeColor="text1"/>
          <w:shd w:val="clear" w:color="auto" w:fill="FFFFFF"/>
          <w14:textFill>
            <w14:solidFill>
              <w14:schemeClr w14:val="tx1"/>
            </w14:solidFill>
          </w14:textFill>
        </w:rPr>
        <w:instrText xml:space="preserve"> HYPERLINK "https://baike.baidu.com/item/%E4%B8%AD%E5%9B%BD%E4%BA%BA%E6%B0%91%E5%A4%A7%E5%AD%A6%E9%A9%AC%E5%85%8B%E6%80%9D%E4%B8%BB%E4%B9%89%E5%AD%A6%E9%99%A2" \t "_blank" </w:instrText>
      </w:r>
      <w:r>
        <w:rPr>
          <w:rFonts w:hint="eastAsia" w:ascii="宋体" w:hAnsi="宋体" w:cs="宋体"/>
          <w:color w:val="000000" w:themeColor="text1"/>
          <w:shd w:val="clear" w:color="auto" w:fill="FFFFFF"/>
          <w14:textFill>
            <w14:solidFill>
              <w14:schemeClr w14:val="tx1"/>
            </w14:solidFill>
          </w14:textFill>
        </w:rPr>
        <w:fldChar w:fldCharType="separate"/>
      </w:r>
      <w:r>
        <w:rPr>
          <w:rFonts w:hint="eastAsia" w:ascii="宋体" w:hAnsi="宋体" w:cs="宋体"/>
          <w:color w:val="000000" w:themeColor="text1"/>
          <w:shd w:val="clear" w:color="auto" w:fill="FFFFFF"/>
          <w14:textFill>
            <w14:solidFill>
              <w14:schemeClr w14:val="tx1"/>
            </w14:solidFill>
          </w14:textFill>
        </w:rPr>
        <w:t>中国人民大学马克思主义学院</w:t>
      </w:r>
      <w:r>
        <w:rPr>
          <w:rFonts w:hint="eastAsia" w:ascii="宋体" w:hAnsi="宋体" w:cs="宋体"/>
          <w:color w:val="000000" w:themeColor="text1"/>
          <w:shd w:val="clear" w:color="auto" w:fill="FFFFFF"/>
          <w14:textFill>
            <w14:solidFill>
              <w14:schemeClr w14:val="tx1"/>
            </w14:solidFill>
          </w14:textFill>
        </w:rPr>
        <w:fldChar w:fldCharType="end"/>
      </w:r>
      <w:r>
        <w:rPr>
          <w:rFonts w:hint="eastAsia" w:ascii="宋体" w:hAnsi="宋体" w:cs="宋体"/>
          <w:color w:val="000000" w:themeColor="text1"/>
          <w:shd w:val="clear" w:color="auto" w:fill="FFFFFF"/>
          <w14:textFill>
            <w14:solidFill>
              <w14:schemeClr w14:val="tx1"/>
            </w14:solidFill>
          </w14:textFill>
        </w:rPr>
        <w:t>中共党史系教授、博士生导师，中国近现代史基本问题教研室副主任。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田一可  </w:t>
      </w:r>
    </w:p>
    <w:p>
      <w:pPr>
        <w:pStyle w:val="7"/>
        <w:spacing w:before="0" w:beforeAutospacing="0" w:after="0" w:afterAutospacing="0" w:line="440" w:lineRule="exact"/>
        <w:ind w:firstLine="480" w:firstLineChars="200"/>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中国人民大学客座教授。</w:t>
      </w:r>
      <w:r>
        <w:rPr>
          <w:rFonts w:hint="eastAsia" w:ascii="宋体" w:hAnsi="宋体" w:cs="宋体"/>
          <w:color w:val="000000" w:themeColor="text1"/>
          <w:shd w:val="clear" w:color="auto" w:fill="FFFFFF"/>
          <w:lang w:eastAsia="zh-CN"/>
          <w14:textFill>
            <w14:solidFill>
              <w14:schemeClr w14:val="tx1"/>
            </w14:solidFill>
          </w14:textFill>
        </w:rPr>
        <w:t>一可书院院长，</w:t>
      </w:r>
      <w:r>
        <w:rPr>
          <w:rFonts w:hint="eastAsia" w:ascii="宋体" w:hAnsi="宋体" w:cs="宋体"/>
          <w:color w:val="000000" w:themeColor="text1"/>
          <w:shd w:val="clear" w:color="auto" w:fill="FFFFFF"/>
          <w14:textFill>
            <w14:solidFill>
              <w14:schemeClr w14:val="tx1"/>
            </w14:solidFill>
          </w14:textFill>
        </w:rPr>
        <w:t>书法家、国学研究者。对外经济贸易大学国际经济伦理研究中心高级研究员。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董  明  </w:t>
      </w:r>
    </w:p>
    <w:p>
      <w:pPr>
        <w:pStyle w:val="7"/>
        <w:spacing w:before="0" w:beforeAutospacing="0" w:after="0" w:afterAutospacing="0" w:line="440" w:lineRule="exact"/>
        <w:ind w:firstLine="480" w:firstLineChars="200"/>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国家行政学院公共管理教研部教授，博士，清华大学、北京大学特聘教授。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沈传亮  </w:t>
      </w:r>
    </w:p>
    <w:p>
      <w:pPr>
        <w:pStyle w:val="7"/>
        <w:spacing w:before="0" w:beforeAutospacing="0" w:after="0" w:afterAutospacing="0" w:line="440" w:lineRule="exact"/>
        <w:ind w:firstLine="480" w:firstLineChars="200"/>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中央党校党史部教研室</w:t>
      </w:r>
      <w:r>
        <w:rPr>
          <w:rFonts w:hint="eastAsia" w:ascii="宋体" w:hAnsi="宋体" w:cs="宋体"/>
          <w:color w:val="000000" w:themeColor="text1"/>
          <w:kern w:val="2"/>
          <w14:textFill>
            <w14:solidFill>
              <w14:schemeClr w14:val="tx1"/>
            </w14:solidFill>
          </w14:textFill>
        </w:rPr>
        <w:t>主任，教授，法学博士，政治学博士后。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张小劲  </w:t>
      </w:r>
    </w:p>
    <w:p>
      <w:pPr>
        <w:pStyle w:val="7"/>
        <w:spacing w:before="0" w:beforeAutospacing="0" w:after="0" w:afterAutospacing="0" w:line="440" w:lineRule="exact"/>
        <w:ind w:firstLine="480" w:firstLineChars="200"/>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清华大学人文社会科学学院学术委员会</w:t>
      </w:r>
      <w:r>
        <w:rPr>
          <w:rFonts w:hint="eastAsia" w:ascii="宋体" w:hAnsi="宋体" w:cs="宋体"/>
          <w:color w:val="000000" w:themeColor="text1"/>
          <w:kern w:val="2"/>
          <w14:textFill>
            <w14:solidFill>
              <w14:schemeClr w14:val="tx1"/>
            </w14:solidFill>
          </w14:textFill>
        </w:rPr>
        <w:t>委员，政治学系主任，教授，博士生导师。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杨东暄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hint="eastAsia"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卡耐基成功素质学校高级讲师，清华大学总裁班客座教授，中国传媒大学高级讲师。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hint="eastAsia" w:ascii="宋体" w:hAnsi="宋体" w:cs="宋体"/>
          <w:color w:val="000000" w:themeColor="text1"/>
          <w:kern w:val="2"/>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桑  郁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outlineLvl w:val="3"/>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国内著名的管理和咨询专家，和君咨询的合伙人，国家建设部中小城镇发展协会特邀专家，清华、北大EMBA、特聘教授，国家人事部测评专业委员会委员，多家企业独立董事，顾问。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王跃文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国际职业</w:t>
      </w:r>
      <w:r>
        <w:rPr>
          <w:rFonts w:hint="eastAsia" w:ascii="宋体" w:hAnsi="宋体" w:cs="宋体"/>
          <w:color w:val="000000" w:themeColor="text1"/>
          <w:shd w:val="clear" w:color="auto" w:fill="FFFFFF"/>
          <w14:textFill>
            <w14:solidFill>
              <w14:schemeClr w14:val="tx1"/>
            </w14:solidFill>
          </w14:textFill>
        </w:rPr>
        <w:t>培训</w:t>
      </w:r>
      <w:r>
        <w:rPr>
          <w:rFonts w:hint="eastAsia" w:ascii="宋体" w:hAnsi="宋体" w:cs="宋体"/>
          <w:color w:val="000000" w:themeColor="text1"/>
          <w:kern w:val="2"/>
          <w14:textFill>
            <w14:solidFill>
              <w14:schemeClr w14:val="tx1"/>
            </w14:solidFill>
          </w14:textFill>
        </w:rPr>
        <w:t>师行业协会副会长，世界500强知名企业教育培训资深顾问，中国人民大学 MBA、 EMBA 总裁班客座教授。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刘春华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中国著名职业经理人和管理实战专家，拥有北大经济学博士和南开大学管理学博士双博士学位背景的高级管理者。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普颖华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爱</w:t>
      </w:r>
      <w:r>
        <w:rPr>
          <w:rFonts w:hint="eastAsia" w:ascii="宋体" w:hAnsi="宋体" w:cs="宋体"/>
          <w:color w:val="000000" w:themeColor="text1"/>
          <w:shd w:val="clear" w:color="auto" w:fill="FFFFFF"/>
          <w14:textFill>
            <w14:solidFill>
              <w14:schemeClr w14:val="tx1"/>
            </w14:solidFill>
          </w14:textFill>
        </w:rPr>
        <w:t>新觉罗世家，我国著名孙子兵法与商战研究专家，当代著名文化学者，中国未来学会军事分会常务理事，国研经略研究院高级顾问。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刘松博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14:textFill>
            <w14:solidFill>
              <w14:schemeClr w14:val="tx1"/>
            </w14:solidFill>
          </w14:textFill>
        </w:rPr>
      </w:pPr>
      <w:r>
        <w:rPr>
          <w:rFonts w:hint="eastAsia" w:ascii="宋体" w:hAnsi="宋体" w:cs="宋体"/>
          <w:color w:val="000000" w:themeColor="text1"/>
          <w:kern w:val="2"/>
          <w14:textFill>
            <w14:solidFill>
              <w14:schemeClr w14:val="tx1"/>
            </w14:solidFill>
          </w14:textFill>
        </w:rPr>
        <w:t>中国人民大学劳动人事学院教授，人力资源与领导力开发中心主任，毕业于中国人民大学商学院，管理学博士。</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黄卫平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中国人民大学教授、博士，博士生导师。主要研究方向是世界经济， 经济发展，国际贸易</w:t>
      </w:r>
      <w:r>
        <w:rPr>
          <w:rFonts w:hint="eastAsia" w:ascii="宋体" w:hAnsi="宋体" w:cs="宋体"/>
          <w:color w:val="000000" w:themeColor="text1"/>
          <w:shd w:val="clear" w:color="auto" w:fill="FFFFFF"/>
          <w14:textFill>
            <w14:solidFill>
              <w14:schemeClr w14:val="tx1"/>
            </w14:solidFill>
          </w14:textFill>
        </w:rPr>
        <w:t>金融</w:t>
      </w:r>
      <w:r>
        <w:rPr>
          <w:rFonts w:hint="eastAsia" w:ascii="宋体" w:hAnsi="宋体" w:cs="宋体"/>
          <w:color w:val="000000" w:themeColor="text1"/>
          <w:kern w:val="2"/>
          <w14:textFill>
            <w14:solidFill>
              <w14:schemeClr w14:val="tx1"/>
            </w14:solidFill>
          </w14:textFill>
        </w:rPr>
        <w:t>与投资，亚太地区经济合作，</w:t>
      </w:r>
      <w:r>
        <w:fldChar w:fldCharType="begin"/>
      </w:r>
      <w:r>
        <w:instrText xml:space="preserve"> HYPERLINK "https://baike.baidu.com/item/%E4%B8%AD%E5%9B%BD%E6%94%B9%E9%9D%A9" \t "_blank" </w:instrText>
      </w:r>
      <w:r>
        <w:fldChar w:fldCharType="separate"/>
      </w:r>
      <w:r>
        <w:rPr>
          <w:rFonts w:hint="eastAsia"/>
          <w:color w:val="000000" w:themeColor="text1"/>
          <w14:textFill>
            <w14:solidFill>
              <w14:schemeClr w14:val="tx1"/>
            </w14:solidFill>
          </w14:textFill>
        </w:rPr>
        <w:t>中国改革</w:t>
      </w:r>
      <w:r>
        <w:rPr>
          <w:rFonts w:hint="eastAsia"/>
          <w:color w:val="000000" w:themeColor="text1"/>
          <w14:textFill>
            <w14:solidFill>
              <w14:schemeClr w14:val="tx1"/>
            </w14:solidFill>
          </w14:textFill>
        </w:rPr>
        <w:fldChar w:fldCharType="end"/>
      </w:r>
      <w:r>
        <w:rPr>
          <w:rFonts w:hint="eastAsia" w:ascii="宋体" w:hAnsi="宋体" w:cs="宋体"/>
          <w:color w:val="000000" w:themeColor="text1"/>
          <w:kern w:val="2"/>
          <w14:textFill>
            <w14:solidFill>
              <w14:schemeClr w14:val="tx1"/>
            </w14:solidFill>
          </w14:textFill>
        </w:rPr>
        <w:t>与开放。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刘光明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中国社会科学院</w:t>
      </w:r>
      <w:r>
        <w:fldChar w:fldCharType="begin"/>
      </w:r>
      <w:r>
        <w:instrText xml:space="preserve"> HYPERLINK "https://baike.baidu.com/item/%E7%A0%94%E7%A9%B6%E5%91%98" \t "_blank" </w:instrText>
      </w:r>
      <w:r>
        <w:fldChar w:fldCharType="separate"/>
      </w:r>
      <w:r>
        <w:rPr>
          <w:rFonts w:hint="eastAsia"/>
          <w:color w:val="000000" w:themeColor="text1"/>
          <w14:textFill>
            <w14:solidFill>
              <w14:schemeClr w14:val="tx1"/>
            </w14:solidFill>
          </w14:textFill>
        </w:rPr>
        <w:t>研究员</w:t>
      </w:r>
      <w:r>
        <w:rPr>
          <w:rFonts w:hint="eastAsia"/>
          <w:color w:val="000000" w:themeColor="text1"/>
          <w14:textFill>
            <w14:solidFill>
              <w14:schemeClr w14:val="tx1"/>
            </w14:solidFill>
          </w14:textFill>
        </w:rPr>
        <w:fldChar w:fldCharType="end"/>
      </w:r>
      <w:r>
        <w:rPr>
          <w:rFonts w:hint="eastAsia" w:ascii="宋体" w:hAnsi="宋体" w:cs="宋体"/>
          <w:color w:val="000000" w:themeColor="text1"/>
          <w:kern w:val="2"/>
          <w14:textFill>
            <w14:solidFill>
              <w14:schemeClr w14:val="tx1"/>
            </w14:solidFill>
          </w14:textFill>
        </w:rPr>
        <w:t>，兼任中国企业形象策划委员会企业文化中心主任、中国</w:t>
      </w:r>
      <w:r>
        <w:fldChar w:fldCharType="begin"/>
      </w:r>
      <w:r>
        <w:instrText xml:space="preserve"> HYPERLINK "https://baike.baidu.com/item/%E4%B9%A6%E7%94%BB%E5%AE%B6" \t "_blank" </w:instrText>
      </w:r>
      <w:r>
        <w:fldChar w:fldCharType="separate"/>
      </w:r>
      <w:r>
        <w:rPr>
          <w:rFonts w:hint="eastAsia"/>
          <w:color w:val="000000" w:themeColor="text1"/>
          <w14:textFill>
            <w14:solidFill>
              <w14:schemeClr w14:val="tx1"/>
            </w14:solidFill>
          </w14:textFill>
        </w:rPr>
        <w:t>书画家</w:t>
      </w:r>
      <w:r>
        <w:rPr>
          <w:rFonts w:hint="eastAsia"/>
          <w:color w:val="000000" w:themeColor="text1"/>
          <w14:textFill>
            <w14:solidFill>
              <w14:schemeClr w14:val="tx1"/>
            </w14:solidFill>
          </w14:textFill>
        </w:rPr>
        <w:fldChar w:fldCharType="end"/>
      </w:r>
      <w:r>
        <w:rPr>
          <w:rFonts w:hint="eastAsia" w:ascii="宋体" w:hAnsi="宋体" w:cs="宋体"/>
          <w:color w:val="000000" w:themeColor="text1"/>
          <w:kern w:val="2"/>
          <w14:textFill>
            <w14:solidFill>
              <w14:schemeClr w14:val="tx1"/>
            </w14:solidFill>
          </w14:textFill>
        </w:rPr>
        <w:t>协会常务理事、</w:t>
      </w:r>
      <w:r>
        <w:fldChar w:fldCharType="begin"/>
      </w:r>
      <w:r>
        <w:instrText xml:space="preserve"> HYPERLINK "https://baike.baidu.com/item/%E6%96%AF%E5%BE%B7%E5%93%A5%E5%B0%94%E6%91%A9%E5%A4%A7%E5%AD%A6" \t "_blank" </w:instrText>
      </w:r>
      <w:r>
        <w:fldChar w:fldCharType="separate"/>
      </w:r>
      <w:r>
        <w:rPr>
          <w:rFonts w:hint="eastAsia"/>
          <w:color w:val="000000" w:themeColor="text1"/>
          <w14:textFill>
            <w14:solidFill>
              <w14:schemeClr w14:val="tx1"/>
            </w14:solidFill>
          </w14:textFill>
        </w:rPr>
        <w:t>斯德哥尔摩大学</w:t>
      </w:r>
      <w:r>
        <w:rPr>
          <w:rFonts w:hint="eastAsia"/>
          <w:color w:val="000000" w:themeColor="text1"/>
          <w14:textFill>
            <w14:solidFill>
              <w14:schemeClr w14:val="tx1"/>
            </w14:solidFill>
          </w14:textFill>
        </w:rPr>
        <w:fldChar w:fldCharType="end"/>
      </w:r>
      <w:r>
        <w:rPr>
          <w:rFonts w:hint="eastAsia" w:ascii="宋体" w:hAnsi="宋体" w:cs="宋体"/>
          <w:color w:val="000000" w:themeColor="text1"/>
          <w:kern w:val="2"/>
          <w14:textFill>
            <w14:solidFill>
              <w14:schemeClr w14:val="tx1"/>
            </w14:solidFill>
          </w14:textFill>
        </w:rPr>
        <w:t>、清华大学、</w:t>
      </w:r>
      <w:r>
        <w:fldChar w:fldCharType="begin"/>
      </w:r>
      <w:r>
        <w:instrText xml:space="preserve"> HYPERLINK "https://baike.baidu.com/item/%E6%B1%9F%E5%8D%97%E5%A4%A7%E5%AD%A6" \t "_blank" </w:instrText>
      </w:r>
      <w:r>
        <w:fldChar w:fldCharType="separate"/>
      </w:r>
      <w:r>
        <w:rPr>
          <w:rFonts w:hint="eastAsia"/>
          <w:color w:val="000000" w:themeColor="text1"/>
          <w14:textFill>
            <w14:solidFill>
              <w14:schemeClr w14:val="tx1"/>
            </w14:solidFill>
          </w14:textFill>
        </w:rPr>
        <w:t>江南大学</w:t>
      </w:r>
      <w:r>
        <w:rPr>
          <w:rFonts w:hint="eastAsia"/>
          <w:color w:val="000000" w:themeColor="text1"/>
          <w14:textFill>
            <w14:solidFill>
              <w14:schemeClr w14:val="tx1"/>
            </w14:solidFill>
          </w14:textFill>
        </w:rPr>
        <w:fldChar w:fldCharType="end"/>
      </w:r>
      <w:r>
        <w:rPr>
          <w:rFonts w:hint="eastAsia" w:ascii="宋体" w:hAnsi="宋体" w:cs="宋体"/>
          <w:color w:val="000000" w:themeColor="text1"/>
          <w:kern w:val="2"/>
          <w14:textFill>
            <w14:solidFill>
              <w14:schemeClr w14:val="tx1"/>
            </w14:solidFill>
          </w14:textFill>
        </w:rPr>
        <w:t>、兼职客座教授，兼任多家企业顾问。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李伟旗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国内人力资源与运营专家，清华卓尔管理咨询中心高级咨询顾问，北京时代兴邦企业管理顾问有限公司高级咨询顾问，特级培训师，国内经典实战总裁课程《绩效突破》、《公司复制力》、《人才突破总裁特训营》主讲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臧日宏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中国</w:t>
      </w:r>
      <w:r>
        <w:rPr>
          <w:rFonts w:hint="eastAsia" w:ascii="宋体" w:hAnsi="宋体" w:cs="宋体"/>
          <w:color w:val="000000" w:themeColor="text1"/>
          <w:shd w:val="clear" w:color="auto" w:fill="FFFFFF"/>
          <w14:textFill>
            <w14:solidFill>
              <w14:schemeClr w14:val="tx1"/>
            </w14:solidFill>
          </w14:textFill>
        </w:rPr>
        <w:t>农业大学</w:t>
      </w:r>
      <w:r>
        <w:rPr>
          <w:rFonts w:hint="eastAsia" w:ascii="宋体" w:hAnsi="宋体" w:cs="宋体"/>
          <w:color w:val="000000" w:themeColor="text1"/>
          <w:kern w:val="2"/>
          <w14:textFill>
            <w14:solidFill>
              <w14:schemeClr w14:val="tx1"/>
            </w14:solidFill>
          </w14:textFill>
        </w:rPr>
        <w:t>经济管理学院教授，管理学博士，博士生导师，资本运营与财务管理专家。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textAlignment w:val="auto"/>
        <w:outlineLvl w:val="3"/>
        <w:rPr>
          <w:rFonts w:ascii="方正大标宋简体" w:hAnsi="宋体" w:eastAsia="方正大标宋简体" w:cs="宋体"/>
          <w:b/>
          <w:color w:val="000000" w:themeColor="text1"/>
          <w:kern w:val="2"/>
          <w:sz w:val="32"/>
          <w:szCs w:val="32"/>
          <w14:textFill>
            <w14:solidFill>
              <w14:schemeClr w14:val="tx1"/>
            </w14:solidFill>
          </w14:textFill>
        </w:rPr>
      </w:pPr>
      <w:r>
        <w:rPr>
          <w:rFonts w:hint="eastAsia" w:ascii="方正大标宋简体" w:hAnsi="宋体" w:eastAsia="方正大标宋简体" w:cs="宋体"/>
          <w:b/>
          <w:color w:val="000000" w:themeColor="text1"/>
          <w:kern w:val="2"/>
          <w:sz w:val="32"/>
          <w:szCs w:val="32"/>
          <w14:textFill>
            <w14:solidFill>
              <w14:schemeClr w14:val="tx1"/>
            </w14:solidFill>
          </w14:textFill>
        </w:rPr>
        <w:t xml:space="preserve">朱耿洲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hint="eastAsia" w:ascii="宋体" w:hAnsi="宋体" w:cs="宋体"/>
          <w:color w:val="000000" w:themeColor="text1"/>
          <w:kern w:val="2"/>
          <w14:textFill>
            <w14:solidFill>
              <w14:schemeClr w14:val="tx1"/>
            </w14:solidFill>
          </w14:textFill>
        </w:rPr>
      </w:pPr>
      <w:r>
        <w:rPr>
          <w:rFonts w:hint="eastAsia" w:ascii="宋体" w:hAnsi="宋体" w:cs="宋体"/>
          <w:color w:val="000000" w:themeColor="text1"/>
          <w:kern w:val="2"/>
          <w14:textFill>
            <w14:solidFill>
              <w14:schemeClr w14:val="tx1"/>
            </w14:solidFill>
          </w14:textFill>
        </w:rPr>
        <w:t>著名融资策划专家、资深金融律师、高级金融经济师。中国资本策划研究院（CCP）院长、中国策划学院副院长、美国国际职业认证协会大中华区会长。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hint="eastAsia" w:ascii="宋体" w:hAnsi="宋体" w:cs="宋体"/>
          <w:color w:val="000000" w:themeColor="text1"/>
          <w:kern w:val="2"/>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hint="eastAsia" w:ascii="宋体" w:hAnsi="宋体" w:cs="宋体"/>
          <w:color w:val="000000" w:themeColor="text1"/>
          <w:kern w:val="2"/>
          <w14:textFill>
            <w14:solidFill>
              <w14:schemeClr w14:val="tx1"/>
            </w14:solidFill>
          </w14:textFill>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textAlignment w:val="auto"/>
        <w:outlineLvl w:val="3"/>
        <w:rPr>
          <w:rFonts w:hint="eastAsia" w:ascii="宋体" w:hAnsi="宋体" w:cs="宋体"/>
          <w:color w:val="000000" w:themeColor="text1"/>
          <w:kern w:val="2"/>
          <w14:textFill>
            <w14:solidFill>
              <w14:schemeClr w14:val="tx1"/>
            </w14:solidFill>
          </w14:textFill>
        </w:rPr>
      </w:pPr>
    </w:p>
    <w:p>
      <w:pPr>
        <w:spacing w:line="440" w:lineRule="exact"/>
        <w:rPr>
          <w:rFonts w:ascii="宋体" w:hAnsi="宋体" w:cs="宋体"/>
          <w:color w:val="333333"/>
        </w:rPr>
      </w:pPr>
      <w:r>
        <mc:AlternateContent>
          <mc:Choice Requires="wps">
            <w:drawing>
              <wp:anchor distT="0" distB="0" distL="114300" distR="114300" simplePos="0" relativeHeight="251680768" behindDoc="0" locked="0" layoutInCell="1" allowOverlap="1">
                <wp:simplePos x="0" y="0"/>
                <wp:positionH relativeFrom="column">
                  <wp:posOffset>-135890</wp:posOffset>
                </wp:positionH>
                <wp:positionV relativeFrom="paragraph">
                  <wp:posOffset>24765</wp:posOffset>
                </wp:positionV>
                <wp:extent cx="1828800" cy="7886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788670"/>
                        </a:xfrm>
                        <a:prstGeom prst="rect">
                          <a:avLst/>
                        </a:prstGeom>
                        <a:noFill/>
                        <a:ln>
                          <a:noFill/>
                        </a:ln>
                        <a:effectLst/>
                      </wps:spPr>
                      <wps:txb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【报名方式】</w:t>
                            </w:r>
                          </w:p>
                        </w:txbxContent>
                      </wps:txbx>
                      <wps:bodyPr rot="0" spcFirstLastPara="0" vertOverflow="overflow" horzOverflow="overflow" vert="horz" wrap="none" lIns="91440" tIns="45720" rIns="91440" bIns="45720" numCol="1" spcCol="0" rtlCol="0" fromWordArt="0" anchor="t" anchorCtr="0" forceAA="0" compatLnSpc="1">
                        <a:noAutofit/>
                        <a:scene3d>
                          <a:camera prst="orthographicFront"/>
                          <a:lightRig rig="threePt" dir="t"/>
                        </a:scene3d>
                        <a:sp3d extrusionH="57150">
                          <a:bevelT w="38100" h="38100" prst="relaxedInset"/>
                        </a:sp3d>
                      </wps:bodyPr>
                    </wps:wsp>
                  </a:graphicData>
                </a:graphic>
              </wp:anchor>
            </w:drawing>
          </mc:Choice>
          <mc:Fallback>
            <w:pict>
              <v:shape id="_x0000_s1026" o:spid="_x0000_s1026" o:spt="202" type="#_x0000_t202" style="position:absolute;left:0pt;margin-left:-10.7pt;margin-top:1.95pt;height:62.1pt;width:144pt;mso-wrap-style:none;z-index:251680768;mso-width-relative:page;mso-height-relative:page;" filled="f" stroked="f" coordsize="21600,21600" o:gfxdata="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Hqg4C9oAAAAJAQAADwAAAAAAAAABACAAAAAi&#10;AAAAZHJzL2Rvd25yZXYueG1sUEsBAhQAFAAAAAgAh07iQC1AAjt6AgAA0gQAAA4AAAAAAAAAAQAg&#10;AAAAKQEAAGRycy9lMm9Eb2MueG1sUEsFBgAAAAAGAAYAWQEAABUGAAAAAA==&#10;">
                <v:fill on="f" focussize="0,0"/>
                <v:stroke on="f"/>
                <v:imagedata o:title=""/>
                <o:lock v:ext="edit" aspectratio="f"/>
                <v:textbox>
                  <w:txbxContent>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3"/>
                        <w:rPr>
                          <w:rFonts w:ascii="方正大标宋简体" w:eastAsia="方正大标宋简体"/>
                          <w:b/>
                          <w:bCs/>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rFonts w:hint="eastAsia" w:ascii="方正大标宋简体" w:eastAsia="方正大标宋简体"/>
                          <w:b/>
                          <w:color w:val="FF0000"/>
                          <w:sz w:val="56"/>
                          <w:szCs w:val="56"/>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【报名方式】</w:t>
                      </w:r>
                    </w:p>
                  </w:txbxContent>
                </v:textbox>
              </v:shape>
            </w:pict>
          </mc:Fallback>
        </mc:AlternateContent>
      </w:r>
    </w:p>
    <w:p>
      <w:pPr>
        <w:spacing w:line="440" w:lineRule="exact"/>
        <w:ind w:firstLine="244" w:firstLineChars="76"/>
        <w:outlineLvl w:val="3"/>
        <w:rPr>
          <w:rStyle w:val="11"/>
          <w:rFonts w:ascii="宋体" w:hAnsi="宋体" w:cs="宋体"/>
          <w:color w:val="FF0000"/>
          <w:sz w:val="32"/>
          <w:szCs w:val="32"/>
        </w:rPr>
      </w:pPr>
    </w:p>
    <w:p>
      <w:pPr>
        <w:spacing w:line="440" w:lineRule="exact"/>
        <w:ind w:firstLine="244" w:firstLineChars="76"/>
        <w:outlineLvl w:val="3"/>
        <w:rPr>
          <w:rStyle w:val="11"/>
          <w:rFonts w:ascii="宋体" w:hAnsi="宋体" w:cs="宋体"/>
          <w:color w:val="FF0000"/>
          <w:sz w:val="32"/>
          <w:szCs w:val="32"/>
        </w:rPr>
      </w:pPr>
    </w:p>
    <w:p>
      <w:pPr>
        <w:spacing w:line="440" w:lineRule="exact"/>
        <w:ind w:firstLine="244" w:firstLineChars="76"/>
        <w:outlineLvl w:val="3"/>
        <w:rPr>
          <w:rStyle w:val="11"/>
          <w:rFonts w:ascii="宋体" w:hAnsi="宋体" w:cs="宋体"/>
          <w:color w:val="FF0000"/>
          <w:sz w:val="32"/>
          <w:szCs w:val="32"/>
        </w:rPr>
      </w:pPr>
    </w:p>
    <w:p>
      <w:pPr>
        <w:spacing w:line="440" w:lineRule="exact"/>
        <w:ind w:firstLine="244" w:firstLineChars="76"/>
        <w:outlineLvl w:val="3"/>
        <w:rPr>
          <w:rStyle w:val="11"/>
          <w:rFonts w:ascii="宋体" w:hAnsi="宋体" w:cs="宋体"/>
          <w:color w:val="FF0000"/>
          <w:sz w:val="32"/>
          <w:szCs w:val="32"/>
        </w:rPr>
      </w:pPr>
      <w:r>
        <w:rPr>
          <w:rFonts w:ascii="宋体" w:hAnsi="宋体" w:cs="宋体"/>
          <w:b/>
          <w:bCs/>
          <w:color w:val="FF0000"/>
          <w:sz w:val="32"/>
          <w:szCs w:val="32"/>
        </w:rPr>
        <mc:AlternateContent>
          <mc:Choice Requires="wps">
            <w:drawing>
              <wp:anchor distT="0" distB="0" distL="114300" distR="114300" simplePos="0" relativeHeight="251682816" behindDoc="0" locked="0" layoutInCell="1" allowOverlap="1">
                <wp:simplePos x="0" y="0"/>
                <wp:positionH relativeFrom="column">
                  <wp:posOffset>-596265</wp:posOffset>
                </wp:positionH>
                <wp:positionV relativeFrom="paragraph">
                  <wp:posOffset>104775</wp:posOffset>
                </wp:positionV>
                <wp:extent cx="6673850" cy="5635625"/>
                <wp:effectExtent l="6350" t="6350" r="6350" b="15875"/>
                <wp:wrapNone/>
                <wp:docPr id="20" name="圆角矩形 20"/>
                <wp:cNvGraphicFramePr/>
                <a:graphic xmlns:a="http://schemas.openxmlformats.org/drawingml/2006/main">
                  <a:graphicData uri="http://schemas.microsoft.com/office/word/2010/wordprocessingShape">
                    <wps:wsp>
                      <wps:cNvSpPr/>
                      <wps:spPr>
                        <a:xfrm>
                          <a:off x="0" y="0"/>
                          <a:ext cx="6673850" cy="5635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spacing w:line="540" w:lineRule="exact"/>
                              <w:outlineLvl w:val="3"/>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1、提交入学申请表，接受资格预审。</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2、经工业和信息化部人才交流中心审核后发放入学通知书。</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3、经审核后，请将培训费汇至：</w:t>
                            </w:r>
                          </w:p>
                          <w:p>
                            <w:pPr>
                              <w:spacing w:line="540" w:lineRule="exact"/>
                              <w:ind w:firstLine="413" w:firstLineChars="147"/>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收款人全称：中国人民大学</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收款人账号：0200007609026400244</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收款人开户银行：中国工商银行紫竹院支行</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w:t>
                            </w:r>
                            <w:r>
                              <w:rPr>
                                <w:rFonts w:hint="eastAsia" w:ascii="宋体" w:hAnsi="宋体" w:cs="宋体"/>
                                <w:b/>
                                <w:color w:val="FFFFFF" w:themeColor="background1"/>
                                <w:spacing w:val="-8"/>
                                <w:sz w:val="28"/>
                                <w14:textFill>
                                  <w14:solidFill>
                                    <w14:schemeClr w14:val="bg1"/>
                                  </w14:solidFill>
                                </w14:textFill>
                              </w:rPr>
                              <w:t>汇款用途务必填上：工信部中小企业领军人才培训计划中国人民大学培训费）</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4、学员携带相关材料（公司营业执照复印件或职务证明、身份证复印件一份；</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照片（小2寸蓝底免冠）六张）报到，</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报名地点：北京市海淀区中关村大街59号 </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中国人民大学汉青经济与金融高级研究院</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5、参加开学仪式，正式入学。</w:t>
                            </w:r>
                          </w:p>
                          <w:p>
                            <w:pPr>
                              <w:spacing w:line="540" w:lineRule="exact"/>
                              <w:rPr>
                                <w:rFonts w:hint="default" w:ascii="宋体" w:hAnsi="宋体" w:eastAsia="宋体" w:cs="宋体"/>
                                <w:b/>
                                <w:color w:val="FFFFFF" w:themeColor="background1"/>
                                <w:sz w:val="28"/>
                                <w:lang w:val="en-US" w:eastAsia="zh-CN"/>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6、</w:t>
                            </w:r>
                            <w:r>
                              <w:rPr>
                                <w:rFonts w:hint="eastAsia" w:ascii="宋体" w:hAnsi="宋体" w:cs="宋体"/>
                                <w:b/>
                                <w:color w:val="FFFFFF" w:themeColor="background1"/>
                                <w:sz w:val="28"/>
                                <w:lang w:val="en-US" w:eastAsia="zh-CN"/>
                                <w14:textFill>
                                  <w14:solidFill>
                                    <w14:schemeClr w14:val="bg1"/>
                                  </w14:solidFill>
                                </w14:textFill>
                              </w:rPr>
                              <w:t>咨询电话：010-61292098 15601004016 谢老师</w:t>
                            </w:r>
                          </w:p>
                          <w:p>
                            <w:pPr>
                              <w:spacing w:line="540" w:lineRule="exact"/>
                              <w:ind w:firstLine="562" w:firstLineChars="200"/>
                              <w:rPr>
                                <w:rFonts w:hint="eastAsia" w:ascii="宋体" w:hAnsi="宋体" w:eastAsia="宋体" w:cs="宋体"/>
                                <w:b/>
                                <w:color w:val="FFFFFF" w:themeColor="background1"/>
                                <w:sz w:val="28"/>
                                <w:lang w:val="en-US" w:eastAsia="zh-CN"/>
                                <w14:textFill>
                                  <w14:solidFill>
                                    <w14:schemeClr w14:val="bg1"/>
                                  </w14:solidFill>
                                </w14:textFill>
                              </w:rP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6.95pt;margin-top:8.25pt;height:443.75pt;width:525.5pt;z-index:251682816;v-text-anchor:middle;mso-width-relative:page;mso-height-relative:page;" fillcolor="#5B9BD5 [3204]" filled="t" stroked="t" coordsize="21600,21600" arcsize="0.166666666666667" o:gfxdata="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EunGs1QAAAAoBAAAPAAAAAAAAAAEAIAAA&#10;ACIAAABkcnMvZG93bnJldi54bWxQSwECFAAUAAAACACHTuJAq3hxgYECAADgBAAADgAAAAAAAAAB&#10;ACAAAAAkAQAAZHJzL2Uyb0RvYy54bWxQSwUGAAAAAAYABgBZAQAAFwYAAAAA&#10;">
                <v:fill on="t" focussize="0,0"/>
                <v:stroke weight="1pt" color="#41719C [3204]" miterlimit="8" joinstyle="miter"/>
                <v:imagedata o:title=""/>
                <o:lock v:ext="edit" aspectratio="f"/>
                <v:textbox>
                  <w:txbxContent>
                    <w:p>
                      <w:pPr>
                        <w:spacing w:line="540" w:lineRule="exact"/>
                        <w:outlineLvl w:val="3"/>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1、提交入学申请表，接受资格预审。</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2、经工业和信息化部人才交流中心审核后发放入学通知书。</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3、经审核后，请将培训费汇至：</w:t>
                      </w:r>
                    </w:p>
                    <w:p>
                      <w:pPr>
                        <w:spacing w:line="540" w:lineRule="exact"/>
                        <w:ind w:firstLine="413" w:firstLineChars="147"/>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收款人全称：中国人民大学</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收款人账号：0200007609026400244</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收款人开户银行：中国工商银行紫竹院支行</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w:t>
                      </w:r>
                      <w:r>
                        <w:rPr>
                          <w:rFonts w:hint="eastAsia" w:ascii="宋体" w:hAnsi="宋体" w:cs="宋体"/>
                          <w:b/>
                          <w:color w:val="FFFFFF" w:themeColor="background1"/>
                          <w:spacing w:val="-8"/>
                          <w:sz w:val="28"/>
                          <w14:textFill>
                            <w14:solidFill>
                              <w14:schemeClr w14:val="bg1"/>
                            </w14:solidFill>
                          </w14:textFill>
                        </w:rPr>
                        <w:t>汇款用途务必填上：工信部中小企业领军人才培训计划中国人民大学培训费）</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4、学员携带相关材料（公司营业执照复印件或职务证明、身份证复印件一份；</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照片（小2寸蓝底免冠）六张）报到，</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报名地点：北京市海淀区中关村大街59号 </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 xml:space="preserve">   中国人民大学汉青经济与金融高级研究院</w:t>
                      </w:r>
                    </w:p>
                    <w:p>
                      <w:pPr>
                        <w:spacing w:line="540" w:lineRule="exact"/>
                        <w:rPr>
                          <w:rFonts w:ascii="宋体" w:hAnsi="宋体" w:cs="宋体"/>
                          <w:b/>
                          <w:color w:val="FFFFFF" w:themeColor="background1"/>
                          <w:sz w:val="28"/>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5、参加开学仪式，正式入学。</w:t>
                      </w:r>
                    </w:p>
                    <w:p>
                      <w:pPr>
                        <w:spacing w:line="540" w:lineRule="exact"/>
                        <w:rPr>
                          <w:rFonts w:hint="default" w:ascii="宋体" w:hAnsi="宋体" w:eastAsia="宋体" w:cs="宋体"/>
                          <w:b/>
                          <w:color w:val="FFFFFF" w:themeColor="background1"/>
                          <w:sz w:val="28"/>
                          <w:lang w:val="en-US" w:eastAsia="zh-CN"/>
                          <w14:textFill>
                            <w14:solidFill>
                              <w14:schemeClr w14:val="bg1"/>
                            </w14:solidFill>
                          </w14:textFill>
                        </w:rPr>
                      </w:pPr>
                      <w:r>
                        <w:rPr>
                          <w:rFonts w:hint="eastAsia" w:ascii="宋体" w:hAnsi="宋体" w:cs="宋体"/>
                          <w:b/>
                          <w:color w:val="FFFFFF" w:themeColor="background1"/>
                          <w:sz w:val="28"/>
                          <w14:textFill>
                            <w14:solidFill>
                              <w14:schemeClr w14:val="bg1"/>
                            </w14:solidFill>
                          </w14:textFill>
                        </w:rPr>
                        <w:t>6、</w:t>
                      </w:r>
                      <w:r>
                        <w:rPr>
                          <w:rFonts w:hint="eastAsia" w:ascii="宋体" w:hAnsi="宋体" w:cs="宋体"/>
                          <w:b/>
                          <w:color w:val="FFFFFF" w:themeColor="background1"/>
                          <w:sz w:val="28"/>
                          <w:lang w:val="en-US" w:eastAsia="zh-CN"/>
                          <w14:textFill>
                            <w14:solidFill>
                              <w14:schemeClr w14:val="bg1"/>
                            </w14:solidFill>
                          </w14:textFill>
                        </w:rPr>
                        <w:t>咨询电话：010-61292098 15601004016 谢老师</w:t>
                      </w:r>
                    </w:p>
                    <w:p>
                      <w:pPr>
                        <w:spacing w:line="540" w:lineRule="exact"/>
                        <w:ind w:firstLine="562" w:firstLineChars="200"/>
                        <w:rPr>
                          <w:rFonts w:hint="eastAsia" w:ascii="宋体" w:hAnsi="宋体" w:eastAsia="宋体" w:cs="宋体"/>
                          <w:b/>
                          <w:color w:val="FFFFFF" w:themeColor="background1"/>
                          <w:sz w:val="28"/>
                          <w:lang w:val="en-US" w:eastAsia="zh-CN"/>
                          <w14:textFill>
                            <w14:solidFill>
                              <w14:schemeClr w14:val="bg1"/>
                            </w14:solidFill>
                          </w14:textFill>
                        </w:rPr>
                      </w:pPr>
                    </w:p>
                    <w:p>
                      <w:pPr>
                        <w:jc w:val="center"/>
                      </w:pPr>
                    </w:p>
                  </w:txbxContent>
                </v:textbox>
              </v:roundrect>
            </w:pict>
          </mc:Fallback>
        </mc:AlternateContent>
      </w:r>
    </w:p>
    <w:p>
      <w:pPr>
        <w:spacing w:line="440" w:lineRule="exact"/>
        <w:ind w:firstLine="244" w:firstLineChars="76"/>
        <w:outlineLvl w:val="3"/>
        <w:rPr>
          <w:rStyle w:val="11"/>
          <w:rFonts w:ascii="宋体" w:hAnsi="宋体" w:cs="宋体"/>
          <w:color w:val="FF0000"/>
          <w:sz w:val="32"/>
          <w:szCs w:val="32"/>
        </w:rPr>
      </w:pPr>
    </w:p>
    <w:p>
      <w:pPr>
        <w:spacing w:line="440" w:lineRule="exact"/>
        <w:ind w:firstLine="244" w:firstLineChars="76"/>
        <w:outlineLvl w:val="3"/>
        <w:rPr>
          <w:rStyle w:val="11"/>
          <w:rFonts w:ascii="宋体" w:hAnsi="宋体" w:cs="宋体"/>
          <w:color w:val="FF0000"/>
          <w:sz w:val="32"/>
          <w:szCs w:val="32"/>
        </w:rPr>
      </w:pPr>
    </w:p>
    <w:p>
      <w:pPr>
        <w:spacing w:line="440" w:lineRule="exact"/>
        <w:ind w:firstLine="244" w:firstLineChars="76"/>
        <w:outlineLvl w:val="3"/>
        <w:rPr>
          <w:rStyle w:val="11"/>
          <w:rFonts w:ascii="宋体" w:hAnsi="宋体" w:cs="宋体"/>
          <w:color w:val="FF0000"/>
          <w:sz w:val="32"/>
          <w:szCs w:val="32"/>
        </w:rPr>
      </w:pPr>
    </w:p>
    <w:p>
      <w:pPr>
        <w:pStyle w:val="8"/>
        <w:ind w:firstLine="0" w:firstLineChars="0"/>
      </w:pPr>
    </w:p>
    <w:p>
      <w:pPr>
        <w:pStyle w:val="8"/>
        <w:ind w:firstLine="240"/>
      </w:pPr>
    </w:p>
    <w:p/>
    <w:p>
      <w:pPr>
        <w:rPr>
          <w:rFonts w:hint="eastAsia"/>
        </w:rPr>
      </w:pPr>
    </w:p>
    <w:sectPr>
      <w:pgSz w:w="11906" w:h="16838"/>
      <w:pgMar w:top="1440" w:right="1701" w:bottom="1440" w:left="170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08"/>
    <w:rsid w:val="000B1271"/>
    <w:rsid w:val="00101322"/>
    <w:rsid w:val="001D2D66"/>
    <w:rsid w:val="00243B92"/>
    <w:rsid w:val="00347222"/>
    <w:rsid w:val="004673CA"/>
    <w:rsid w:val="00632760"/>
    <w:rsid w:val="006751A2"/>
    <w:rsid w:val="007D7EFD"/>
    <w:rsid w:val="00952ED5"/>
    <w:rsid w:val="009973DC"/>
    <w:rsid w:val="00B41A40"/>
    <w:rsid w:val="00C17FA2"/>
    <w:rsid w:val="00D9010C"/>
    <w:rsid w:val="00DA73DE"/>
    <w:rsid w:val="00DB5E65"/>
    <w:rsid w:val="00DD5857"/>
    <w:rsid w:val="00EF0208"/>
    <w:rsid w:val="06E67778"/>
    <w:rsid w:val="250B61DE"/>
    <w:rsid w:val="47E47E04"/>
    <w:rsid w:val="4BE45D1B"/>
    <w:rsid w:val="4CFB6E81"/>
    <w:rsid w:val="567E1FE1"/>
    <w:rsid w:val="5C150A39"/>
    <w:rsid w:val="68BA1313"/>
    <w:rsid w:val="6DED5DF0"/>
    <w:rsid w:val="7744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line="360" w:lineRule="auto"/>
      <w:jc w:val="both"/>
    </w:pPr>
  </w:style>
  <w:style w:type="paragraph" w:styleId="3">
    <w:name w:val="Date"/>
    <w:basedOn w:val="1"/>
    <w:next w:val="1"/>
    <w:link w:val="13"/>
    <w:qFormat/>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paragraph" w:styleId="8">
    <w:name w:val="Body Text First Indent"/>
    <w:basedOn w:val="2"/>
    <w:qFormat/>
    <w:uiPriority w:val="99"/>
    <w:pPr>
      <w:ind w:firstLine="420" w:firstLineChars="100"/>
    </w:pPr>
  </w:style>
  <w:style w:type="character" w:styleId="11">
    <w:name w:val="Strong"/>
    <w:basedOn w:val="10"/>
    <w:qFormat/>
    <w:uiPriority w:val="22"/>
    <w:rPr>
      <w:b/>
      <w:bCs/>
    </w:rPr>
  </w:style>
  <w:style w:type="character" w:customStyle="1" w:styleId="12">
    <w:name w:val="批注框文本 Char"/>
    <w:basedOn w:val="10"/>
    <w:link w:val="4"/>
    <w:qFormat/>
    <w:uiPriority w:val="0"/>
    <w:rPr>
      <w:sz w:val="18"/>
      <w:szCs w:val="18"/>
    </w:rPr>
  </w:style>
  <w:style w:type="character" w:customStyle="1" w:styleId="13">
    <w:name w:val="日期 Char"/>
    <w:basedOn w:val="10"/>
    <w:link w:val="3"/>
    <w:qFormat/>
    <w:uiPriority w:val="0"/>
    <w:rPr>
      <w:sz w:val="24"/>
      <w:szCs w:val="24"/>
    </w:rPr>
  </w:style>
  <w:style w:type="character" w:customStyle="1" w:styleId="14">
    <w:name w:val="页眉 Char"/>
    <w:basedOn w:val="10"/>
    <w:link w:val="6"/>
    <w:qFormat/>
    <w:uiPriority w:val="0"/>
    <w:rPr>
      <w:sz w:val="18"/>
      <w:szCs w:val="18"/>
    </w:rPr>
  </w:style>
  <w:style w:type="character" w:customStyle="1" w:styleId="15">
    <w:name w:val="页脚 Char"/>
    <w:basedOn w:val="10"/>
    <w:link w:val="5"/>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FF670-A58D-4BA4-85D2-B724EFA90540}">
  <ds:schemaRefs/>
</ds:datastoreItem>
</file>

<file path=docProps/app.xml><?xml version="1.0" encoding="utf-8"?>
<Properties xmlns="http://schemas.openxmlformats.org/officeDocument/2006/extended-properties" xmlns:vt="http://schemas.openxmlformats.org/officeDocument/2006/docPropsVTypes">
  <Template>Normal</Template>
  <Company>hongye</Company>
  <Pages>11</Pages>
  <Words>1173</Words>
  <Characters>6690</Characters>
  <Lines>55</Lines>
  <Paragraphs>15</Paragraphs>
  <TotalTime>50</TotalTime>
  <ScaleCrop>false</ScaleCrop>
  <LinksUpToDate>false</LinksUpToDate>
  <CharactersWithSpaces>7848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2019-06-18T10:07:00Z</dcterms:created>
  <dc:creator>Administrator</dc:creator>
  <cp:lastModifiedBy>Y莹</cp:lastModifiedBy>
  <cp:lastPrinted>2019-06-04T12:23:00Z</cp:lastPrinted>
  <dcterms:modified xsi:type="dcterms:W3CDTF">2019-08-08T07:32:28Z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