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8" w:rsidRPr="00F42828" w:rsidRDefault="00890297" w:rsidP="00F42828">
      <w:pPr>
        <w:widowControl/>
        <w:ind w:firstLineChars="196" w:firstLine="630"/>
        <w:jc w:val="center"/>
        <w:textAlignment w:val="baseline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</w:pPr>
      <w:r w:rsidRPr="00F4282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数据智能赋能数字经济发展</w:t>
      </w:r>
    </w:p>
    <w:p w:rsidR="00890297" w:rsidRPr="00890297" w:rsidRDefault="00F42828" w:rsidP="00F42828">
      <w:pPr>
        <w:widowControl/>
        <w:wordWrap w:val="0"/>
        <w:ind w:firstLineChars="196" w:firstLine="630"/>
        <w:jc w:val="center"/>
        <w:textAlignment w:val="baseline"/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</w:pPr>
      <w:r w:rsidRPr="00F4282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---</w:t>
      </w:r>
      <w:r w:rsidR="00890297" w:rsidRPr="00F4282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2019大连第三届大数据产业峰会</w:t>
      </w:r>
    </w:p>
    <w:p w:rsidR="00890297" w:rsidRPr="00F42828" w:rsidRDefault="00890297" w:rsidP="00890297">
      <w:pPr>
        <w:widowControl/>
        <w:wordWrap w:val="0"/>
        <w:jc w:val="left"/>
        <w:textAlignment w:val="baseline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</w:pP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一、组织机构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宋体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 xml:space="preserve"> 指导单位：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中国国际数字和软件服务交易会组委会、大连市政府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宋体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 xml:space="preserve"> 主办单位：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大连高新区管委会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宋体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 xml:space="preserve"> 承办单位：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大连市人工智能产业协会、大连高新区大数据产业协会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宋体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F42828">
        <w:rPr>
          <w:rFonts w:ascii="宋体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F42828">
        <w:rPr>
          <w:rFonts w:ascii="仿宋_GB2312" w:eastAsia="仿宋_GB2312" w:hAnsi="inherit" w:cs="宋体" w:hint="eastAsia"/>
          <w:b/>
          <w:bCs/>
          <w:color w:val="000000"/>
          <w:kern w:val="0"/>
          <w:sz w:val="24"/>
          <w:szCs w:val="24"/>
        </w:rPr>
        <w:t>协办单位：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中国贸促会大连分会、大连高新区商会、大连高新区投资促进局、大连高新区科技创新局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宋体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F42828">
        <w:rPr>
          <w:rFonts w:ascii="宋体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F42828">
        <w:rPr>
          <w:rFonts w:ascii="仿宋_GB2312" w:eastAsia="仿宋_GB2312" w:hAnsi="inherit" w:cs="宋体" w:hint="eastAsia"/>
          <w:b/>
          <w:bCs/>
          <w:color w:val="000000"/>
          <w:kern w:val="0"/>
          <w:sz w:val="24"/>
          <w:szCs w:val="24"/>
        </w:rPr>
        <w:t>支持单位：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大连市工信局、大连市三创中心、中国计算机学会青年计算机科技论坛大连分论坛、大连市计算机学会、辽宁省人工智能产业技术创新战略联盟、辽宁省工业互联网产业技术创新战略联盟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二、时间与地点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宋体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时间：2019年9月19日13:30-16:30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宋体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地点：大连世界博览广场5/6号会议室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三、论坛主题</w:t>
      </w:r>
    </w:p>
    <w:p w:rsidR="00890297" w:rsidRPr="00890297" w:rsidRDefault="00890297" w:rsidP="00890297">
      <w:pPr>
        <w:widowControl/>
        <w:wordWrap w:val="0"/>
        <w:ind w:firstLine="463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数据智能赋能数字经济发展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四、会议背景</w:t>
      </w:r>
    </w:p>
    <w:p w:rsidR="00890297" w:rsidRPr="00890297" w:rsidRDefault="00890297" w:rsidP="00890297">
      <w:pPr>
        <w:widowControl/>
        <w:wordWrap w:val="0"/>
        <w:ind w:firstLine="463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为贯彻落实国家大数据和人工智能发展战略，繁荣数字经济发展、推动大连大数据和人工智能产业的健康快速发展，展示数据智能带给社会经济发展的最新成果，由大连市人工智能产业协会、大连高新区大数据产业协会承办“数据智能赋能数字经济发展---2019大连第三届大连大数据产业峰会”。除论坛峰会以外，还将在中国国际数字和软件服务交易会搭建专属特装展位，通过展示区宣传数据智能企业产品与解决方案，最新技术成果等。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五、会议议程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1866"/>
        <w:gridCol w:w="4416"/>
        <w:gridCol w:w="2823"/>
      </w:tblGrid>
      <w:tr w:rsidR="00890297" w:rsidRPr="00890297" w:rsidTr="00890297">
        <w:trPr>
          <w:tblHeader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议程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嘉宾</w:t>
            </w: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13:00-13:30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签到、现场宣传片展示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jc w:val="left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13:30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开场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主持人</w:t>
            </w: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13:35-13:45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政府相关部门领导嘉宾致辞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市区领导</w:t>
            </w: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13:45-13:50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协会负责人 致辞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jc w:val="left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13.50-14:00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产教融合---职业教育联盟启动仪式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大连教育局 大连教育学院</w:t>
            </w: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14:00-16:30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主旨论坛嘉宾及演讲主题：</w:t>
            </w:r>
          </w:p>
          <w:p w:rsidR="00890297" w:rsidRPr="00890297" w:rsidRDefault="00890297" w:rsidP="00890297">
            <w:pPr>
              <w:widowControl/>
              <w:wordWrap w:val="0"/>
              <w:textAlignment w:val="baseline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</w:pP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Tableau</w:t>
            </w:r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凌敏 大中华区资深技术顾问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题目：可视化分析助力企业数字化转型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东软集团 </w:t>
            </w:r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刘长虹 东软集团先行产品研发事业部副总经理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题目：知识驱动的数字化转型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云知惠</w:t>
            </w:r>
            <w:proofErr w:type="gramEnd"/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王卓然 </w:t>
            </w:r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董事长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题目：语义智能助力企业流程自动化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灵伴科技</w:t>
            </w:r>
            <w:proofErr w:type="gramEnd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王少</w:t>
            </w:r>
            <w:proofErr w:type="gramStart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莆</w:t>
            </w:r>
            <w:proofErr w:type="gramEnd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合伙人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题目：“数字经济时代：智能音乐产业新机遇”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中国知网</w:t>
            </w:r>
            <w:proofErr w:type="gramEnd"/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4282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428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顾君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题目：大数据融合平台服务行业创新发展</w:t>
            </w: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Helvetica Neue" w:cs="宋体" w:hint="eastAsia"/>
                <w:color w:val="000000"/>
                <w:kern w:val="0"/>
                <w:sz w:val="24"/>
                <w:szCs w:val="24"/>
              </w:rPr>
            </w:pPr>
          </w:p>
          <w:p w:rsidR="00890297" w:rsidRPr="00890297" w:rsidRDefault="00890297" w:rsidP="00890297">
            <w:pPr>
              <w:widowControl/>
              <w:wordWrap w:val="0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jc w:val="left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0297" w:rsidRPr="00890297" w:rsidTr="0089029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center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16:30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25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活动结束、嘉宾合影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890297" w:rsidRPr="00890297" w:rsidRDefault="00890297" w:rsidP="00890297">
            <w:pPr>
              <w:widowControl/>
              <w:wordWrap w:val="0"/>
              <w:spacing w:line="376" w:lineRule="atLeast"/>
              <w:jc w:val="left"/>
              <w:textAlignment w:val="baseline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  <w:szCs w:val="24"/>
              </w:rPr>
            </w:pPr>
            <w:r w:rsidRPr="00890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主持人</w:t>
            </w:r>
          </w:p>
        </w:tc>
      </w:tr>
    </w:tbl>
    <w:p w:rsidR="00890297" w:rsidRPr="00890297" w:rsidRDefault="00890297" w:rsidP="00890297">
      <w:pPr>
        <w:widowControl/>
        <w:wordWrap w:val="0"/>
        <w:ind w:firstLine="476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预计参会人数200人，媒体10余家，全国大数据及人工智能企业，大数据应用行业负责人，大连市人工智能产业协会、大连高新区大数据产业协会、大连市计算机学会、CCF YOCSEF</w:t>
      </w:r>
      <w:r w:rsidRPr="00890297">
        <w:rPr>
          <w:rFonts w:ascii="宋体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大连等单位的会员均将受邀参会。</w:t>
      </w:r>
    </w:p>
    <w:p w:rsidR="00890297" w:rsidRPr="00890297" w:rsidRDefault="00890297" w:rsidP="00890297">
      <w:pPr>
        <w:widowControl/>
        <w:wordWrap w:val="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4282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六、会议组织负责人</w:t>
      </w:r>
    </w:p>
    <w:p w:rsidR="00890297" w:rsidRPr="00890297" w:rsidRDefault="00890297" w:rsidP="00890297">
      <w:pPr>
        <w:widowControl/>
        <w:wordWrap w:val="0"/>
        <w:ind w:firstLine="476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联络人:刘蕾</w:t>
      </w:r>
    </w:p>
    <w:p w:rsidR="00890297" w:rsidRPr="00890297" w:rsidRDefault="00890297" w:rsidP="00890297">
      <w:pPr>
        <w:widowControl/>
        <w:wordWrap w:val="0"/>
        <w:ind w:firstLine="476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890297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电话：15142478219</w:t>
      </w:r>
    </w:p>
    <w:p w:rsidR="00A34D9D" w:rsidRPr="00F42828" w:rsidRDefault="00A34D9D">
      <w:pPr>
        <w:rPr>
          <w:rFonts w:ascii="仿宋_GB2312" w:eastAsia="仿宋_GB2312" w:hint="eastAsia"/>
          <w:sz w:val="24"/>
          <w:szCs w:val="24"/>
        </w:rPr>
      </w:pPr>
    </w:p>
    <w:sectPr w:rsidR="00A34D9D" w:rsidRPr="00F42828" w:rsidSect="00A3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297"/>
    <w:rsid w:val="000D11A7"/>
    <w:rsid w:val="00890297"/>
    <w:rsid w:val="00A34D9D"/>
    <w:rsid w:val="00F4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0297"/>
    <w:rPr>
      <w:b/>
      <w:bCs/>
    </w:rPr>
  </w:style>
  <w:style w:type="character" w:customStyle="1" w:styleId="apple-converted-space">
    <w:name w:val="apple-converted-space"/>
    <w:basedOn w:val="a0"/>
    <w:rsid w:val="00890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user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2019-09-10T06:32:00Z</dcterms:created>
  <dcterms:modified xsi:type="dcterms:W3CDTF">2019-09-10T06:32:00Z</dcterms:modified>
</cp:coreProperties>
</file>