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8FB" w:rsidRPr="00DC1136" w:rsidRDefault="001258FB" w:rsidP="007805EB">
      <w:pPr>
        <w:spacing w:line="600" w:lineRule="exact"/>
        <w:rPr>
          <w:rFonts w:ascii="仿宋_GB2312" w:eastAsia="仿宋_GB2312"/>
          <w:sz w:val="32"/>
          <w:szCs w:val="32"/>
        </w:rPr>
      </w:pPr>
    </w:p>
    <w:p w:rsidR="001258FB" w:rsidRPr="008B01B8" w:rsidRDefault="001258FB"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A15685">
        <w:rPr>
          <w:rFonts w:ascii="仿宋" w:eastAsia="仿宋" w:hAnsi="仿宋" w:cs="仿宋" w:hint="eastAsia"/>
          <w:b/>
          <w:bCs/>
          <w:sz w:val="30"/>
          <w:szCs w:val="30"/>
        </w:rPr>
        <w:t>投资促进局</w:t>
      </w:r>
      <w:r w:rsidR="00713D6C">
        <w:rPr>
          <w:rFonts w:ascii="仿宋" w:eastAsia="仿宋" w:hAnsi="仿宋" w:cs="仿宋"/>
          <w:b/>
          <w:bCs/>
          <w:color w:val="000000"/>
          <w:kern w:val="0"/>
          <w:sz w:val="30"/>
          <w:szCs w:val="30"/>
        </w:rPr>
        <w:t>201</w:t>
      </w:r>
      <w:r w:rsidR="00713D6C">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1258FB" w:rsidRDefault="001258FB"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hint="eastAsia"/>
          <w:color w:val="000000"/>
          <w:kern w:val="0"/>
          <w:sz w:val="30"/>
          <w:szCs w:val="30"/>
        </w:rPr>
        <w:t>（一）投资促进局</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w:t>
      </w:r>
      <w:r w:rsidRPr="008F0DFC">
        <w:rPr>
          <w:rFonts w:ascii="仿宋" w:eastAsia="仿宋" w:hAnsi="仿宋" w:cs="仿宋" w:hint="eastAsia"/>
          <w:color w:val="000000"/>
          <w:kern w:val="0"/>
          <w:sz w:val="30"/>
          <w:szCs w:val="30"/>
        </w:rPr>
        <w:t>、负责组织实施园区内、外资全方位招商引资工作；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2</w:t>
      </w:r>
      <w:r w:rsidRPr="008F0DFC">
        <w:rPr>
          <w:rFonts w:ascii="仿宋" w:eastAsia="仿宋" w:hAnsi="仿宋" w:cs="仿宋" w:hint="eastAsia"/>
          <w:color w:val="000000"/>
          <w:kern w:val="0"/>
          <w:sz w:val="30"/>
          <w:szCs w:val="30"/>
        </w:rPr>
        <w:t>、负责园区外事管理及审批工作，包括因公出访计划的制定，出国手续的审批及办理，上报出访统计报表，以及园区企业对外邀请的审批工作；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3</w:t>
      </w:r>
      <w:r w:rsidRPr="008F0DFC">
        <w:rPr>
          <w:rFonts w:ascii="仿宋" w:eastAsia="仿宋" w:hAnsi="仿宋" w:cs="仿宋" w:hint="eastAsia"/>
          <w:color w:val="000000"/>
          <w:kern w:val="0"/>
          <w:sz w:val="30"/>
          <w:szCs w:val="30"/>
        </w:rPr>
        <w:t>、负责园区外资项目前期设立和后期变更审批管理工作；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4</w:t>
      </w:r>
      <w:r w:rsidRPr="008F0DFC">
        <w:rPr>
          <w:rFonts w:ascii="仿宋" w:eastAsia="仿宋" w:hAnsi="仿宋" w:cs="仿宋" w:hint="eastAsia"/>
          <w:color w:val="000000"/>
          <w:kern w:val="0"/>
          <w:sz w:val="30"/>
          <w:szCs w:val="30"/>
        </w:rPr>
        <w:t>、负责园区内加工贸易企业生产能力证明、加工贸易许可证核发工作；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5</w:t>
      </w:r>
      <w:r w:rsidRPr="008F0DFC">
        <w:rPr>
          <w:rFonts w:ascii="仿宋" w:eastAsia="仿宋" w:hAnsi="仿宋" w:cs="仿宋" w:hint="eastAsia"/>
          <w:color w:val="000000"/>
          <w:kern w:val="0"/>
          <w:sz w:val="30"/>
          <w:szCs w:val="30"/>
        </w:rPr>
        <w:t>、负责区内企业进出口权备案、先进技术型企业和出口型企业认定工作；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6</w:t>
      </w:r>
      <w:r w:rsidRPr="008F0DFC">
        <w:rPr>
          <w:rFonts w:ascii="仿宋" w:eastAsia="仿宋" w:hAnsi="仿宋" w:cs="仿宋" w:hint="eastAsia"/>
          <w:color w:val="000000"/>
          <w:kern w:val="0"/>
          <w:sz w:val="30"/>
          <w:szCs w:val="30"/>
        </w:rPr>
        <w:t>、负责园区内企业出口创汇统计、注册外资和增资统计工作；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7</w:t>
      </w:r>
      <w:r w:rsidRPr="008F0DFC">
        <w:rPr>
          <w:rFonts w:ascii="仿宋" w:eastAsia="仿宋" w:hAnsi="仿宋" w:cs="仿宋" w:hint="eastAsia"/>
          <w:color w:val="000000"/>
          <w:kern w:val="0"/>
          <w:sz w:val="30"/>
          <w:szCs w:val="30"/>
        </w:rPr>
        <w:t>、负责中小企业国际市场开拓资金申报工作和大连市地方企业重点合资项目中方注册资本金财政补助申报工作；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8</w:t>
      </w:r>
      <w:r w:rsidRPr="008F0DFC">
        <w:rPr>
          <w:rFonts w:ascii="仿宋" w:eastAsia="仿宋" w:hAnsi="仿宋" w:cs="仿宋" w:hint="eastAsia"/>
          <w:color w:val="000000"/>
          <w:kern w:val="0"/>
          <w:sz w:val="30"/>
          <w:szCs w:val="30"/>
        </w:rPr>
        <w:t>、负责园区企业服务中心的管理及运营工作，为入园企业提供后期服务；</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9</w:t>
      </w:r>
      <w:r w:rsidRPr="008F0DFC">
        <w:rPr>
          <w:rFonts w:ascii="仿宋" w:eastAsia="仿宋" w:hAnsi="仿宋" w:cs="仿宋" w:hint="eastAsia"/>
          <w:color w:val="000000"/>
          <w:kern w:val="0"/>
          <w:sz w:val="30"/>
          <w:szCs w:val="30"/>
        </w:rPr>
        <w:t>、负责协调与园区企业相关联的外经贸局、外办、工商、税务、海关部门等工作关系；</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10</w:t>
      </w:r>
      <w:r w:rsidRPr="008F0DFC">
        <w:rPr>
          <w:rFonts w:ascii="仿宋" w:eastAsia="仿宋" w:hAnsi="仿宋" w:cs="仿宋" w:hint="eastAsia"/>
          <w:color w:val="000000"/>
          <w:kern w:val="0"/>
          <w:sz w:val="30"/>
          <w:szCs w:val="30"/>
        </w:rPr>
        <w:t>、负责组织实施园区国内、境外招商引资团组出访及参加</w:t>
      </w:r>
      <w:r w:rsidRPr="008F0DFC">
        <w:rPr>
          <w:rFonts w:ascii="仿宋" w:eastAsia="仿宋" w:hAnsi="仿宋" w:cs="仿宋" w:hint="eastAsia"/>
          <w:color w:val="000000"/>
          <w:kern w:val="0"/>
          <w:sz w:val="30"/>
          <w:szCs w:val="30"/>
        </w:rPr>
        <w:lastRenderedPageBreak/>
        <w:t>国内外各类招展工作；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11</w:t>
      </w:r>
      <w:r w:rsidRPr="008F0DFC">
        <w:rPr>
          <w:rFonts w:ascii="仿宋" w:eastAsia="仿宋" w:hAnsi="仿宋" w:cs="仿宋" w:hint="eastAsia"/>
          <w:color w:val="000000"/>
          <w:kern w:val="0"/>
          <w:sz w:val="30"/>
          <w:szCs w:val="30"/>
        </w:rPr>
        <w:t>、负责建立并维护内、外商联系人及项目信息库；</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12</w:t>
      </w:r>
      <w:r w:rsidRPr="008F0DFC">
        <w:rPr>
          <w:rFonts w:ascii="仿宋" w:eastAsia="仿宋" w:hAnsi="仿宋" w:cs="仿宋" w:hint="eastAsia"/>
          <w:color w:val="000000"/>
          <w:kern w:val="0"/>
          <w:sz w:val="30"/>
          <w:szCs w:val="30"/>
        </w:rPr>
        <w:t>、负责园区驻外办事处的管理及运营工作。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hint="eastAsia"/>
          <w:color w:val="000000"/>
          <w:kern w:val="0"/>
          <w:sz w:val="30"/>
          <w:szCs w:val="30"/>
        </w:rPr>
        <w:t>（二）沿海经济带开发建设领导小组办公室</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1</w:t>
      </w:r>
      <w:r w:rsidRPr="008F0DFC">
        <w:rPr>
          <w:rFonts w:ascii="仿宋" w:eastAsia="仿宋" w:hAnsi="仿宋" w:cs="仿宋" w:hint="eastAsia"/>
          <w:color w:val="000000"/>
          <w:kern w:val="0"/>
          <w:sz w:val="30"/>
          <w:szCs w:val="30"/>
        </w:rPr>
        <w:t>、负责组织推荐园区基础设施项目申报辽宁沿海经济</w:t>
      </w:r>
      <w:proofErr w:type="gramStart"/>
      <w:r w:rsidRPr="008F0DFC">
        <w:rPr>
          <w:rFonts w:ascii="仿宋" w:eastAsia="仿宋" w:hAnsi="仿宋" w:cs="仿宋" w:hint="eastAsia"/>
          <w:color w:val="000000"/>
          <w:kern w:val="0"/>
          <w:sz w:val="30"/>
          <w:szCs w:val="30"/>
        </w:rPr>
        <w:t>带重点</w:t>
      </w:r>
      <w:proofErr w:type="gramEnd"/>
      <w:r w:rsidRPr="008F0DFC">
        <w:rPr>
          <w:rFonts w:ascii="仿宋" w:eastAsia="仿宋" w:hAnsi="仿宋" w:cs="仿宋" w:hint="eastAsia"/>
          <w:color w:val="000000"/>
          <w:kern w:val="0"/>
          <w:sz w:val="30"/>
          <w:szCs w:val="30"/>
        </w:rPr>
        <w:t>园区基础设施建设专项资金工作；</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2</w:t>
      </w:r>
      <w:r w:rsidRPr="008F0DFC">
        <w:rPr>
          <w:rFonts w:ascii="仿宋" w:eastAsia="仿宋" w:hAnsi="仿宋" w:cs="仿宋" w:hint="eastAsia"/>
          <w:color w:val="000000"/>
          <w:kern w:val="0"/>
          <w:sz w:val="30"/>
          <w:szCs w:val="30"/>
        </w:rPr>
        <w:t>、负责组织推荐园区企业申报辽宁沿海经济</w:t>
      </w:r>
      <w:proofErr w:type="gramStart"/>
      <w:r w:rsidRPr="008F0DFC">
        <w:rPr>
          <w:rFonts w:ascii="仿宋" w:eastAsia="仿宋" w:hAnsi="仿宋" w:cs="仿宋" w:hint="eastAsia"/>
          <w:color w:val="000000"/>
          <w:kern w:val="0"/>
          <w:sz w:val="30"/>
          <w:szCs w:val="30"/>
        </w:rPr>
        <w:t>带重点</w:t>
      </w:r>
      <w:proofErr w:type="gramEnd"/>
      <w:r w:rsidRPr="008F0DFC">
        <w:rPr>
          <w:rFonts w:ascii="仿宋" w:eastAsia="仿宋" w:hAnsi="仿宋" w:cs="仿宋" w:hint="eastAsia"/>
          <w:color w:val="000000"/>
          <w:kern w:val="0"/>
          <w:sz w:val="30"/>
          <w:szCs w:val="30"/>
        </w:rPr>
        <w:t>园区产业项目贴息资金工作；</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3</w:t>
      </w:r>
      <w:r w:rsidRPr="008F0DFC">
        <w:rPr>
          <w:rFonts w:ascii="仿宋" w:eastAsia="仿宋" w:hAnsi="仿宋" w:cs="仿宋" w:hint="eastAsia"/>
          <w:color w:val="000000"/>
          <w:kern w:val="0"/>
          <w:sz w:val="30"/>
          <w:szCs w:val="30"/>
        </w:rPr>
        <w:t>、负责辽宁沿海经济</w:t>
      </w:r>
      <w:proofErr w:type="gramStart"/>
      <w:r w:rsidRPr="008F0DFC">
        <w:rPr>
          <w:rFonts w:ascii="仿宋" w:eastAsia="仿宋" w:hAnsi="仿宋" w:cs="仿宋" w:hint="eastAsia"/>
          <w:color w:val="000000"/>
          <w:kern w:val="0"/>
          <w:sz w:val="30"/>
          <w:szCs w:val="30"/>
        </w:rPr>
        <w:t>带重点</w:t>
      </w:r>
      <w:proofErr w:type="gramEnd"/>
      <w:r w:rsidRPr="008F0DFC">
        <w:rPr>
          <w:rFonts w:ascii="仿宋" w:eastAsia="仿宋" w:hAnsi="仿宋" w:cs="仿宋" w:hint="eastAsia"/>
          <w:color w:val="000000"/>
          <w:kern w:val="0"/>
          <w:sz w:val="30"/>
          <w:szCs w:val="30"/>
        </w:rPr>
        <w:t>园区的监测月报和有关信息统计工作；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4</w:t>
      </w:r>
      <w:r w:rsidRPr="008F0DFC">
        <w:rPr>
          <w:rFonts w:ascii="仿宋" w:eastAsia="仿宋" w:hAnsi="仿宋" w:cs="仿宋" w:hint="eastAsia"/>
          <w:color w:val="000000"/>
          <w:kern w:val="0"/>
          <w:sz w:val="30"/>
          <w:szCs w:val="30"/>
        </w:rPr>
        <w:t>、负责园区的宣传推介、招商引资以及领导交办的其他工作。</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58FB" w:rsidRDefault="00713D6C"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1258FB">
        <w:rPr>
          <w:rFonts w:ascii="仿宋" w:eastAsia="仿宋" w:hAnsi="仿宋" w:cs="仿宋" w:hint="eastAsia"/>
          <w:color w:val="000000"/>
          <w:kern w:val="0"/>
          <w:sz w:val="30"/>
          <w:szCs w:val="30"/>
        </w:rPr>
        <w:t>年</w:t>
      </w:r>
      <w:r w:rsidR="0094019B" w:rsidRPr="0094019B">
        <w:rPr>
          <w:rFonts w:ascii="仿宋" w:eastAsia="仿宋" w:hAnsi="仿宋" w:cs="仿宋" w:hint="eastAsia"/>
          <w:bCs/>
          <w:sz w:val="30"/>
          <w:szCs w:val="30"/>
        </w:rPr>
        <w:t>投资促进局</w:t>
      </w:r>
      <w:r w:rsidR="001258FB">
        <w:rPr>
          <w:rFonts w:ascii="仿宋" w:eastAsia="仿宋" w:hAnsi="仿宋" w:cs="仿宋" w:hint="eastAsia"/>
          <w:color w:val="000000"/>
          <w:kern w:val="0"/>
          <w:sz w:val="30"/>
          <w:szCs w:val="30"/>
        </w:rPr>
        <w:t>部门预算为本部综合收支计划，无二级单位。</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p>
    <w:p w:rsidR="001258FB" w:rsidRPr="007035A0"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258FB" w:rsidRPr="006B13D6" w:rsidRDefault="001258FB" w:rsidP="0094019B">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713D6C">
        <w:rPr>
          <w:rFonts w:ascii="仿宋" w:eastAsia="仿宋" w:hAnsi="仿宋" w:cs="仿宋" w:hint="eastAsia"/>
          <w:color w:val="000000"/>
          <w:kern w:val="0"/>
          <w:sz w:val="30"/>
          <w:szCs w:val="30"/>
        </w:rPr>
        <w:t>11818.4</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437ECA">
        <w:rPr>
          <w:rFonts w:ascii="仿宋" w:eastAsia="仿宋" w:hAnsi="仿宋" w:cs="仿宋" w:hint="eastAsia"/>
          <w:sz w:val="30"/>
          <w:szCs w:val="30"/>
        </w:rPr>
        <w:t>1440.1</w:t>
      </w:r>
      <w:r w:rsidRPr="001E3E93">
        <w:rPr>
          <w:rFonts w:ascii="仿宋" w:eastAsia="仿宋" w:hAnsi="仿宋" w:cs="仿宋" w:hint="eastAsia"/>
          <w:sz w:val="30"/>
          <w:szCs w:val="30"/>
        </w:rPr>
        <w:t>万元</w:t>
      </w:r>
      <w:r w:rsidR="00437ECA">
        <w:rPr>
          <w:rFonts w:ascii="仿宋" w:eastAsia="仿宋" w:hAnsi="仿宋" w:cs="仿宋" w:hint="eastAsia"/>
          <w:sz w:val="30"/>
          <w:szCs w:val="30"/>
        </w:rPr>
        <w:t>；</w:t>
      </w:r>
      <w:r w:rsidR="00437ECA" w:rsidRPr="00437ECA">
        <w:rPr>
          <w:rFonts w:ascii="仿宋" w:eastAsia="仿宋" w:hAnsi="仿宋" w:cs="仿宋" w:hint="eastAsia"/>
          <w:sz w:val="30"/>
          <w:szCs w:val="30"/>
        </w:rPr>
        <w:t>对企事业单位的补贴</w:t>
      </w:r>
      <w:r w:rsidR="00437ECA">
        <w:rPr>
          <w:rFonts w:ascii="仿宋" w:eastAsia="仿宋" w:hAnsi="仿宋" w:cs="仿宋" w:hint="eastAsia"/>
          <w:sz w:val="30"/>
          <w:szCs w:val="30"/>
        </w:rPr>
        <w:t>10378.3万元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713D6C">
        <w:rPr>
          <w:rFonts w:ascii="仿宋" w:eastAsia="仿宋" w:hAnsi="仿宋" w:cs="仿宋"/>
          <w:color w:val="000000"/>
          <w:kern w:val="0"/>
          <w:sz w:val="30"/>
          <w:szCs w:val="30"/>
        </w:rPr>
        <w:t>201</w:t>
      </w:r>
      <w:r w:rsidR="00713D6C">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713D6C">
        <w:rPr>
          <w:rFonts w:ascii="仿宋" w:eastAsia="仿宋" w:hAnsi="仿宋" w:cs="仿宋" w:hint="eastAsia"/>
          <w:color w:val="000000"/>
          <w:kern w:val="0"/>
          <w:sz w:val="30"/>
          <w:szCs w:val="30"/>
        </w:rPr>
        <w:t>10400.5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w:t>
      </w:r>
      <w:r>
        <w:rPr>
          <w:rFonts w:ascii="仿宋" w:eastAsia="仿宋" w:hAnsi="仿宋" w:cs="仿宋" w:hint="eastAsia"/>
          <w:sz w:val="30"/>
          <w:szCs w:val="30"/>
        </w:rPr>
        <w:lastRenderedPageBreak/>
        <w:t>支出增加</w:t>
      </w:r>
      <w:r w:rsidR="00A11AF5">
        <w:rPr>
          <w:rFonts w:ascii="仿宋" w:eastAsia="仿宋" w:hAnsi="仿宋" w:cs="仿宋" w:hint="eastAsia"/>
          <w:sz w:val="30"/>
          <w:szCs w:val="30"/>
        </w:rPr>
        <w:t>22.2</w:t>
      </w:r>
      <w:r>
        <w:rPr>
          <w:rFonts w:ascii="仿宋" w:eastAsia="仿宋" w:hAnsi="仿宋" w:cs="仿宋" w:hint="eastAsia"/>
          <w:sz w:val="30"/>
          <w:szCs w:val="30"/>
        </w:rPr>
        <w:t>万元</w:t>
      </w:r>
      <w:r w:rsidR="00A11AF5">
        <w:rPr>
          <w:rFonts w:ascii="仿宋" w:eastAsia="仿宋" w:hAnsi="仿宋" w:cs="仿宋" w:hint="eastAsia"/>
          <w:sz w:val="30"/>
          <w:szCs w:val="30"/>
        </w:rPr>
        <w:t>，</w:t>
      </w:r>
      <w:r w:rsidR="00A11AF5" w:rsidRPr="00437ECA">
        <w:rPr>
          <w:rFonts w:ascii="仿宋" w:eastAsia="仿宋" w:hAnsi="仿宋" w:cs="仿宋" w:hint="eastAsia"/>
          <w:sz w:val="30"/>
          <w:szCs w:val="30"/>
        </w:rPr>
        <w:t>对企事业单位的补贴</w:t>
      </w:r>
      <w:r w:rsidR="00A11AF5">
        <w:rPr>
          <w:rFonts w:ascii="仿宋" w:eastAsia="仿宋" w:hAnsi="仿宋" w:cs="仿宋" w:hint="eastAsia"/>
          <w:sz w:val="30"/>
          <w:szCs w:val="30"/>
        </w:rPr>
        <w:t>增加10378.3万元</w:t>
      </w:r>
      <w:r w:rsidR="00A11AF5" w:rsidRPr="001E3E93">
        <w:rPr>
          <w:rFonts w:ascii="仿宋" w:eastAsia="仿宋" w:hAnsi="仿宋" w:cs="仿宋" w:hint="eastAsia"/>
          <w:sz w:val="30"/>
          <w:szCs w:val="30"/>
        </w:rPr>
        <w:t>。</w:t>
      </w:r>
      <w:r>
        <w:rPr>
          <w:rFonts w:ascii="仿宋" w:eastAsia="仿宋" w:hAnsi="仿宋" w:cs="仿宋" w:hint="eastAsia"/>
          <w:sz w:val="30"/>
          <w:szCs w:val="30"/>
        </w:rPr>
        <w:t>主要原</w:t>
      </w:r>
      <w:r w:rsidRPr="006B13D6">
        <w:rPr>
          <w:rFonts w:ascii="仿宋" w:eastAsia="仿宋" w:hAnsi="仿宋" w:cs="仿宋" w:hint="eastAsia"/>
          <w:sz w:val="30"/>
          <w:szCs w:val="30"/>
        </w:rPr>
        <w:t>因是自</w:t>
      </w:r>
      <w:r w:rsidR="00A11AF5" w:rsidRPr="006B13D6">
        <w:rPr>
          <w:rFonts w:ascii="仿宋" w:eastAsia="仿宋" w:hAnsi="仿宋" w:cs="仿宋"/>
          <w:sz w:val="30"/>
          <w:szCs w:val="30"/>
        </w:rPr>
        <w:t>201</w:t>
      </w:r>
      <w:r w:rsidR="00A11AF5" w:rsidRPr="006B13D6">
        <w:rPr>
          <w:rFonts w:ascii="仿宋" w:eastAsia="仿宋" w:hAnsi="仿宋" w:cs="仿宋" w:hint="eastAsia"/>
          <w:sz w:val="30"/>
          <w:szCs w:val="30"/>
        </w:rPr>
        <w:t>9</w:t>
      </w:r>
      <w:r w:rsidRPr="006B13D6">
        <w:rPr>
          <w:rFonts w:ascii="仿宋" w:eastAsia="仿宋" w:hAnsi="仿宋" w:cs="仿宋" w:hint="eastAsia"/>
          <w:sz w:val="30"/>
          <w:szCs w:val="30"/>
        </w:rPr>
        <w:t>年起</w:t>
      </w:r>
      <w:r w:rsidRPr="006B13D6">
        <w:rPr>
          <w:rFonts w:ascii="仿宋" w:eastAsia="仿宋" w:hAnsi="仿宋" w:cs="仿宋"/>
          <w:sz w:val="30"/>
          <w:szCs w:val="30"/>
        </w:rPr>
        <w:t>,</w:t>
      </w:r>
      <w:r w:rsidRPr="006B13D6">
        <w:rPr>
          <w:rFonts w:ascii="仿宋" w:eastAsia="仿宋" w:hAnsi="仿宋" w:cs="仿宋" w:hint="eastAsia"/>
          <w:sz w:val="30"/>
          <w:szCs w:val="30"/>
        </w:rPr>
        <w:t>将</w:t>
      </w:r>
      <w:r w:rsidR="00A11AF5" w:rsidRPr="00437ECA">
        <w:rPr>
          <w:rFonts w:ascii="仿宋" w:eastAsia="仿宋" w:hAnsi="仿宋" w:cs="仿宋" w:hint="eastAsia"/>
          <w:sz w:val="30"/>
          <w:szCs w:val="30"/>
        </w:rPr>
        <w:t>企事业单位的补贴</w:t>
      </w:r>
      <w:r w:rsidR="00A11AF5">
        <w:rPr>
          <w:rFonts w:ascii="仿宋" w:eastAsia="仿宋" w:hAnsi="仿宋" w:cs="仿宋" w:hint="eastAsia"/>
          <w:sz w:val="30"/>
          <w:szCs w:val="30"/>
        </w:rPr>
        <w:t>资金</w:t>
      </w:r>
      <w:r w:rsidRPr="006B13D6">
        <w:rPr>
          <w:rFonts w:ascii="仿宋" w:eastAsia="仿宋" w:hAnsi="仿宋" w:cs="仿宋" w:hint="eastAsia"/>
          <w:sz w:val="30"/>
          <w:szCs w:val="30"/>
        </w:rPr>
        <w:t>列入部门预算。</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258FB" w:rsidRPr="002E310E" w:rsidRDefault="001258FB" w:rsidP="0094019B">
      <w:pPr>
        <w:spacing w:line="600" w:lineRule="exact"/>
        <w:ind w:firstLineChars="200" w:firstLine="600"/>
        <w:rPr>
          <w:rFonts w:ascii="仿宋" w:eastAsia="仿宋" w:hAnsi="仿宋" w:cs="仿宋"/>
          <w:color w:val="000000"/>
          <w:kern w:val="0"/>
          <w:sz w:val="30"/>
          <w:szCs w:val="30"/>
        </w:rPr>
      </w:pPr>
      <w:r>
        <w:rPr>
          <w:rFonts w:ascii="仿宋" w:eastAsia="仿宋" w:hAnsi="仿宋" w:cs="仿宋" w:hint="eastAsia"/>
          <w:sz w:val="30"/>
          <w:szCs w:val="30"/>
        </w:rPr>
        <w:t>“三公”经费预算</w:t>
      </w:r>
      <w:r w:rsidR="00713D6C">
        <w:rPr>
          <w:rFonts w:ascii="仿宋" w:eastAsia="仿宋" w:hAnsi="仿宋" w:cs="仿宋" w:hint="eastAsia"/>
          <w:color w:val="000000"/>
          <w:kern w:val="0"/>
          <w:sz w:val="30"/>
          <w:szCs w:val="30"/>
        </w:rPr>
        <w:t>51</w:t>
      </w:r>
      <w:r>
        <w:rPr>
          <w:rFonts w:ascii="仿宋" w:eastAsia="仿宋" w:hAnsi="仿宋" w:cs="仿宋" w:hint="eastAsia"/>
          <w:color w:val="000000"/>
          <w:kern w:val="0"/>
          <w:sz w:val="30"/>
          <w:szCs w:val="30"/>
        </w:rPr>
        <w:t>万元</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全部为</w:t>
      </w:r>
      <w:r w:rsidRPr="002E310E">
        <w:rPr>
          <w:rFonts w:ascii="仿宋" w:eastAsia="仿宋" w:hAnsi="仿宋" w:cs="仿宋" w:hint="eastAsia"/>
          <w:color w:val="000000"/>
          <w:kern w:val="0"/>
          <w:sz w:val="30"/>
          <w:szCs w:val="30"/>
        </w:rPr>
        <w:t>因公出</w:t>
      </w:r>
      <w:proofErr w:type="gramStart"/>
      <w:r w:rsidRPr="002E310E">
        <w:rPr>
          <w:rFonts w:ascii="仿宋" w:eastAsia="仿宋" w:hAnsi="仿宋" w:cs="仿宋" w:hint="eastAsia"/>
          <w:color w:val="000000"/>
          <w:kern w:val="0"/>
          <w:sz w:val="30"/>
          <w:szCs w:val="30"/>
        </w:rPr>
        <w:t>国经费</w:t>
      </w:r>
      <w:proofErr w:type="gramEnd"/>
      <w:r w:rsidRPr="002E310E">
        <w:rPr>
          <w:rFonts w:ascii="仿宋" w:eastAsia="仿宋" w:hAnsi="仿宋" w:cs="仿宋"/>
          <w:color w:val="000000"/>
          <w:kern w:val="0"/>
          <w:sz w:val="30"/>
          <w:szCs w:val="30"/>
        </w:rPr>
        <w:t>,</w:t>
      </w:r>
      <w:r w:rsidRPr="002E310E">
        <w:rPr>
          <w:rFonts w:ascii="仿宋" w:eastAsia="仿宋" w:hAnsi="仿宋" w:cs="仿宋" w:hint="eastAsia"/>
          <w:color w:val="000000"/>
          <w:kern w:val="0"/>
          <w:sz w:val="30"/>
          <w:szCs w:val="30"/>
        </w:rPr>
        <w:t>比去年</w:t>
      </w:r>
      <w:r w:rsidR="00713D6C">
        <w:rPr>
          <w:rFonts w:ascii="仿宋" w:eastAsia="仿宋" w:hAnsi="仿宋" w:cs="仿宋" w:hint="eastAsia"/>
          <w:color w:val="000000"/>
          <w:kern w:val="0"/>
          <w:sz w:val="30"/>
          <w:szCs w:val="30"/>
        </w:rPr>
        <w:t>增加10.8</w:t>
      </w:r>
      <w:r w:rsidRPr="002E310E">
        <w:rPr>
          <w:rFonts w:ascii="仿宋" w:eastAsia="仿宋" w:hAnsi="仿宋" w:cs="仿宋" w:hint="eastAsia"/>
          <w:color w:val="000000"/>
          <w:kern w:val="0"/>
          <w:sz w:val="30"/>
          <w:szCs w:val="30"/>
        </w:rPr>
        <w:t>万元。主要是</w:t>
      </w:r>
      <w:r w:rsidR="006B13D6">
        <w:rPr>
          <w:rFonts w:ascii="仿宋" w:eastAsia="仿宋" w:hAnsi="仿宋" w:cs="仿宋" w:hint="eastAsia"/>
          <w:color w:val="000000"/>
          <w:kern w:val="0"/>
          <w:sz w:val="30"/>
          <w:szCs w:val="30"/>
        </w:rPr>
        <w:t>出国招商团组经费增加，同时</w:t>
      </w:r>
      <w:r w:rsidRPr="002E310E">
        <w:rPr>
          <w:rFonts w:ascii="仿宋" w:eastAsia="仿宋" w:hAnsi="仿宋" w:cs="仿宋" w:hint="eastAsia"/>
          <w:color w:val="000000"/>
          <w:kern w:val="0"/>
          <w:sz w:val="30"/>
          <w:szCs w:val="30"/>
        </w:rPr>
        <w:t>按照中央及市委、市政府关于厉行节约、改进工作作风、密切联系群众“八项规定”等有关要求，严格控制“三公”经费支出。</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713D6C">
        <w:rPr>
          <w:rFonts w:ascii="仿宋" w:eastAsia="仿宋" w:hAnsi="仿宋" w:cs="仿宋" w:hint="eastAsia"/>
          <w:color w:val="000000"/>
          <w:kern w:val="0"/>
          <w:sz w:val="30"/>
          <w:szCs w:val="30"/>
        </w:rPr>
        <w:t>12.8</w:t>
      </w:r>
      <w:r w:rsidRPr="001E3E93">
        <w:rPr>
          <w:rFonts w:ascii="仿宋" w:eastAsia="仿宋" w:hAnsi="仿宋" w:cs="仿宋" w:hint="eastAsia"/>
          <w:color w:val="000000"/>
          <w:kern w:val="0"/>
          <w:sz w:val="30"/>
          <w:szCs w:val="30"/>
        </w:rPr>
        <w:t>万元。</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258FB" w:rsidRPr="006B13D6"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6B13D6">
        <w:rPr>
          <w:rFonts w:ascii="仿宋" w:eastAsia="仿宋" w:hAnsi="仿宋" w:cs="仿宋" w:hint="eastAsia"/>
          <w:color w:val="000000"/>
          <w:kern w:val="0"/>
          <w:sz w:val="30"/>
          <w:szCs w:val="30"/>
        </w:rPr>
        <w:t>《高新区企业》杂志制作经费</w:t>
      </w:r>
      <w:r w:rsidRPr="006B13D6">
        <w:rPr>
          <w:rFonts w:ascii="仿宋" w:eastAsia="仿宋" w:hAnsi="仿宋" w:cs="仿宋"/>
          <w:color w:val="000000"/>
          <w:kern w:val="0"/>
          <w:sz w:val="30"/>
          <w:szCs w:val="30"/>
        </w:rPr>
        <w:t>85.7</w:t>
      </w:r>
      <w:r w:rsidRPr="006B13D6">
        <w:rPr>
          <w:rFonts w:ascii="仿宋" w:eastAsia="仿宋" w:hAnsi="仿宋" w:cs="仿宋" w:hint="eastAsia"/>
          <w:color w:val="000000"/>
          <w:kern w:val="0"/>
          <w:sz w:val="30"/>
          <w:szCs w:val="30"/>
        </w:rPr>
        <w:t>万履行政府采购程序。</w:t>
      </w:r>
      <w:bookmarkStart w:id="0" w:name="_GoBack"/>
      <w:bookmarkEnd w:id="0"/>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58FB" w:rsidRDefault="001258FB" w:rsidP="0094019B">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916B0B" w:rsidRPr="00916B0B" w:rsidRDefault="00916B0B" w:rsidP="00916B0B">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60539C" w:rsidRDefault="0060539C" w:rsidP="006053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国有资产占有使用情况说明为：截至2018年12月31日，部门（单位）共有车辆0辆；单位价值50万元（含）以上通用设备1台（套）；单位价值100万元以上专用设备0台（套）。</w:t>
      </w:r>
    </w:p>
    <w:p w:rsidR="0060539C" w:rsidRDefault="0060539C" w:rsidP="006053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60539C" w:rsidRDefault="0060539C" w:rsidP="006053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1258FB" w:rsidRPr="0060539C" w:rsidRDefault="001258FB" w:rsidP="0094019B">
      <w:pPr>
        <w:widowControl/>
        <w:spacing w:line="330" w:lineRule="atLeast"/>
        <w:ind w:firstLineChars="200" w:firstLine="600"/>
        <w:jc w:val="left"/>
        <w:rPr>
          <w:rFonts w:ascii="仿宋" w:eastAsia="仿宋" w:hAnsi="仿宋" w:cs="仿宋"/>
          <w:color w:val="000000"/>
          <w:kern w:val="0"/>
          <w:sz w:val="30"/>
          <w:szCs w:val="30"/>
        </w:rPr>
      </w:pPr>
    </w:p>
    <w:p w:rsidR="001258FB" w:rsidRPr="001961A4"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B13D6" w:rsidRPr="007035A0" w:rsidRDefault="006B13D6" w:rsidP="0094019B">
      <w:pPr>
        <w:widowControl/>
        <w:spacing w:line="330" w:lineRule="atLeast"/>
        <w:ind w:firstLineChars="200" w:firstLine="600"/>
        <w:jc w:val="left"/>
        <w:rPr>
          <w:rFonts w:ascii="仿宋" w:eastAsia="仿宋" w:hAnsi="仿宋" w:cs="仿宋"/>
          <w:color w:val="000000"/>
          <w:kern w:val="0"/>
          <w:sz w:val="30"/>
          <w:szCs w:val="30"/>
        </w:rPr>
      </w:pPr>
    </w:p>
    <w:p w:rsidR="001258FB" w:rsidRPr="001E3E93" w:rsidRDefault="001258FB" w:rsidP="007035A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713D6C">
        <w:rPr>
          <w:rFonts w:ascii="仿宋" w:eastAsia="仿宋" w:hAnsi="仿宋" w:cs="仿宋"/>
          <w:sz w:val="30"/>
          <w:szCs w:val="30"/>
        </w:rPr>
        <w:t xml:space="preserve">                          </w:t>
      </w:r>
      <w:r w:rsidR="006B13D6">
        <w:rPr>
          <w:rFonts w:ascii="仿宋" w:eastAsia="仿宋" w:hAnsi="仿宋" w:cs="仿宋" w:hint="eastAsia"/>
          <w:sz w:val="30"/>
          <w:szCs w:val="30"/>
        </w:rPr>
        <w:t xml:space="preserve">   </w:t>
      </w:r>
      <w:r w:rsidR="00713D6C">
        <w:rPr>
          <w:rFonts w:ascii="仿宋" w:eastAsia="仿宋" w:hAnsi="仿宋" w:cs="仿宋"/>
          <w:sz w:val="30"/>
          <w:szCs w:val="30"/>
        </w:rPr>
        <w:t xml:space="preserve">  201</w:t>
      </w:r>
      <w:r w:rsidR="00713D6C">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713D6C">
        <w:rPr>
          <w:rFonts w:ascii="仿宋" w:eastAsia="仿宋" w:hAnsi="仿宋" w:cs="仿宋"/>
          <w:sz w:val="30"/>
          <w:szCs w:val="30"/>
        </w:rPr>
        <w:t>1</w:t>
      </w:r>
      <w:r w:rsidRPr="001E3E93">
        <w:rPr>
          <w:rFonts w:ascii="仿宋" w:eastAsia="仿宋" w:hAnsi="仿宋" w:cs="仿宋" w:hint="eastAsia"/>
          <w:sz w:val="30"/>
          <w:szCs w:val="30"/>
        </w:rPr>
        <w:t>日</w:t>
      </w:r>
    </w:p>
    <w:sectPr w:rsidR="001258FB"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49C" w:rsidRDefault="0031149C" w:rsidP="009F1015">
      <w:r>
        <w:separator/>
      </w:r>
    </w:p>
  </w:endnote>
  <w:endnote w:type="continuationSeparator" w:id="0">
    <w:p w:rsidR="0031149C" w:rsidRDefault="0031149C"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49C" w:rsidRDefault="0031149C" w:rsidP="009F1015">
      <w:r>
        <w:separator/>
      </w:r>
    </w:p>
  </w:footnote>
  <w:footnote w:type="continuationSeparator" w:id="0">
    <w:p w:rsidR="0031149C" w:rsidRDefault="0031149C"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45913"/>
    <w:rsid w:val="000B304A"/>
    <w:rsid w:val="000E7615"/>
    <w:rsid w:val="0010550E"/>
    <w:rsid w:val="001105BC"/>
    <w:rsid w:val="001258FB"/>
    <w:rsid w:val="00187190"/>
    <w:rsid w:val="001949D6"/>
    <w:rsid w:val="001961A4"/>
    <w:rsid w:val="001E3E93"/>
    <w:rsid w:val="00264775"/>
    <w:rsid w:val="00273EA4"/>
    <w:rsid w:val="002E310E"/>
    <w:rsid w:val="00304AA3"/>
    <w:rsid w:val="0031149C"/>
    <w:rsid w:val="00413CC3"/>
    <w:rsid w:val="004221E9"/>
    <w:rsid w:val="00425CDB"/>
    <w:rsid w:val="00437ECA"/>
    <w:rsid w:val="00447601"/>
    <w:rsid w:val="0046243A"/>
    <w:rsid w:val="004C1FEF"/>
    <w:rsid w:val="00503C9F"/>
    <w:rsid w:val="00563377"/>
    <w:rsid w:val="005A04CC"/>
    <w:rsid w:val="005A70D8"/>
    <w:rsid w:val="005C0308"/>
    <w:rsid w:val="0060263B"/>
    <w:rsid w:val="0060539C"/>
    <w:rsid w:val="006515CB"/>
    <w:rsid w:val="00651D4E"/>
    <w:rsid w:val="006520C9"/>
    <w:rsid w:val="006B13D6"/>
    <w:rsid w:val="006E03AA"/>
    <w:rsid w:val="007035A0"/>
    <w:rsid w:val="007073EE"/>
    <w:rsid w:val="00713D6C"/>
    <w:rsid w:val="00731DDF"/>
    <w:rsid w:val="00755C7B"/>
    <w:rsid w:val="00773496"/>
    <w:rsid w:val="007805EB"/>
    <w:rsid w:val="007B6FCE"/>
    <w:rsid w:val="007D49D3"/>
    <w:rsid w:val="00837748"/>
    <w:rsid w:val="008620BC"/>
    <w:rsid w:val="008827E8"/>
    <w:rsid w:val="00886FB0"/>
    <w:rsid w:val="00891FA7"/>
    <w:rsid w:val="008B01B8"/>
    <w:rsid w:val="008F0DFC"/>
    <w:rsid w:val="00916B0B"/>
    <w:rsid w:val="0094019B"/>
    <w:rsid w:val="00941B10"/>
    <w:rsid w:val="00961681"/>
    <w:rsid w:val="009B21B4"/>
    <w:rsid w:val="009B5A1C"/>
    <w:rsid w:val="009F1015"/>
    <w:rsid w:val="00A11AF5"/>
    <w:rsid w:val="00A12672"/>
    <w:rsid w:val="00A15685"/>
    <w:rsid w:val="00A5549A"/>
    <w:rsid w:val="00A647FE"/>
    <w:rsid w:val="00B20646"/>
    <w:rsid w:val="00BF5ECE"/>
    <w:rsid w:val="00C90122"/>
    <w:rsid w:val="00CA4B46"/>
    <w:rsid w:val="00D176CA"/>
    <w:rsid w:val="00D26DCA"/>
    <w:rsid w:val="00D53D24"/>
    <w:rsid w:val="00D67C20"/>
    <w:rsid w:val="00DC1136"/>
    <w:rsid w:val="00DC1EFB"/>
    <w:rsid w:val="00DD605A"/>
    <w:rsid w:val="00E0096B"/>
    <w:rsid w:val="00E51499"/>
    <w:rsid w:val="00E77940"/>
    <w:rsid w:val="00EB6E55"/>
    <w:rsid w:val="00EE134B"/>
    <w:rsid w:val="00F01060"/>
    <w:rsid w:val="00FB7A18"/>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04239262">
      <w:bodyDiv w:val="1"/>
      <w:marLeft w:val="0"/>
      <w:marRight w:val="0"/>
      <w:marTop w:val="0"/>
      <w:marBottom w:val="0"/>
      <w:divBdr>
        <w:top w:val="none" w:sz="0" w:space="0" w:color="auto"/>
        <w:left w:val="none" w:sz="0" w:space="0" w:color="auto"/>
        <w:bottom w:val="none" w:sz="0" w:space="0" w:color="auto"/>
        <w:right w:val="none" w:sz="0" w:space="0" w:color="auto"/>
      </w:divBdr>
    </w:div>
    <w:div w:id="1441608702">
      <w:marLeft w:val="0"/>
      <w:marRight w:val="0"/>
      <w:marTop w:val="0"/>
      <w:marBottom w:val="0"/>
      <w:divBdr>
        <w:top w:val="none" w:sz="0" w:space="0" w:color="auto"/>
        <w:left w:val="none" w:sz="0" w:space="0" w:color="auto"/>
        <w:bottom w:val="none" w:sz="0" w:space="0" w:color="auto"/>
        <w:right w:val="none" w:sz="0" w:space="0" w:color="auto"/>
      </w:divBdr>
    </w:div>
    <w:div w:id="1441608703">
      <w:marLeft w:val="0"/>
      <w:marRight w:val="0"/>
      <w:marTop w:val="0"/>
      <w:marBottom w:val="0"/>
      <w:divBdr>
        <w:top w:val="none" w:sz="0" w:space="0" w:color="auto"/>
        <w:left w:val="none" w:sz="0" w:space="0" w:color="auto"/>
        <w:bottom w:val="none" w:sz="0" w:space="0" w:color="auto"/>
        <w:right w:val="none" w:sz="0" w:space="0" w:color="auto"/>
      </w:divBdr>
    </w:div>
    <w:div w:id="1441608704">
      <w:marLeft w:val="0"/>
      <w:marRight w:val="0"/>
      <w:marTop w:val="0"/>
      <w:marBottom w:val="0"/>
      <w:divBdr>
        <w:top w:val="none" w:sz="0" w:space="0" w:color="auto"/>
        <w:left w:val="none" w:sz="0" w:space="0" w:color="auto"/>
        <w:bottom w:val="none" w:sz="0" w:space="0" w:color="auto"/>
        <w:right w:val="none" w:sz="0" w:space="0" w:color="auto"/>
      </w:divBdr>
    </w:div>
    <w:div w:id="19022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395</Words>
  <Characters>2254</Characters>
  <Application>Microsoft Office Word</Application>
  <DocSecurity>0</DocSecurity>
  <Lines>18</Lines>
  <Paragraphs>5</Paragraphs>
  <ScaleCrop>false</ScaleCrop>
  <Company>Microsoft</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30</cp:revision>
  <cp:lastPrinted>2016-02-06T07:02:00Z</cp:lastPrinted>
  <dcterms:created xsi:type="dcterms:W3CDTF">2016-12-21T02:56:00Z</dcterms:created>
  <dcterms:modified xsi:type="dcterms:W3CDTF">2019-09-20T01:57:00Z</dcterms:modified>
</cp:coreProperties>
</file>