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20C" w:rsidRPr="00DC1136" w:rsidRDefault="0082020C" w:rsidP="007805EB">
      <w:pPr>
        <w:spacing w:line="600" w:lineRule="exact"/>
        <w:rPr>
          <w:rFonts w:ascii="仿宋_GB2312" w:eastAsia="仿宋_GB2312"/>
          <w:sz w:val="32"/>
          <w:szCs w:val="32"/>
        </w:rPr>
      </w:pPr>
    </w:p>
    <w:p w:rsidR="0082020C" w:rsidRPr="003849FD" w:rsidRDefault="0082020C" w:rsidP="009F1015">
      <w:pPr>
        <w:widowControl/>
        <w:spacing w:line="330" w:lineRule="atLeast"/>
        <w:jc w:val="center"/>
        <w:rPr>
          <w:rFonts w:ascii="仿宋" w:eastAsia="仿宋" w:hAnsi="仿宋"/>
          <w:b/>
          <w:bCs/>
          <w:color w:val="000000"/>
          <w:sz w:val="36"/>
          <w:szCs w:val="36"/>
        </w:rPr>
      </w:pPr>
      <w:r w:rsidRPr="003849FD">
        <w:rPr>
          <w:rFonts w:ascii="仿宋" w:eastAsia="仿宋" w:hAnsi="仿宋" w:cs="仿宋" w:hint="eastAsia"/>
          <w:b/>
          <w:bCs/>
          <w:sz w:val="36"/>
          <w:szCs w:val="36"/>
        </w:rPr>
        <w:t>高新区教育文体局</w:t>
      </w:r>
      <w:r w:rsidRPr="003849FD">
        <w:rPr>
          <w:rFonts w:ascii="仿宋" w:eastAsia="仿宋" w:hAnsi="仿宋" w:cs="仿宋"/>
          <w:b/>
          <w:bCs/>
          <w:color w:val="000000"/>
          <w:kern w:val="0"/>
          <w:sz w:val="36"/>
          <w:szCs w:val="36"/>
        </w:rPr>
        <w:t>201</w:t>
      </w:r>
      <w:r>
        <w:rPr>
          <w:rFonts w:ascii="仿宋" w:eastAsia="仿宋" w:hAnsi="仿宋" w:cs="仿宋"/>
          <w:b/>
          <w:bCs/>
          <w:color w:val="000000"/>
          <w:kern w:val="0"/>
          <w:sz w:val="36"/>
          <w:szCs w:val="36"/>
        </w:rPr>
        <w:t>9</w:t>
      </w:r>
      <w:r w:rsidRPr="003849FD">
        <w:rPr>
          <w:rFonts w:ascii="仿宋" w:eastAsia="仿宋" w:hAnsi="仿宋" w:cs="仿宋" w:hint="eastAsia"/>
          <w:b/>
          <w:bCs/>
          <w:color w:val="000000"/>
          <w:kern w:val="0"/>
          <w:sz w:val="36"/>
          <w:szCs w:val="36"/>
        </w:rPr>
        <w:t>年部门预算</w:t>
      </w:r>
    </w:p>
    <w:p w:rsidR="0082020C" w:rsidRDefault="0082020C" w:rsidP="009F1015">
      <w:pPr>
        <w:widowControl/>
        <w:spacing w:line="330" w:lineRule="atLeast"/>
        <w:jc w:val="left"/>
        <w:rPr>
          <w:rFonts w:ascii="Verdana" w:eastAsia="仿宋" w:hAnsi="Verdana"/>
          <w:color w:val="000000"/>
          <w:kern w:val="0"/>
          <w:sz w:val="30"/>
          <w:szCs w:val="30"/>
        </w:rPr>
      </w:pPr>
      <w:r w:rsidRPr="001E3E93">
        <w:rPr>
          <w:rFonts w:ascii="Verdana" w:eastAsia="仿宋" w:hAnsi="Verdana"/>
          <w:color w:val="000000"/>
          <w:kern w:val="0"/>
          <w:sz w:val="30"/>
          <w:szCs w:val="30"/>
        </w:rPr>
        <w:t> </w:t>
      </w:r>
    </w:p>
    <w:p w:rsidR="0082020C" w:rsidRDefault="0082020C" w:rsidP="001B1B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82020C" w:rsidRPr="005A04CC" w:rsidRDefault="0082020C" w:rsidP="001B1BDA">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82020C" w:rsidRPr="0004171C" w:rsidRDefault="0082020C" w:rsidP="001B1BDA">
      <w:pPr>
        <w:spacing w:line="560" w:lineRule="exact"/>
        <w:ind w:firstLineChars="200" w:firstLine="600"/>
        <w:rPr>
          <w:rFonts w:ascii="仿宋" w:eastAsia="仿宋" w:hAnsi="仿宋" w:cs="仿宋"/>
          <w:color w:val="000000"/>
          <w:kern w:val="0"/>
          <w:sz w:val="30"/>
          <w:szCs w:val="30"/>
        </w:rPr>
      </w:pPr>
      <w:r w:rsidRPr="0004171C">
        <w:rPr>
          <w:rFonts w:ascii="仿宋" w:eastAsia="仿宋" w:hAnsi="仿宋" w:cs="仿宋"/>
          <w:color w:val="000000"/>
          <w:kern w:val="0"/>
          <w:sz w:val="30"/>
          <w:szCs w:val="30"/>
        </w:rPr>
        <w:t>1</w:t>
      </w:r>
      <w:r w:rsidRPr="0004171C">
        <w:rPr>
          <w:rFonts w:ascii="仿宋" w:eastAsia="仿宋" w:hAnsi="仿宋" w:cs="仿宋" w:hint="eastAsia"/>
          <w:color w:val="000000"/>
          <w:kern w:val="0"/>
          <w:sz w:val="30"/>
          <w:szCs w:val="30"/>
        </w:rPr>
        <w:t>、贯彻执行国家、省、市有关文化、教育、体育、卫生、计划生育、爱国卫生、食品安全等工作方针政策、法律、法规及规章，研究拟定全区文教卫生、人口和计划生育等社会事业中长期发展规划、年度计划及相关的地方性行政管理规定，并组织实施；</w:t>
      </w:r>
    </w:p>
    <w:p w:rsidR="0082020C" w:rsidRPr="0004171C" w:rsidRDefault="0082020C" w:rsidP="001B1BDA">
      <w:pPr>
        <w:spacing w:line="560" w:lineRule="exact"/>
        <w:ind w:firstLineChars="200" w:firstLine="600"/>
        <w:rPr>
          <w:rFonts w:ascii="仿宋" w:eastAsia="仿宋" w:hAnsi="仿宋" w:cs="仿宋"/>
          <w:color w:val="000000"/>
          <w:kern w:val="0"/>
          <w:sz w:val="30"/>
          <w:szCs w:val="30"/>
        </w:rPr>
      </w:pPr>
      <w:r w:rsidRPr="0004171C">
        <w:rPr>
          <w:rFonts w:ascii="仿宋" w:eastAsia="仿宋" w:hAnsi="仿宋" w:cs="仿宋"/>
          <w:color w:val="000000"/>
          <w:kern w:val="0"/>
          <w:sz w:val="30"/>
          <w:szCs w:val="30"/>
        </w:rPr>
        <w:t>2</w:t>
      </w:r>
      <w:r w:rsidRPr="0004171C">
        <w:rPr>
          <w:rFonts w:ascii="仿宋" w:eastAsia="仿宋" w:hAnsi="仿宋" w:cs="仿宋" w:hint="eastAsia"/>
          <w:color w:val="000000"/>
          <w:kern w:val="0"/>
          <w:sz w:val="30"/>
          <w:szCs w:val="30"/>
        </w:rPr>
        <w:t>、负责对全区文化、体育工作进行指导，并对文化、体育市场进行监督和管理；</w:t>
      </w:r>
    </w:p>
    <w:p w:rsidR="0082020C" w:rsidRPr="0004171C" w:rsidRDefault="0082020C" w:rsidP="001B1BDA">
      <w:pPr>
        <w:spacing w:line="560" w:lineRule="exact"/>
        <w:ind w:firstLineChars="200" w:firstLine="600"/>
        <w:rPr>
          <w:rFonts w:ascii="仿宋" w:eastAsia="仿宋" w:hAnsi="仿宋" w:cs="仿宋"/>
          <w:color w:val="000000"/>
          <w:kern w:val="0"/>
          <w:sz w:val="30"/>
          <w:szCs w:val="30"/>
        </w:rPr>
      </w:pPr>
      <w:r w:rsidRPr="0004171C">
        <w:rPr>
          <w:rFonts w:ascii="仿宋" w:eastAsia="仿宋" w:hAnsi="仿宋" w:cs="仿宋"/>
          <w:color w:val="000000"/>
          <w:kern w:val="0"/>
          <w:sz w:val="30"/>
          <w:szCs w:val="30"/>
        </w:rPr>
        <w:t>3</w:t>
      </w:r>
      <w:r w:rsidRPr="0004171C">
        <w:rPr>
          <w:rFonts w:ascii="仿宋" w:eastAsia="仿宋" w:hAnsi="仿宋" w:cs="仿宋" w:hint="eastAsia"/>
          <w:color w:val="000000"/>
          <w:kern w:val="0"/>
          <w:sz w:val="30"/>
          <w:szCs w:val="30"/>
        </w:rPr>
        <w:t>、负责全区学前教育、基础教育、职业技术教育、成人教育、民办教育等教育行政管理、教育督学管理和教育安全管理工作。指导开展教育科研及教师培训工作。组织全区的招生考试工作；</w:t>
      </w:r>
    </w:p>
    <w:p w:rsidR="0082020C" w:rsidRPr="0004171C" w:rsidRDefault="0082020C" w:rsidP="001B1BDA">
      <w:pPr>
        <w:spacing w:line="560" w:lineRule="exact"/>
        <w:ind w:firstLineChars="200" w:firstLine="600"/>
        <w:rPr>
          <w:rFonts w:ascii="仿宋" w:eastAsia="仿宋" w:hAnsi="仿宋" w:cs="仿宋"/>
          <w:color w:val="000000"/>
          <w:kern w:val="0"/>
          <w:sz w:val="30"/>
          <w:szCs w:val="30"/>
        </w:rPr>
      </w:pPr>
      <w:r w:rsidRPr="0004171C">
        <w:rPr>
          <w:rFonts w:ascii="仿宋" w:eastAsia="仿宋" w:hAnsi="仿宋" w:cs="仿宋"/>
          <w:color w:val="000000"/>
          <w:kern w:val="0"/>
          <w:sz w:val="30"/>
          <w:szCs w:val="30"/>
        </w:rPr>
        <w:t>4</w:t>
      </w:r>
      <w:r w:rsidRPr="0004171C">
        <w:rPr>
          <w:rFonts w:ascii="仿宋" w:eastAsia="仿宋" w:hAnsi="仿宋" w:cs="仿宋" w:hint="eastAsia"/>
          <w:color w:val="000000"/>
          <w:kern w:val="0"/>
          <w:sz w:val="30"/>
          <w:szCs w:val="30"/>
        </w:rPr>
        <w:t>、负责全区公立中小学、幼儿园校舍的建设和维修；</w:t>
      </w:r>
    </w:p>
    <w:p w:rsidR="0082020C" w:rsidRPr="0004171C" w:rsidRDefault="0082020C" w:rsidP="001B1BDA">
      <w:pPr>
        <w:spacing w:line="560" w:lineRule="exact"/>
        <w:ind w:firstLineChars="200" w:firstLine="600"/>
        <w:rPr>
          <w:rFonts w:ascii="仿宋" w:eastAsia="仿宋" w:hAnsi="仿宋" w:cs="仿宋"/>
          <w:color w:val="000000"/>
          <w:kern w:val="0"/>
          <w:sz w:val="30"/>
          <w:szCs w:val="30"/>
        </w:rPr>
      </w:pPr>
      <w:r w:rsidRPr="0004171C">
        <w:rPr>
          <w:rFonts w:ascii="仿宋" w:eastAsia="仿宋" w:hAnsi="仿宋" w:cs="仿宋"/>
          <w:color w:val="000000"/>
          <w:kern w:val="0"/>
          <w:sz w:val="30"/>
          <w:szCs w:val="30"/>
        </w:rPr>
        <w:t>5</w:t>
      </w:r>
      <w:r w:rsidRPr="0004171C">
        <w:rPr>
          <w:rFonts w:ascii="仿宋" w:eastAsia="仿宋" w:hAnsi="仿宋" w:cs="仿宋" w:hint="eastAsia"/>
          <w:color w:val="000000"/>
          <w:kern w:val="0"/>
          <w:sz w:val="30"/>
          <w:szCs w:val="30"/>
        </w:rPr>
        <w:t>、负责全区医疗、文化体育、教学设备设施的配备和管理；</w:t>
      </w:r>
    </w:p>
    <w:p w:rsidR="0082020C" w:rsidRPr="0004171C" w:rsidRDefault="0082020C" w:rsidP="001B1BDA">
      <w:pPr>
        <w:spacing w:line="560" w:lineRule="exact"/>
        <w:ind w:firstLineChars="200" w:firstLine="600"/>
        <w:rPr>
          <w:rFonts w:ascii="仿宋" w:eastAsia="仿宋" w:hAnsi="仿宋" w:cs="仿宋"/>
          <w:color w:val="000000"/>
          <w:kern w:val="0"/>
          <w:sz w:val="30"/>
          <w:szCs w:val="30"/>
        </w:rPr>
      </w:pPr>
      <w:r w:rsidRPr="0004171C">
        <w:rPr>
          <w:rFonts w:ascii="仿宋" w:eastAsia="仿宋" w:hAnsi="仿宋" w:cs="仿宋"/>
          <w:color w:val="000000"/>
          <w:kern w:val="0"/>
          <w:sz w:val="30"/>
          <w:szCs w:val="30"/>
        </w:rPr>
        <w:t>6</w:t>
      </w:r>
      <w:r w:rsidRPr="0004171C">
        <w:rPr>
          <w:rFonts w:ascii="仿宋" w:eastAsia="仿宋" w:hAnsi="仿宋" w:cs="仿宋" w:hint="eastAsia"/>
          <w:color w:val="000000"/>
          <w:kern w:val="0"/>
          <w:sz w:val="30"/>
          <w:szCs w:val="30"/>
        </w:rPr>
        <w:t>、负责全区教育信息系统建设、管理和维护工作；</w:t>
      </w:r>
    </w:p>
    <w:p w:rsidR="0082020C" w:rsidRPr="0004171C" w:rsidRDefault="0082020C" w:rsidP="001B1BDA">
      <w:pPr>
        <w:spacing w:line="560" w:lineRule="exact"/>
        <w:ind w:firstLineChars="200" w:firstLine="600"/>
        <w:rPr>
          <w:rFonts w:ascii="仿宋" w:eastAsia="仿宋" w:hAnsi="仿宋" w:cs="仿宋"/>
          <w:color w:val="000000"/>
          <w:kern w:val="0"/>
          <w:sz w:val="30"/>
          <w:szCs w:val="30"/>
        </w:rPr>
      </w:pPr>
      <w:r w:rsidRPr="0004171C">
        <w:rPr>
          <w:rFonts w:ascii="仿宋" w:eastAsia="仿宋" w:hAnsi="仿宋" w:cs="仿宋"/>
          <w:color w:val="000000"/>
          <w:kern w:val="0"/>
          <w:sz w:val="30"/>
          <w:szCs w:val="30"/>
        </w:rPr>
        <w:t>7</w:t>
      </w:r>
      <w:r w:rsidRPr="0004171C">
        <w:rPr>
          <w:rFonts w:ascii="仿宋" w:eastAsia="仿宋" w:hAnsi="仿宋" w:cs="仿宋" w:hint="eastAsia"/>
          <w:color w:val="000000"/>
          <w:kern w:val="0"/>
          <w:sz w:val="30"/>
          <w:szCs w:val="30"/>
        </w:rPr>
        <w:t>、负责全区教师队伍继续教育岗位培训工作；</w:t>
      </w:r>
    </w:p>
    <w:p w:rsidR="0082020C" w:rsidRPr="0004171C" w:rsidRDefault="0082020C" w:rsidP="001B1BDA">
      <w:pPr>
        <w:spacing w:line="560" w:lineRule="exact"/>
        <w:ind w:firstLineChars="200" w:firstLine="600"/>
        <w:rPr>
          <w:rFonts w:ascii="仿宋" w:eastAsia="仿宋" w:hAnsi="仿宋" w:cs="仿宋"/>
          <w:color w:val="000000"/>
          <w:kern w:val="0"/>
          <w:sz w:val="30"/>
          <w:szCs w:val="30"/>
        </w:rPr>
      </w:pPr>
      <w:r w:rsidRPr="0004171C">
        <w:rPr>
          <w:rFonts w:ascii="仿宋" w:eastAsia="仿宋" w:hAnsi="仿宋" w:cs="仿宋"/>
          <w:color w:val="000000"/>
          <w:kern w:val="0"/>
          <w:sz w:val="30"/>
          <w:szCs w:val="30"/>
        </w:rPr>
        <w:t>8</w:t>
      </w:r>
      <w:r w:rsidRPr="0004171C">
        <w:rPr>
          <w:rFonts w:ascii="仿宋" w:eastAsia="仿宋" w:hAnsi="仿宋" w:cs="仿宋" w:hint="eastAsia"/>
          <w:color w:val="000000"/>
          <w:kern w:val="0"/>
          <w:sz w:val="30"/>
          <w:szCs w:val="30"/>
        </w:rPr>
        <w:t>、负责全区学校的在编人员管理工作；负责全区教师资格的审定、职称评审、工资福利、人事档案管理等工作；</w:t>
      </w:r>
    </w:p>
    <w:p w:rsidR="0082020C" w:rsidRPr="0004171C" w:rsidRDefault="0082020C" w:rsidP="001B1BDA">
      <w:pPr>
        <w:spacing w:line="560" w:lineRule="exact"/>
        <w:ind w:firstLineChars="200" w:firstLine="600"/>
        <w:rPr>
          <w:rFonts w:ascii="仿宋" w:eastAsia="仿宋" w:hAnsi="仿宋" w:cs="仿宋"/>
          <w:color w:val="000000"/>
          <w:kern w:val="0"/>
          <w:sz w:val="30"/>
          <w:szCs w:val="30"/>
        </w:rPr>
      </w:pPr>
      <w:r w:rsidRPr="0004171C">
        <w:rPr>
          <w:rFonts w:ascii="仿宋" w:eastAsia="仿宋" w:hAnsi="仿宋" w:cs="仿宋"/>
          <w:color w:val="000000"/>
          <w:kern w:val="0"/>
          <w:sz w:val="30"/>
          <w:szCs w:val="30"/>
        </w:rPr>
        <w:t>9</w:t>
      </w:r>
      <w:r w:rsidRPr="0004171C">
        <w:rPr>
          <w:rFonts w:ascii="仿宋" w:eastAsia="仿宋" w:hAnsi="仿宋" w:cs="仿宋" w:hint="eastAsia"/>
          <w:color w:val="000000"/>
          <w:kern w:val="0"/>
          <w:sz w:val="30"/>
          <w:szCs w:val="30"/>
        </w:rPr>
        <w:t>、负责全区学校的学籍管理工作；</w:t>
      </w:r>
    </w:p>
    <w:p w:rsidR="0082020C" w:rsidRPr="0004171C" w:rsidRDefault="0082020C" w:rsidP="001B1BDA">
      <w:pPr>
        <w:spacing w:line="560" w:lineRule="exact"/>
        <w:ind w:firstLineChars="200" w:firstLine="600"/>
        <w:rPr>
          <w:rFonts w:ascii="仿宋" w:eastAsia="仿宋" w:hAnsi="仿宋" w:cs="仿宋"/>
          <w:color w:val="000000"/>
          <w:kern w:val="0"/>
          <w:sz w:val="30"/>
          <w:szCs w:val="30"/>
        </w:rPr>
      </w:pPr>
      <w:r w:rsidRPr="0004171C">
        <w:rPr>
          <w:rFonts w:ascii="仿宋" w:eastAsia="仿宋" w:hAnsi="仿宋" w:cs="仿宋"/>
          <w:color w:val="000000"/>
          <w:kern w:val="0"/>
          <w:sz w:val="30"/>
          <w:szCs w:val="30"/>
        </w:rPr>
        <w:t>10</w:t>
      </w:r>
      <w:r w:rsidRPr="0004171C">
        <w:rPr>
          <w:rFonts w:ascii="仿宋" w:eastAsia="仿宋" w:hAnsi="仿宋" w:cs="仿宋" w:hint="eastAsia"/>
          <w:color w:val="000000"/>
          <w:kern w:val="0"/>
          <w:sz w:val="30"/>
          <w:szCs w:val="30"/>
        </w:rPr>
        <w:t>、负责编制全区教育经费预决算及学校经费核拨等工作；</w:t>
      </w:r>
    </w:p>
    <w:p w:rsidR="0082020C" w:rsidRPr="0004171C" w:rsidRDefault="0082020C" w:rsidP="001B1BDA">
      <w:pPr>
        <w:spacing w:line="560" w:lineRule="exact"/>
        <w:ind w:firstLineChars="200" w:firstLine="600"/>
        <w:rPr>
          <w:rFonts w:ascii="仿宋" w:eastAsia="仿宋" w:hAnsi="仿宋" w:cs="仿宋"/>
          <w:color w:val="000000"/>
          <w:kern w:val="0"/>
          <w:sz w:val="30"/>
          <w:szCs w:val="30"/>
        </w:rPr>
      </w:pPr>
      <w:r w:rsidRPr="0004171C">
        <w:rPr>
          <w:rFonts w:ascii="仿宋" w:eastAsia="仿宋" w:hAnsi="仿宋" w:cs="仿宋"/>
          <w:color w:val="000000"/>
          <w:kern w:val="0"/>
          <w:sz w:val="30"/>
          <w:szCs w:val="30"/>
        </w:rPr>
        <w:lastRenderedPageBreak/>
        <w:t>11</w:t>
      </w:r>
      <w:r w:rsidRPr="0004171C">
        <w:rPr>
          <w:rFonts w:ascii="仿宋" w:eastAsia="仿宋" w:hAnsi="仿宋" w:cs="仿宋" w:hint="eastAsia"/>
          <w:color w:val="000000"/>
          <w:kern w:val="0"/>
          <w:sz w:val="30"/>
          <w:szCs w:val="30"/>
        </w:rPr>
        <w:t>、负责全区医疗、卫生、预防、保健工作。组织开展妇幼卫生、食品卫生、化妆品卫生、公共场所卫生、学校卫生、劳动卫生等监督管理工作。负责医疗机构的行政管理工作和监督工作。负责全区卫生科研和继续医学教育及培训工作；</w:t>
      </w:r>
    </w:p>
    <w:p w:rsidR="0082020C" w:rsidRPr="0004171C" w:rsidRDefault="0082020C" w:rsidP="001B1BDA">
      <w:pPr>
        <w:spacing w:line="560" w:lineRule="exact"/>
        <w:ind w:firstLineChars="200" w:firstLine="600"/>
        <w:rPr>
          <w:rFonts w:ascii="仿宋" w:eastAsia="仿宋" w:hAnsi="仿宋" w:cs="仿宋"/>
          <w:color w:val="000000"/>
          <w:kern w:val="0"/>
          <w:sz w:val="30"/>
          <w:szCs w:val="30"/>
        </w:rPr>
      </w:pPr>
      <w:r w:rsidRPr="0004171C">
        <w:rPr>
          <w:rFonts w:ascii="仿宋" w:eastAsia="仿宋" w:hAnsi="仿宋" w:cs="仿宋"/>
          <w:color w:val="000000"/>
          <w:kern w:val="0"/>
          <w:sz w:val="30"/>
          <w:szCs w:val="30"/>
        </w:rPr>
        <w:t>12</w:t>
      </w:r>
      <w:r w:rsidRPr="0004171C">
        <w:rPr>
          <w:rFonts w:ascii="仿宋" w:eastAsia="仿宋" w:hAnsi="仿宋" w:cs="仿宋" w:hint="eastAsia"/>
          <w:color w:val="000000"/>
          <w:kern w:val="0"/>
          <w:sz w:val="30"/>
          <w:szCs w:val="30"/>
        </w:rPr>
        <w:t>、负责全区卫生技术人员资格认证、医生护士注册及卫生行风建设。负责医疗纠纷、医疗事故的处理工作。负责地方病防治和重大突发事件及自然灾害的伤病员救治与疾病控制工作；</w:t>
      </w:r>
    </w:p>
    <w:p w:rsidR="0082020C" w:rsidRPr="0004171C" w:rsidRDefault="0082020C" w:rsidP="001B1BDA">
      <w:pPr>
        <w:spacing w:line="560" w:lineRule="exact"/>
        <w:ind w:firstLineChars="200" w:firstLine="600"/>
        <w:rPr>
          <w:rFonts w:ascii="仿宋" w:eastAsia="仿宋" w:hAnsi="仿宋" w:cs="仿宋"/>
          <w:color w:val="000000"/>
          <w:kern w:val="0"/>
          <w:sz w:val="30"/>
          <w:szCs w:val="30"/>
        </w:rPr>
      </w:pPr>
      <w:r w:rsidRPr="0004171C">
        <w:rPr>
          <w:rFonts w:ascii="仿宋" w:eastAsia="仿宋" w:hAnsi="仿宋" w:cs="仿宋"/>
          <w:color w:val="000000"/>
          <w:kern w:val="0"/>
          <w:sz w:val="30"/>
          <w:szCs w:val="30"/>
        </w:rPr>
        <w:t>13</w:t>
      </w:r>
      <w:r w:rsidRPr="0004171C">
        <w:rPr>
          <w:rFonts w:ascii="仿宋" w:eastAsia="仿宋" w:hAnsi="仿宋" w:cs="仿宋" w:hint="eastAsia"/>
          <w:color w:val="000000"/>
          <w:kern w:val="0"/>
          <w:sz w:val="30"/>
          <w:szCs w:val="30"/>
        </w:rPr>
        <w:t>、负责全区计划生育工作，负责查处违反计划生育政策的行为；</w:t>
      </w:r>
    </w:p>
    <w:p w:rsidR="0082020C" w:rsidRPr="0004171C" w:rsidRDefault="0082020C" w:rsidP="001B1BDA">
      <w:pPr>
        <w:spacing w:line="560" w:lineRule="exact"/>
        <w:ind w:firstLineChars="200" w:firstLine="600"/>
        <w:rPr>
          <w:rFonts w:ascii="仿宋" w:eastAsia="仿宋" w:hAnsi="仿宋" w:cs="仿宋"/>
          <w:color w:val="000000"/>
          <w:kern w:val="0"/>
          <w:sz w:val="30"/>
          <w:szCs w:val="30"/>
        </w:rPr>
      </w:pPr>
      <w:r w:rsidRPr="0004171C">
        <w:rPr>
          <w:rFonts w:ascii="仿宋" w:eastAsia="仿宋" w:hAnsi="仿宋" w:cs="仿宋"/>
          <w:color w:val="000000"/>
          <w:kern w:val="0"/>
          <w:sz w:val="30"/>
          <w:szCs w:val="30"/>
        </w:rPr>
        <w:t>14</w:t>
      </w:r>
      <w:r w:rsidRPr="0004171C">
        <w:rPr>
          <w:rFonts w:ascii="仿宋" w:eastAsia="仿宋" w:hAnsi="仿宋" w:cs="仿宋" w:hint="eastAsia"/>
          <w:color w:val="000000"/>
          <w:kern w:val="0"/>
          <w:sz w:val="30"/>
          <w:szCs w:val="30"/>
        </w:rPr>
        <w:t>、负责全区爱国卫生工作；</w:t>
      </w:r>
    </w:p>
    <w:p w:rsidR="0082020C" w:rsidRPr="0004171C" w:rsidRDefault="0082020C" w:rsidP="001B1BDA">
      <w:pPr>
        <w:spacing w:line="560" w:lineRule="exact"/>
        <w:ind w:firstLineChars="200" w:firstLine="600"/>
        <w:rPr>
          <w:rFonts w:ascii="仿宋" w:eastAsia="仿宋" w:hAnsi="仿宋" w:cs="仿宋"/>
          <w:color w:val="000000"/>
          <w:kern w:val="0"/>
          <w:sz w:val="30"/>
          <w:szCs w:val="30"/>
        </w:rPr>
      </w:pPr>
      <w:r w:rsidRPr="0004171C">
        <w:rPr>
          <w:rFonts w:ascii="仿宋" w:eastAsia="仿宋" w:hAnsi="仿宋" w:cs="仿宋"/>
          <w:color w:val="000000"/>
          <w:kern w:val="0"/>
          <w:sz w:val="30"/>
          <w:szCs w:val="30"/>
        </w:rPr>
        <w:t>15</w:t>
      </w:r>
      <w:r w:rsidRPr="0004171C">
        <w:rPr>
          <w:rFonts w:ascii="仿宋" w:eastAsia="仿宋" w:hAnsi="仿宋" w:cs="仿宋" w:hint="eastAsia"/>
          <w:color w:val="000000"/>
          <w:kern w:val="0"/>
          <w:sz w:val="30"/>
          <w:szCs w:val="30"/>
        </w:rPr>
        <w:t>、负责全区食品安全监督管理工作。</w:t>
      </w:r>
    </w:p>
    <w:p w:rsidR="0082020C" w:rsidRPr="005A04CC" w:rsidRDefault="0082020C" w:rsidP="001B1BDA">
      <w:pPr>
        <w:widowControl/>
        <w:spacing w:line="56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82020C" w:rsidRDefault="0082020C" w:rsidP="001B1BDA">
      <w:pPr>
        <w:widowControl/>
        <w:spacing w:line="560" w:lineRule="exac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2019</w:t>
      </w:r>
      <w:r>
        <w:rPr>
          <w:rFonts w:ascii="仿宋" w:eastAsia="仿宋" w:hAnsi="仿宋" w:cs="仿宋" w:hint="eastAsia"/>
          <w:color w:val="000000"/>
          <w:kern w:val="0"/>
          <w:sz w:val="30"/>
          <w:szCs w:val="30"/>
        </w:rPr>
        <w:t>年</w:t>
      </w:r>
      <w:r w:rsidRPr="002D3804">
        <w:rPr>
          <w:rFonts w:ascii="仿宋" w:eastAsia="仿宋" w:hAnsi="仿宋" w:cs="仿宋" w:hint="eastAsia"/>
          <w:bCs/>
          <w:sz w:val="30"/>
          <w:szCs w:val="30"/>
        </w:rPr>
        <w:t>教育文体局</w:t>
      </w:r>
      <w:r>
        <w:rPr>
          <w:rFonts w:ascii="仿宋" w:eastAsia="仿宋" w:hAnsi="仿宋" w:cs="仿宋" w:hint="eastAsia"/>
          <w:color w:val="000000"/>
          <w:kern w:val="0"/>
          <w:sz w:val="30"/>
          <w:szCs w:val="30"/>
        </w:rPr>
        <w:t>部门预算为本部综合收支计划，无二级单位。</w:t>
      </w:r>
    </w:p>
    <w:p w:rsidR="0082020C" w:rsidRDefault="0082020C" w:rsidP="001B1BDA">
      <w:pPr>
        <w:widowControl/>
        <w:spacing w:line="560" w:lineRule="exact"/>
        <w:ind w:firstLineChars="200" w:firstLine="600"/>
        <w:jc w:val="left"/>
        <w:rPr>
          <w:rFonts w:ascii="仿宋" w:eastAsia="仿宋" w:hAnsi="仿宋" w:cs="仿宋"/>
          <w:color w:val="000000"/>
          <w:kern w:val="0"/>
          <w:sz w:val="30"/>
          <w:szCs w:val="30"/>
        </w:rPr>
      </w:pPr>
    </w:p>
    <w:p w:rsidR="0082020C" w:rsidRPr="0004171C" w:rsidRDefault="0082020C" w:rsidP="001B1B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82020C" w:rsidRPr="001E3E93" w:rsidRDefault="0082020C" w:rsidP="001B1BDA">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82020C" w:rsidRDefault="0082020C" w:rsidP="001B1BDA">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Pr>
          <w:rFonts w:ascii="仿宋" w:eastAsia="仿宋" w:hAnsi="仿宋" w:cs="仿宋"/>
          <w:color w:val="000000"/>
          <w:kern w:val="0"/>
          <w:sz w:val="30"/>
          <w:szCs w:val="30"/>
        </w:rPr>
        <w:t>2102</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商品和服务支出</w:t>
      </w:r>
      <w:r>
        <w:rPr>
          <w:rFonts w:ascii="仿宋" w:eastAsia="仿宋" w:hAnsi="仿宋" w:cs="仿宋"/>
          <w:color w:val="000000"/>
          <w:kern w:val="0"/>
          <w:sz w:val="30"/>
          <w:szCs w:val="30"/>
        </w:rPr>
        <w:t>2102</w:t>
      </w:r>
      <w:r w:rsidRPr="001E3E93">
        <w:rPr>
          <w:rFonts w:ascii="仿宋" w:eastAsia="仿宋" w:hAnsi="仿宋" w:cs="仿宋" w:hint="eastAsia"/>
          <w:color w:val="000000"/>
          <w:kern w:val="0"/>
          <w:sz w:val="30"/>
          <w:szCs w:val="30"/>
        </w:rPr>
        <w:t>万</w:t>
      </w:r>
      <w:r w:rsidRPr="001E3E93">
        <w:rPr>
          <w:rFonts w:ascii="仿宋" w:eastAsia="仿宋" w:hAnsi="仿宋" w:cs="仿宋" w:hint="eastAsia"/>
          <w:sz w:val="30"/>
          <w:szCs w:val="30"/>
        </w:rPr>
        <w:t>元</w:t>
      </w:r>
      <w:r>
        <w:rPr>
          <w:rFonts w:ascii="仿宋" w:eastAsia="仿宋" w:hAnsi="仿宋" w:cs="仿宋" w:hint="eastAsia"/>
          <w:sz w:val="30"/>
          <w:szCs w:val="30"/>
        </w:rPr>
        <w:t>。</w:t>
      </w:r>
      <w:r w:rsidRPr="001E3E93">
        <w:rPr>
          <w:rFonts w:ascii="仿宋" w:eastAsia="仿宋" w:hAnsi="仿宋" w:cs="仿宋" w:hint="eastAsia"/>
          <w:color w:val="000000"/>
          <w:kern w:val="0"/>
          <w:sz w:val="30"/>
          <w:szCs w:val="30"/>
        </w:rPr>
        <w:t>全部为一般公共预算收支，无政府性基金预算收支。</w:t>
      </w:r>
      <w:r w:rsidR="001B1BDA">
        <w:rPr>
          <w:rFonts w:ascii="仿宋" w:eastAsia="仿宋" w:hAnsi="仿宋" w:cs="仿宋" w:hint="eastAsia"/>
          <w:color w:val="000000"/>
          <w:kern w:val="0"/>
          <w:sz w:val="30"/>
          <w:szCs w:val="30"/>
        </w:rPr>
        <w:t>比</w:t>
      </w:r>
      <w:r w:rsidR="001B1BDA">
        <w:rPr>
          <w:rFonts w:ascii="仿宋" w:eastAsia="仿宋" w:hAnsi="仿宋" w:cs="仿宋"/>
          <w:color w:val="000000"/>
          <w:kern w:val="0"/>
          <w:sz w:val="30"/>
          <w:szCs w:val="30"/>
        </w:rPr>
        <w:t>2018</w:t>
      </w:r>
      <w:r w:rsidR="001B1BDA">
        <w:rPr>
          <w:rFonts w:ascii="仿宋" w:eastAsia="仿宋" w:hAnsi="仿宋" w:cs="仿宋" w:hint="eastAsia"/>
          <w:color w:val="000000"/>
          <w:kern w:val="0"/>
          <w:sz w:val="30"/>
          <w:szCs w:val="30"/>
        </w:rPr>
        <w:t>年预算数减少</w:t>
      </w:r>
      <w:r w:rsidR="001B1BDA">
        <w:rPr>
          <w:rFonts w:ascii="仿宋" w:eastAsia="仿宋" w:hAnsi="仿宋" w:cs="仿宋"/>
          <w:color w:val="000000"/>
          <w:kern w:val="0"/>
          <w:sz w:val="30"/>
          <w:szCs w:val="30"/>
        </w:rPr>
        <w:t>2049.2</w:t>
      </w:r>
      <w:r w:rsidR="001B1BDA">
        <w:rPr>
          <w:rFonts w:ascii="仿宋" w:eastAsia="仿宋" w:hAnsi="仿宋" w:cs="仿宋" w:hint="eastAsia"/>
          <w:color w:val="000000"/>
          <w:kern w:val="0"/>
          <w:sz w:val="30"/>
          <w:szCs w:val="30"/>
        </w:rPr>
        <w:t>万元，全部为</w:t>
      </w:r>
      <w:r w:rsidR="001B1BDA" w:rsidRPr="001E3E93">
        <w:rPr>
          <w:rFonts w:ascii="仿宋" w:eastAsia="仿宋" w:hAnsi="仿宋" w:cs="仿宋" w:hint="eastAsia"/>
          <w:sz w:val="30"/>
          <w:szCs w:val="30"/>
        </w:rPr>
        <w:t>商品和服务支出</w:t>
      </w:r>
      <w:r w:rsidR="001B1BDA">
        <w:rPr>
          <w:rFonts w:ascii="仿宋" w:eastAsia="仿宋" w:hAnsi="仿宋" w:cs="仿宋" w:hint="eastAsia"/>
          <w:sz w:val="30"/>
          <w:szCs w:val="30"/>
        </w:rPr>
        <w:t>。</w:t>
      </w:r>
    </w:p>
    <w:p w:rsidR="0082020C" w:rsidRPr="001E3E93" w:rsidRDefault="0082020C" w:rsidP="001B1BDA">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82020C" w:rsidRPr="001E3E93" w:rsidRDefault="0082020C" w:rsidP="001B1BDA">
      <w:pPr>
        <w:spacing w:line="600" w:lineRule="exact"/>
        <w:ind w:firstLineChars="200" w:firstLine="600"/>
        <w:rPr>
          <w:rFonts w:ascii="仿宋" w:eastAsia="仿宋" w:hAnsi="仿宋"/>
          <w:sz w:val="30"/>
          <w:szCs w:val="30"/>
        </w:rPr>
      </w:pPr>
      <w:r w:rsidRPr="001E3E93">
        <w:rPr>
          <w:rFonts w:ascii="仿宋" w:eastAsia="仿宋" w:hAnsi="仿宋" w:cs="仿宋" w:hint="eastAsia"/>
          <w:sz w:val="30"/>
          <w:szCs w:val="30"/>
        </w:rPr>
        <w:t>“三公”经费预算数</w:t>
      </w:r>
      <w:r>
        <w:rPr>
          <w:rFonts w:ascii="仿宋" w:eastAsia="仿宋" w:hAnsi="仿宋" w:cs="仿宋"/>
          <w:sz w:val="30"/>
          <w:szCs w:val="30"/>
        </w:rPr>
        <w:t>5.3</w:t>
      </w:r>
      <w:r w:rsidRPr="001E3E93">
        <w:rPr>
          <w:rFonts w:ascii="仿宋" w:eastAsia="仿宋" w:hAnsi="仿宋" w:cs="仿宋" w:hint="eastAsia"/>
          <w:sz w:val="30"/>
          <w:szCs w:val="30"/>
        </w:rPr>
        <w:t>万元，全部为公务用车运行维护费</w:t>
      </w:r>
      <w:r>
        <w:rPr>
          <w:rFonts w:ascii="仿宋" w:eastAsia="仿宋" w:hAnsi="仿宋" w:cs="仿宋" w:hint="eastAsia"/>
          <w:sz w:val="30"/>
          <w:szCs w:val="30"/>
        </w:rPr>
        <w:t>，</w:t>
      </w:r>
      <w:r>
        <w:rPr>
          <w:rFonts w:ascii="仿宋" w:eastAsia="仿宋" w:hAnsi="仿宋" w:cs="仿宋" w:hint="eastAsia"/>
          <w:sz w:val="30"/>
          <w:szCs w:val="30"/>
        </w:rPr>
        <w:lastRenderedPageBreak/>
        <w:t>同比减少公务用车运行维护费</w:t>
      </w:r>
      <w:r>
        <w:rPr>
          <w:rFonts w:ascii="仿宋" w:eastAsia="仿宋" w:hAnsi="仿宋" w:cs="仿宋"/>
          <w:sz w:val="30"/>
          <w:szCs w:val="30"/>
        </w:rPr>
        <w:t>2.7</w:t>
      </w:r>
      <w:r>
        <w:rPr>
          <w:rFonts w:ascii="仿宋" w:eastAsia="仿宋" w:hAnsi="仿宋" w:cs="仿宋" w:hint="eastAsia"/>
          <w:sz w:val="30"/>
          <w:szCs w:val="30"/>
        </w:rPr>
        <w:t>万元</w:t>
      </w:r>
      <w:r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82020C" w:rsidRPr="001E3E93" w:rsidRDefault="0082020C" w:rsidP="001B1BDA">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82020C" w:rsidRPr="001E3E93" w:rsidRDefault="0082020C" w:rsidP="001B1BDA">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Pr>
          <w:rFonts w:ascii="仿宋" w:eastAsia="仿宋" w:hAnsi="仿宋" w:cs="仿宋"/>
          <w:color w:val="000000"/>
          <w:kern w:val="0"/>
          <w:sz w:val="30"/>
          <w:szCs w:val="30"/>
        </w:rPr>
        <w:t>10.8</w:t>
      </w:r>
      <w:r w:rsidRPr="001E3E93">
        <w:rPr>
          <w:rFonts w:ascii="仿宋" w:eastAsia="仿宋" w:hAnsi="仿宋" w:cs="仿宋" w:hint="eastAsia"/>
          <w:color w:val="000000"/>
          <w:kern w:val="0"/>
          <w:sz w:val="30"/>
          <w:szCs w:val="30"/>
        </w:rPr>
        <w:t>万元、公务用车运行维护费</w:t>
      </w:r>
      <w:r>
        <w:rPr>
          <w:rFonts w:ascii="仿宋" w:eastAsia="仿宋" w:hAnsi="仿宋" w:cs="仿宋"/>
          <w:color w:val="000000"/>
          <w:kern w:val="0"/>
          <w:sz w:val="30"/>
          <w:szCs w:val="30"/>
        </w:rPr>
        <w:t>5.3</w:t>
      </w:r>
      <w:r w:rsidRPr="001E3E93">
        <w:rPr>
          <w:rFonts w:ascii="仿宋" w:eastAsia="仿宋" w:hAnsi="仿宋" w:cs="仿宋" w:hint="eastAsia"/>
          <w:color w:val="000000"/>
          <w:kern w:val="0"/>
          <w:sz w:val="30"/>
          <w:szCs w:val="30"/>
        </w:rPr>
        <w:t>万元。</w:t>
      </w:r>
    </w:p>
    <w:p w:rsidR="0082020C" w:rsidRPr="001E3E93" w:rsidRDefault="0082020C" w:rsidP="001B1BDA">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82020C" w:rsidRDefault="0082020C" w:rsidP="001B1BDA">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82020C" w:rsidRDefault="0082020C" w:rsidP="001B1B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82020C" w:rsidRDefault="0082020C" w:rsidP="001B1B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8B2A74" w:rsidRDefault="008B2A74" w:rsidP="008B2A74">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8B2A74" w:rsidRDefault="008B2A74" w:rsidP="008B2A74">
      <w:pPr>
        <w:spacing w:line="330" w:lineRule="atLeast"/>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w:t>
      </w:r>
      <w:r w:rsidR="0036297E">
        <w:rPr>
          <w:rFonts w:ascii="仿宋" w:eastAsia="仿宋" w:hAnsi="仿宋" w:cs="仿宋" w:hint="eastAsia"/>
          <w:color w:val="000000"/>
          <w:kern w:val="0"/>
          <w:sz w:val="30"/>
          <w:szCs w:val="30"/>
        </w:rPr>
        <w:t>2</w:t>
      </w:r>
      <w:r>
        <w:rPr>
          <w:rFonts w:ascii="仿宋" w:eastAsia="仿宋" w:hAnsi="仿宋" w:cs="仿宋" w:hint="eastAsia"/>
          <w:color w:val="000000"/>
          <w:kern w:val="0"/>
          <w:sz w:val="30"/>
          <w:szCs w:val="30"/>
        </w:rPr>
        <w:t>辆；单位价值50万元（含）以上通用设备0台（套）；单位价值100万元以上专用设备0台（套）。</w:t>
      </w:r>
    </w:p>
    <w:p w:rsidR="008B2A74" w:rsidRDefault="008B2A74" w:rsidP="008B2A74">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七、预算绩效管理情况</w:t>
      </w:r>
    </w:p>
    <w:p w:rsidR="008B2A74" w:rsidRDefault="008B2A74" w:rsidP="008B2A74">
      <w:pPr>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82020C" w:rsidRPr="008B2A74" w:rsidRDefault="0082020C" w:rsidP="001B1BDA">
      <w:pPr>
        <w:widowControl/>
        <w:spacing w:line="330" w:lineRule="atLeast"/>
        <w:ind w:firstLineChars="200" w:firstLine="600"/>
        <w:jc w:val="left"/>
        <w:rPr>
          <w:rFonts w:ascii="仿宋" w:eastAsia="仿宋" w:hAnsi="仿宋" w:cs="仿宋"/>
          <w:color w:val="000000"/>
          <w:kern w:val="0"/>
          <w:sz w:val="30"/>
          <w:szCs w:val="30"/>
        </w:rPr>
      </w:pPr>
    </w:p>
    <w:p w:rsidR="0082020C" w:rsidRPr="001961A4" w:rsidRDefault="0082020C" w:rsidP="001B1B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82020C" w:rsidRPr="005A04CC" w:rsidRDefault="0082020C" w:rsidP="001B1BDA">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82020C" w:rsidRPr="005A04CC" w:rsidRDefault="0082020C" w:rsidP="001B1BDA">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82020C" w:rsidRPr="005A04CC" w:rsidRDefault="0082020C" w:rsidP="001B1BDA">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82020C" w:rsidRPr="005A04CC" w:rsidRDefault="0082020C" w:rsidP="001B1BDA">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82020C" w:rsidRPr="005A04CC" w:rsidRDefault="0082020C" w:rsidP="001B1BDA">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82020C" w:rsidRPr="005A04CC" w:rsidRDefault="0082020C" w:rsidP="001B1BDA">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82020C" w:rsidRPr="005A04CC" w:rsidRDefault="0082020C" w:rsidP="001B1BDA">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82020C" w:rsidRPr="005A04CC" w:rsidRDefault="0082020C" w:rsidP="001B1BDA">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82020C" w:rsidRPr="005A04CC" w:rsidRDefault="0082020C" w:rsidP="001B1BDA">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82020C" w:rsidRPr="005A04CC" w:rsidRDefault="0082020C" w:rsidP="001B1BDA">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82020C" w:rsidRPr="005A04CC" w:rsidRDefault="0082020C" w:rsidP="001B1BDA">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82020C" w:rsidRPr="005A04CC" w:rsidRDefault="0082020C" w:rsidP="001B1BDA">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82020C" w:rsidRPr="005A04CC" w:rsidRDefault="0082020C" w:rsidP="001B1BDA">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82020C" w:rsidRPr="005A04CC" w:rsidRDefault="0082020C" w:rsidP="001B1BDA">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82020C" w:rsidRPr="005A04CC" w:rsidRDefault="0082020C" w:rsidP="001B1BDA">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82020C" w:rsidRPr="005A04CC" w:rsidRDefault="0082020C" w:rsidP="001B1BDA">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82020C" w:rsidRPr="005A04CC" w:rsidRDefault="0082020C" w:rsidP="001B1BDA">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82020C" w:rsidRPr="004366F5" w:rsidRDefault="0082020C" w:rsidP="001B1BDA">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82020C" w:rsidRPr="001E3E93" w:rsidRDefault="0082020C" w:rsidP="00B50384">
      <w:pPr>
        <w:spacing w:line="600" w:lineRule="exact"/>
        <w:rPr>
          <w:rFonts w:ascii="仿宋" w:eastAsia="仿宋" w:hAnsi="仿宋"/>
          <w:sz w:val="30"/>
          <w:szCs w:val="30"/>
        </w:rPr>
      </w:pPr>
      <w:r w:rsidRPr="001E3E93">
        <w:rPr>
          <w:rFonts w:ascii="仿宋" w:eastAsia="仿宋" w:hAnsi="仿宋" w:cs="仿宋"/>
          <w:sz w:val="30"/>
          <w:szCs w:val="30"/>
        </w:rPr>
        <w:t xml:space="preserve">     </w:t>
      </w:r>
      <w:r>
        <w:rPr>
          <w:rFonts w:ascii="仿宋" w:eastAsia="仿宋" w:hAnsi="仿宋" w:cs="仿宋"/>
          <w:sz w:val="30"/>
          <w:szCs w:val="30"/>
        </w:rPr>
        <w:t xml:space="preserve">                                </w:t>
      </w:r>
      <w:smartTag w:uri="urn:schemas-microsoft-com:office:smarttags" w:element="chsdate">
        <w:smartTagPr>
          <w:attr w:name="IsROCDate" w:val="False"/>
          <w:attr w:name="IsLunarDate" w:val="False"/>
          <w:attr w:name="Day" w:val="1"/>
          <w:attr w:name="Month" w:val="2"/>
          <w:attr w:name="Year" w:val="2019"/>
        </w:smartTagPr>
        <w:r>
          <w:rPr>
            <w:rFonts w:ascii="仿宋" w:eastAsia="仿宋" w:hAnsi="仿宋" w:cs="仿宋"/>
            <w:sz w:val="30"/>
            <w:szCs w:val="30"/>
          </w:rPr>
          <w:t>2019</w:t>
        </w:r>
        <w:r w:rsidRPr="001E3E93">
          <w:rPr>
            <w:rFonts w:ascii="仿宋" w:eastAsia="仿宋" w:hAnsi="仿宋" w:cs="仿宋" w:hint="eastAsia"/>
            <w:sz w:val="30"/>
            <w:szCs w:val="30"/>
          </w:rPr>
          <w:t>年</w:t>
        </w:r>
        <w:r w:rsidRPr="001E3E93">
          <w:rPr>
            <w:rFonts w:ascii="仿宋" w:eastAsia="仿宋" w:hAnsi="仿宋" w:cs="仿宋"/>
            <w:sz w:val="30"/>
            <w:szCs w:val="30"/>
          </w:rPr>
          <w:t>2</w:t>
        </w:r>
        <w:r w:rsidRPr="001E3E93">
          <w:rPr>
            <w:rFonts w:ascii="仿宋" w:eastAsia="仿宋" w:hAnsi="仿宋" w:cs="仿宋" w:hint="eastAsia"/>
            <w:sz w:val="30"/>
            <w:szCs w:val="30"/>
          </w:rPr>
          <w:t>月</w:t>
        </w:r>
        <w:r>
          <w:rPr>
            <w:rFonts w:ascii="仿宋" w:eastAsia="仿宋" w:hAnsi="仿宋" w:cs="仿宋"/>
            <w:sz w:val="30"/>
            <w:szCs w:val="30"/>
          </w:rPr>
          <w:t>1</w:t>
        </w:r>
        <w:r w:rsidRPr="001E3E93">
          <w:rPr>
            <w:rFonts w:ascii="仿宋" w:eastAsia="仿宋" w:hAnsi="仿宋" w:cs="仿宋" w:hint="eastAsia"/>
            <w:sz w:val="30"/>
            <w:szCs w:val="30"/>
          </w:rPr>
          <w:t>日</w:t>
        </w:r>
      </w:smartTag>
    </w:p>
    <w:sectPr w:rsidR="0082020C" w:rsidRPr="001E3E93"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0E69" w:rsidRDefault="000F0E69" w:rsidP="009F1015">
      <w:r>
        <w:separator/>
      </w:r>
    </w:p>
  </w:endnote>
  <w:endnote w:type="continuationSeparator" w:id="1">
    <w:p w:rsidR="000F0E69" w:rsidRDefault="000F0E69"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0E69" w:rsidRDefault="000F0E69" w:rsidP="009F1015">
      <w:r>
        <w:separator/>
      </w:r>
    </w:p>
  </w:footnote>
  <w:footnote w:type="continuationSeparator" w:id="1">
    <w:p w:rsidR="000F0E69" w:rsidRDefault="000F0E69"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4171C"/>
    <w:rsid w:val="000A0E7F"/>
    <w:rsid w:val="000F0E69"/>
    <w:rsid w:val="0010550E"/>
    <w:rsid w:val="00140D43"/>
    <w:rsid w:val="00180CC6"/>
    <w:rsid w:val="00187190"/>
    <w:rsid w:val="001961A4"/>
    <w:rsid w:val="001B1BDA"/>
    <w:rsid w:val="001C414C"/>
    <w:rsid w:val="001D7A46"/>
    <w:rsid w:val="001E3E93"/>
    <w:rsid w:val="001E4FA0"/>
    <w:rsid w:val="001F3FA9"/>
    <w:rsid w:val="001F787D"/>
    <w:rsid w:val="00264775"/>
    <w:rsid w:val="00264838"/>
    <w:rsid w:val="002751C6"/>
    <w:rsid w:val="00276B7E"/>
    <w:rsid w:val="0027776A"/>
    <w:rsid w:val="002A3B9D"/>
    <w:rsid w:val="002D3804"/>
    <w:rsid w:val="002E340D"/>
    <w:rsid w:val="002F06B5"/>
    <w:rsid w:val="002F1721"/>
    <w:rsid w:val="002F5830"/>
    <w:rsid w:val="0032799C"/>
    <w:rsid w:val="003614CE"/>
    <w:rsid w:val="0036297E"/>
    <w:rsid w:val="003849FD"/>
    <w:rsid w:val="00394791"/>
    <w:rsid w:val="003A5054"/>
    <w:rsid w:val="003C105F"/>
    <w:rsid w:val="003E5660"/>
    <w:rsid w:val="004125E7"/>
    <w:rsid w:val="004221E9"/>
    <w:rsid w:val="004366F5"/>
    <w:rsid w:val="00524CF2"/>
    <w:rsid w:val="00560950"/>
    <w:rsid w:val="00566ACF"/>
    <w:rsid w:val="005A04CC"/>
    <w:rsid w:val="005A25A0"/>
    <w:rsid w:val="005D43D5"/>
    <w:rsid w:val="00613B30"/>
    <w:rsid w:val="00690D8F"/>
    <w:rsid w:val="006B68CF"/>
    <w:rsid w:val="007009D8"/>
    <w:rsid w:val="0072325E"/>
    <w:rsid w:val="00755C7B"/>
    <w:rsid w:val="007805EB"/>
    <w:rsid w:val="007E72AB"/>
    <w:rsid w:val="0082020C"/>
    <w:rsid w:val="00822864"/>
    <w:rsid w:val="00840BA4"/>
    <w:rsid w:val="008620BC"/>
    <w:rsid w:val="008A708A"/>
    <w:rsid w:val="008B01B8"/>
    <w:rsid w:val="008B2A74"/>
    <w:rsid w:val="008C7B8D"/>
    <w:rsid w:val="00941B10"/>
    <w:rsid w:val="00961681"/>
    <w:rsid w:val="009A3B7A"/>
    <w:rsid w:val="009F1015"/>
    <w:rsid w:val="00A12672"/>
    <w:rsid w:val="00A279E0"/>
    <w:rsid w:val="00A302AB"/>
    <w:rsid w:val="00A5549A"/>
    <w:rsid w:val="00A93DB9"/>
    <w:rsid w:val="00B20A02"/>
    <w:rsid w:val="00B50384"/>
    <w:rsid w:val="00B526CD"/>
    <w:rsid w:val="00B94878"/>
    <w:rsid w:val="00BA1A74"/>
    <w:rsid w:val="00BA1B06"/>
    <w:rsid w:val="00BE30B8"/>
    <w:rsid w:val="00BE4B3A"/>
    <w:rsid w:val="00C36BAA"/>
    <w:rsid w:val="00CB2663"/>
    <w:rsid w:val="00D176CA"/>
    <w:rsid w:val="00D43C74"/>
    <w:rsid w:val="00D52BEC"/>
    <w:rsid w:val="00DB5122"/>
    <w:rsid w:val="00DC1136"/>
    <w:rsid w:val="00DD605A"/>
    <w:rsid w:val="00DE721C"/>
    <w:rsid w:val="00EB6E55"/>
    <w:rsid w:val="00EE134B"/>
    <w:rsid w:val="00EE3FDD"/>
    <w:rsid w:val="00F01060"/>
    <w:rsid w:val="00FB1292"/>
    <w:rsid w:val="00FD7251"/>
    <w:rsid w:val="00FE478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565140905">
      <w:marLeft w:val="0"/>
      <w:marRight w:val="0"/>
      <w:marTop w:val="0"/>
      <w:marBottom w:val="0"/>
      <w:divBdr>
        <w:top w:val="none" w:sz="0" w:space="0" w:color="auto"/>
        <w:left w:val="none" w:sz="0" w:space="0" w:color="auto"/>
        <w:bottom w:val="none" w:sz="0" w:space="0" w:color="auto"/>
        <w:right w:val="none" w:sz="0" w:space="0" w:color="auto"/>
      </w:divBdr>
    </w:div>
    <w:div w:id="165780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6</Pages>
  <Words>395</Words>
  <Characters>2257</Characters>
  <Application>Microsoft Office Word</Application>
  <DocSecurity>0</DocSecurity>
  <Lines>18</Lines>
  <Paragraphs>5</Paragraphs>
  <ScaleCrop>false</ScaleCrop>
  <Company>Microsoft</Company>
  <LinksUpToDate>false</LinksUpToDate>
  <CharactersWithSpaces>2647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cp:lastModifiedBy>
  <cp:revision>50</cp:revision>
  <cp:lastPrinted>2016-02-06T07:02:00Z</cp:lastPrinted>
  <dcterms:created xsi:type="dcterms:W3CDTF">2016-12-21T02:56:00Z</dcterms:created>
  <dcterms:modified xsi:type="dcterms:W3CDTF">2019-09-20T01:32:00Z</dcterms:modified>
</cp:coreProperties>
</file>