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CCE" w:rsidRPr="00DC1136" w:rsidRDefault="009E1CCE" w:rsidP="007805EB">
      <w:pPr>
        <w:spacing w:line="600" w:lineRule="exact"/>
        <w:rPr>
          <w:rFonts w:ascii="仿宋_GB2312" w:eastAsia="仿宋_GB2312"/>
          <w:sz w:val="32"/>
          <w:szCs w:val="32"/>
        </w:rPr>
      </w:pPr>
    </w:p>
    <w:p w:rsidR="009E1CCE" w:rsidRDefault="009E1CCE"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高新区</w:t>
      </w:r>
      <w:r w:rsidRPr="007F0FA4">
        <w:rPr>
          <w:rFonts w:ascii="仿宋" w:eastAsia="仿宋" w:hAnsi="仿宋" w:cs="仿宋" w:hint="eastAsia"/>
          <w:b/>
          <w:bCs/>
          <w:sz w:val="30"/>
          <w:szCs w:val="30"/>
        </w:rPr>
        <w:t>总工程师办公室</w:t>
      </w:r>
      <w:r w:rsidR="00F964EF">
        <w:rPr>
          <w:rFonts w:ascii="仿宋" w:eastAsia="仿宋" w:hAnsi="仿宋" w:cs="仿宋"/>
          <w:b/>
          <w:bCs/>
          <w:color w:val="000000"/>
          <w:kern w:val="0"/>
          <w:sz w:val="30"/>
          <w:szCs w:val="30"/>
        </w:rPr>
        <w:t>201</w:t>
      </w:r>
      <w:r w:rsidR="00F964EF">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9E1CCE" w:rsidRDefault="009E1CCE" w:rsidP="00F964EF">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9E1CCE" w:rsidRDefault="009E1CCE" w:rsidP="00F964E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9E1CCE" w:rsidRPr="007F0FA4" w:rsidRDefault="009E1CCE" w:rsidP="00F964EF">
      <w:pPr>
        <w:spacing w:line="330" w:lineRule="atLeast"/>
        <w:ind w:firstLineChars="200" w:firstLine="600"/>
        <w:rPr>
          <w:rFonts w:ascii="仿宋" w:eastAsia="仿宋" w:hAnsi="仿宋"/>
          <w:sz w:val="30"/>
          <w:szCs w:val="30"/>
        </w:rPr>
      </w:pPr>
      <w:r w:rsidRPr="007F0FA4">
        <w:rPr>
          <w:rFonts w:ascii="仿宋" w:eastAsia="仿宋" w:hAnsi="仿宋"/>
          <w:sz w:val="30"/>
          <w:szCs w:val="30"/>
        </w:rPr>
        <w:t>1</w:t>
      </w:r>
      <w:r w:rsidRPr="007F0FA4">
        <w:rPr>
          <w:rFonts w:ascii="仿宋" w:eastAsia="仿宋" w:hAnsi="仿宋" w:hint="eastAsia"/>
          <w:sz w:val="30"/>
          <w:szCs w:val="30"/>
        </w:rPr>
        <w:t>、根据国家、省、市有关城乡规划、工程建设、建筑业等方针、政策、法律、法规，拟定园区具体方案并参与组织实施；</w:t>
      </w:r>
    </w:p>
    <w:p w:rsidR="009E1CCE" w:rsidRPr="007F0FA4" w:rsidRDefault="009E1CCE" w:rsidP="00F964EF">
      <w:pPr>
        <w:spacing w:line="330" w:lineRule="atLeast"/>
        <w:ind w:firstLineChars="200" w:firstLine="600"/>
        <w:rPr>
          <w:rFonts w:ascii="仿宋" w:eastAsia="仿宋" w:hAnsi="仿宋"/>
          <w:sz w:val="30"/>
          <w:szCs w:val="30"/>
        </w:rPr>
      </w:pPr>
      <w:r w:rsidRPr="007F0FA4">
        <w:rPr>
          <w:rFonts w:ascii="仿宋" w:eastAsia="仿宋" w:hAnsi="仿宋"/>
          <w:sz w:val="30"/>
          <w:szCs w:val="30"/>
        </w:rPr>
        <w:t>2</w:t>
      </w:r>
      <w:r w:rsidRPr="007F0FA4">
        <w:rPr>
          <w:rFonts w:ascii="仿宋" w:eastAsia="仿宋" w:hAnsi="仿宋" w:hint="eastAsia"/>
          <w:sz w:val="30"/>
          <w:szCs w:val="30"/>
        </w:rPr>
        <w:t>、参与规划方案的专家审查工作；</w:t>
      </w:r>
    </w:p>
    <w:p w:rsidR="009E1CCE" w:rsidRPr="007F0FA4" w:rsidRDefault="009E1CCE" w:rsidP="00F964EF">
      <w:pPr>
        <w:spacing w:line="330" w:lineRule="atLeast"/>
        <w:ind w:firstLineChars="200" w:firstLine="600"/>
        <w:rPr>
          <w:rFonts w:ascii="仿宋" w:eastAsia="仿宋" w:hAnsi="仿宋"/>
          <w:sz w:val="30"/>
          <w:szCs w:val="30"/>
        </w:rPr>
      </w:pPr>
      <w:r w:rsidRPr="007F0FA4">
        <w:rPr>
          <w:rFonts w:ascii="仿宋" w:eastAsia="仿宋" w:hAnsi="仿宋"/>
          <w:sz w:val="30"/>
          <w:szCs w:val="30"/>
        </w:rPr>
        <w:t>3</w:t>
      </w:r>
      <w:r w:rsidRPr="007F0FA4">
        <w:rPr>
          <w:rFonts w:ascii="仿宋" w:eastAsia="仿宋" w:hAnsi="仿宋" w:hint="eastAsia"/>
          <w:sz w:val="30"/>
          <w:szCs w:val="30"/>
        </w:rPr>
        <w:t>、负责抗震防灾规划的编制和督促检查抗震防灾工程的实施及管理；</w:t>
      </w:r>
    </w:p>
    <w:p w:rsidR="009E1CCE" w:rsidRPr="007F0FA4" w:rsidRDefault="009E1CCE" w:rsidP="00F964EF">
      <w:pPr>
        <w:spacing w:line="330" w:lineRule="atLeast"/>
        <w:ind w:firstLineChars="200" w:firstLine="600"/>
        <w:rPr>
          <w:rFonts w:ascii="仿宋" w:eastAsia="仿宋" w:hAnsi="仿宋"/>
          <w:sz w:val="30"/>
          <w:szCs w:val="30"/>
        </w:rPr>
      </w:pPr>
      <w:r w:rsidRPr="007F0FA4">
        <w:rPr>
          <w:rFonts w:ascii="仿宋" w:eastAsia="仿宋" w:hAnsi="仿宋"/>
          <w:sz w:val="30"/>
          <w:szCs w:val="30"/>
        </w:rPr>
        <w:t>4</w:t>
      </w:r>
      <w:r w:rsidRPr="007F0FA4">
        <w:rPr>
          <w:rFonts w:ascii="仿宋" w:eastAsia="仿宋" w:hAnsi="仿宋" w:hint="eastAsia"/>
          <w:sz w:val="30"/>
          <w:szCs w:val="30"/>
        </w:rPr>
        <w:t>、负责园区内大型基础设施的选址和批复工作；</w:t>
      </w:r>
    </w:p>
    <w:p w:rsidR="009E1CCE" w:rsidRPr="002F4830" w:rsidRDefault="009E1CCE" w:rsidP="00F964EF">
      <w:pPr>
        <w:spacing w:line="330" w:lineRule="atLeast"/>
        <w:ind w:firstLineChars="200" w:firstLine="600"/>
        <w:rPr>
          <w:rFonts w:ascii="仿宋" w:eastAsia="仿宋" w:hAnsi="仿宋"/>
          <w:sz w:val="30"/>
          <w:szCs w:val="30"/>
        </w:rPr>
      </w:pPr>
      <w:r w:rsidRPr="007F0FA4">
        <w:rPr>
          <w:rFonts w:ascii="仿宋" w:eastAsia="仿宋" w:hAnsi="仿宋"/>
          <w:sz w:val="30"/>
          <w:szCs w:val="30"/>
        </w:rPr>
        <w:t>5</w:t>
      </w:r>
      <w:r w:rsidRPr="007F0FA4">
        <w:rPr>
          <w:rFonts w:ascii="仿宋" w:eastAsia="仿宋" w:hAnsi="仿宋" w:hint="eastAsia"/>
          <w:sz w:val="30"/>
          <w:szCs w:val="30"/>
        </w:rPr>
        <w:t>、完成园区规划建设局委托和交办的其它工作。</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9E1CCE" w:rsidRDefault="00F964EF" w:rsidP="00F964E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w:t>
      </w:r>
      <w:r>
        <w:rPr>
          <w:rFonts w:ascii="仿宋" w:eastAsia="仿宋" w:hAnsi="仿宋" w:cs="仿宋" w:hint="eastAsia"/>
          <w:color w:val="000000"/>
          <w:kern w:val="0"/>
          <w:sz w:val="30"/>
          <w:szCs w:val="30"/>
        </w:rPr>
        <w:t>9</w:t>
      </w:r>
      <w:r w:rsidR="009E1CCE">
        <w:rPr>
          <w:rFonts w:ascii="仿宋" w:eastAsia="仿宋" w:hAnsi="仿宋" w:cs="仿宋" w:hint="eastAsia"/>
          <w:color w:val="000000"/>
          <w:kern w:val="0"/>
          <w:sz w:val="30"/>
          <w:szCs w:val="30"/>
        </w:rPr>
        <w:t>年</w:t>
      </w:r>
      <w:r w:rsidR="009E1CCE" w:rsidRPr="007F0FA4">
        <w:rPr>
          <w:rFonts w:ascii="仿宋" w:eastAsia="仿宋" w:hAnsi="仿宋" w:cs="仿宋" w:hint="eastAsia"/>
          <w:color w:val="000000"/>
          <w:kern w:val="0"/>
          <w:sz w:val="30"/>
          <w:szCs w:val="30"/>
        </w:rPr>
        <w:t>总工程师办公室</w:t>
      </w:r>
      <w:r w:rsidR="009E1CCE">
        <w:rPr>
          <w:rFonts w:ascii="仿宋" w:eastAsia="仿宋" w:hAnsi="仿宋" w:cs="仿宋" w:hint="eastAsia"/>
          <w:color w:val="000000"/>
          <w:kern w:val="0"/>
          <w:sz w:val="30"/>
          <w:szCs w:val="30"/>
        </w:rPr>
        <w:t>部门预算为本部综合收支计划，无二级单位。</w:t>
      </w:r>
    </w:p>
    <w:p w:rsidR="009E1CCE" w:rsidRDefault="009E1CCE" w:rsidP="00F964EF">
      <w:pPr>
        <w:widowControl/>
        <w:spacing w:line="330" w:lineRule="atLeast"/>
        <w:ind w:firstLineChars="200" w:firstLine="600"/>
        <w:jc w:val="left"/>
        <w:rPr>
          <w:rFonts w:ascii="仿宋" w:eastAsia="仿宋" w:hAnsi="仿宋" w:cs="仿宋"/>
          <w:color w:val="000000"/>
          <w:kern w:val="0"/>
          <w:sz w:val="30"/>
          <w:szCs w:val="30"/>
        </w:rPr>
      </w:pPr>
    </w:p>
    <w:p w:rsidR="009E1CCE" w:rsidRPr="001961A4" w:rsidRDefault="009E1CCE" w:rsidP="00F964E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9E1CCE" w:rsidRPr="001E3E93" w:rsidRDefault="009E1CCE" w:rsidP="00F964E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9E1CCE" w:rsidRPr="006D2322" w:rsidRDefault="009E1CCE" w:rsidP="00F964E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F964EF">
        <w:rPr>
          <w:rFonts w:ascii="仿宋" w:eastAsia="仿宋" w:hAnsi="仿宋" w:cs="仿宋" w:hint="eastAsia"/>
          <w:color w:val="000000"/>
          <w:kern w:val="0"/>
          <w:sz w:val="30"/>
          <w:szCs w:val="30"/>
        </w:rPr>
        <w:t>156.5</w:t>
      </w:r>
      <w:r w:rsidRPr="001E3E93">
        <w:rPr>
          <w:rFonts w:ascii="仿宋" w:eastAsia="仿宋" w:hAnsi="仿宋" w:cs="仿宋" w:hint="eastAsia"/>
          <w:color w:val="000000"/>
          <w:kern w:val="0"/>
          <w:sz w:val="30"/>
          <w:szCs w:val="30"/>
        </w:rPr>
        <w:t>万元；支出包括：</w:t>
      </w:r>
      <w:r w:rsidRPr="0017573B">
        <w:rPr>
          <w:rFonts w:ascii="仿宋" w:eastAsia="仿宋" w:hAnsi="仿宋" w:cs="仿宋" w:hint="eastAsia"/>
          <w:color w:val="000000"/>
          <w:kern w:val="0"/>
          <w:sz w:val="30"/>
          <w:szCs w:val="30"/>
        </w:rPr>
        <w:t>工资福利和对个人家庭补助支出</w:t>
      </w:r>
      <w:r w:rsidR="00F964EF">
        <w:rPr>
          <w:rFonts w:ascii="仿宋" w:eastAsia="仿宋" w:hAnsi="仿宋" w:cs="仿宋" w:hint="eastAsia"/>
          <w:color w:val="000000"/>
          <w:kern w:val="0"/>
          <w:sz w:val="30"/>
          <w:szCs w:val="30"/>
        </w:rPr>
        <w:t>137.4</w:t>
      </w:r>
      <w:r w:rsidRPr="0017573B">
        <w:rPr>
          <w:rFonts w:ascii="仿宋" w:eastAsia="仿宋" w:hAnsi="仿宋" w:cs="仿宋" w:hint="eastAsia"/>
          <w:color w:val="000000"/>
          <w:kern w:val="0"/>
          <w:sz w:val="30"/>
          <w:szCs w:val="30"/>
        </w:rPr>
        <w:t>万元，商品和服务支出</w:t>
      </w:r>
      <w:r>
        <w:rPr>
          <w:rFonts w:ascii="仿宋" w:eastAsia="仿宋" w:hAnsi="仿宋" w:cs="仿宋"/>
          <w:color w:val="000000"/>
          <w:kern w:val="0"/>
          <w:sz w:val="30"/>
          <w:szCs w:val="30"/>
        </w:rPr>
        <w:t>19.1</w:t>
      </w:r>
      <w:r w:rsidRPr="0017573B">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全部为一般公共预算收支，无政府性基金</w:t>
      </w:r>
      <w:r w:rsidRPr="001E3E93">
        <w:rPr>
          <w:rFonts w:ascii="仿宋" w:eastAsia="仿宋" w:hAnsi="仿宋" w:cs="仿宋" w:hint="eastAsia"/>
          <w:color w:val="000000"/>
          <w:kern w:val="0"/>
          <w:sz w:val="30"/>
          <w:szCs w:val="30"/>
        </w:rPr>
        <w:lastRenderedPageBreak/>
        <w:t>预算收支。</w:t>
      </w:r>
      <w:r>
        <w:rPr>
          <w:rFonts w:ascii="仿宋" w:eastAsia="仿宋" w:hAnsi="仿宋" w:cs="仿宋" w:hint="eastAsia"/>
          <w:color w:val="000000"/>
          <w:kern w:val="0"/>
          <w:sz w:val="30"/>
          <w:szCs w:val="30"/>
        </w:rPr>
        <w:t>比</w:t>
      </w:r>
      <w:r w:rsidR="00F964EF">
        <w:rPr>
          <w:rFonts w:ascii="仿宋" w:eastAsia="仿宋" w:hAnsi="仿宋" w:cs="仿宋"/>
          <w:color w:val="000000"/>
          <w:kern w:val="0"/>
          <w:sz w:val="30"/>
          <w:szCs w:val="30"/>
        </w:rPr>
        <w:t>201</w:t>
      </w:r>
      <w:r w:rsidR="00F964EF">
        <w:rPr>
          <w:rFonts w:ascii="仿宋" w:eastAsia="仿宋" w:hAnsi="仿宋" w:cs="仿宋" w:hint="eastAsia"/>
          <w:color w:val="000000"/>
          <w:kern w:val="0"/>
          <w:sz w:val="30"/>
          <w:szCs w:val="30"/>
        </w:rPr>
        <w:t>8</w:t>
      </w:r>
      <w:r>
        <w:rPr>
          <w:rFonts w:ascii="仿宋" w:eastAsia="仿宋" w:hAnsi="仿宋" w:cs="仿宋" w:hint="eastAsia"/>
          <w:color w:val="000000"/>
          <w:kern w:val="0"/>
          <w:sz w:val="30"/>
          <w:szCs w:val="30"/>
        </w:rPr>
        <w:t>年预算数</w:t>
      </w:r>
      <w:r w:rsidR="00F964EF">
        <w:rPr>
          <w:rFonts w:ascii="仿宋" w:eastAsia="仿宋" w:hAnsi="仿宋" w:cs="仿宋" w:hint="eastAsia"/>
          <w:color w:val="000000"/>
          <w:kern w:val="0"/>
          <w:sz w:val="30"/>
          <w:szCs w:val="30"/>
        </w:rPr>
        <w:t>减少9.2</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w:t>
      </w:r>
      <w:r w:rsidR="00F964EF">
        <w:rPr>
          <w:rFonts w:ascii="仿宋" w:eastAsia="仿宋" w:hAnsi="仿宋" w:cs="仿宋" w:hint="eastAsia"/>
          <w:sz w:val="30"/>
          <w:szCs w:val="30"/>
        </w:rPr>
        <w:t>减少9.2万元</w:t>
      </w:r>
      <w:r>
        <w:rPr>
          <w:rFonts w:ascii="仿宋" w:eastAsia="仿宋" w:hAnsi="仿宋" w:cs="仿宋" w:hint="eastAsia"/>
          <w:sz w:val="30"/>
          <w:szCs w:val="30"/>
        </w:rPr>
        <w:t>。</w:t>
      </w:r>
    </w:p>
    <w:p w:rsidR="009E1CCE" w:rsidRPr="001E3E93" w:rsidRDefault="009E1CCE" w:rsidP="00F964E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9E1CCE" w:rsidRDefault="009E1CCE" w:rsidP="00F964EF">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无“三公”经费支出，与去年相同。</w:t>
      </w:r>
      <w:r>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9E1CCE" w:rsidRPr="001E3E93" w:rsidRDefault="009E1CCE" w:rsidP="00F964E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9E1CCE" w:rsidRPr="001E3E93" w:rsidRDefault="009E1CCE" w:rsidP="00F964E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F964EF">
        <w:rPr>
          <w:rFonts w:ascii="仿宋" w:eastAsia="仿宋" w:hAnsi="仿宋" w:cs="仿宋" w:hint="eastAsia"/>
          <w:color w:val="000000"/>
          <w:kern w:val="0"/>
          <w:sz w:val="30"/>
          <w:szCs w:val="30"/>
        </w:rPr>
        <w:t>1.9</w:t>
      </w:r>
      <w:r w:rsidRPr="001E3E93">
        <w:rPr>
          <w:rFonts w:ascii="仿宋" w:eastAsia="仿宋" w:hAnsi="仿宋" w:cs="仿宋" w:hint="eastAsia"/>
          <w:color w:val="000000"/>
          <w:kern w:val="0"/>
          <w:sz w:val="30"/>
          <w:szCs w:val="30"/>
        </w:rPr>
        <w:t>万元。</w:t>
      </w:r>
    </w:p>
    <w:p w:rsidR="009E1CCE" w:rsidRPr="001E3E93" w:rsidRDefault="009E1CCE" w:rsidP="00F964E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9E1CCE" w:rsidRPr="001E3E93" w:rsidRDefault="009E1CCE" w:rsidP="00F964E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9E1CCE" w:rsidRDefault="009E1CCE" w:rsidP="00F964E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9E1CCE" w:rsidRDefault="009E1CCE" w:rsidP="00F964E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2C55DA" w:rsidRDefault="002C55DA" w:rsidP="002C55DA">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2C55DA" w:rsidRDefault="002C55DA" w:rsidP="002C55DA">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2C55DA" w:rsidRDefault="002C55DA" w:rsidP="002C55DA">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2C55DA" w:rsidRDefault="002C55DA" w:rsidP="002C55DA">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9E1CCE" w:rsidRPr="002C55DA" w:rsidRDefault="009E1CCE" w:rsidP="00F964EF">
      <w:pPr>
        <w:widowControl/>
        <w:spacing w:line="330" w:lineRule="atLeast"/>
        <w:ind w:firstLineChars="200" w:firstLine="600"/>
        <w:jc w:val="left"/>
        <w:rPr>
          <w:rFonts w:ascii="仿宋" w:eastAsia="仿宋" w:hAnsi="仿宋" w:cs="仿宋"/>
          <w:color w:val="000000"/>
          <w:kern w:val="0"/>
          <w:sz w:val="30"/>
          <w:szCs w:val="30"/>
        </w:rPr>
      </w:pPr>
    </w:p>
    <w:p w:rsidR="009E1CCE" w:rsidRPr="001961A4" w:rsidRDefault="009E1CCE" w:rsidP="00F964E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5A04CC">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sidR="00F964EF">
        <w:rPr>
          <w:rFonts w:ascii="仿宋" w:eastAsia="仿宋" w:hAnsi="仿宋" w:cs="仿宋"/>
          <w:color w:val="000000"/>
          <w:kern w:val="0"/>
          <w:sz w:val="30"/>
          <w:szCs w:val="30"/>
        </w:rPr>
        <w:t xml:space="preserve">                            201</w:t>
      </w:r>
      <w:r w:rsidR="00F964EF">
        <w:rPr>
          <w:rFonts w:ascii="仿宋" w:eastAsia="仿宋" w:hAnsi="仿宋" w:cs="仿宋" w:hint="eastAsia"/>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sidR="00F964EF">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p>
    <w:p w:rsidR="009E1CCE" w:rsidRPr="005A04CC" w:rsidRDefault="009E1CCE" w:rsidP="001220E9">
      <w:pPr>
        <w:widowControl/>
        <w:spacing w:line="330" w:lineRule="atLeast"/>
        <w:ind w:firstLineChars="200" w:firstLine="600"/>
        <w:jc w:val="left"/>
        <w:rPr>
          <w:rFonts w:ascii="仿宋" w:eastAsia="仿宋" w:hAnsi="仿宋" w:cs="仿宋"/>
          <w:color w:val="000000"/>
          <w:kern w:val="0"/>
          <w:sz w:val="30"/>
          <w:szCs w:val="30"/>
        </w:rPr>
      </w:pPr>
    </w:p>
    <w:sectPr w:rsidR="009E1CCE"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877" w:rsidRDefault="00B23877" w:rsidP="009F1015">
      <w:r>
        <w:separator/>
      </w:r>
    </w:p>
  </w:endnote>
  <w:endnote w:type="continuationSeparator" w:id="0">
    <w:p w:rsidR="00B23877" w:rsidRDefault="00B23877"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877" w:rsidRDefault="00B23877" w:rsidP="009F1015">
      <w:r>
        <w:separator/>
      </w:r>
    </w:p>
  </w:footnote>
  <w:footnote w:type="continuationSeparator" w:id="0">
    <w:p w:rsidR="00B23877" w:rsidRDefault="00B23877"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4717A"/>
    <w:rsid w:val="000A55C1"/>
    <w:rsid w:val="000D0DE2"/>
    <w:rsid w:val="00101BE5"/>
    <w:rsid w:val="00104AD4"/>
    <w:rsid w:val="0010550E"/>
    <w:rsid w:val="001220E9"/>
    <w:rsid w:val="0013574D"/>
    <w:rsid w:val="00164A2E"/>
    <w:rsid w:val="00165857"/>
    <w:rsid w:val="0017573B"/>
    <w:rsid w:val="00187190"/>
    <w:rsid w:val="001961A4"/>
    <w:rsid w:val="001E3E93"/>
    <w:rsid w:val="00264775"/>
    <w:rsid w:val="00265F8B"/>
    <w:rsid w:val="002C55DA"/>
    <w:rsid w:val="002F4830"/>
    <w:rsid w:val="003003AA"/>
    <w:rsid w:val="00342DA2"/>
    <w:rsid w:val="0035140E"/>
    <w:rsid w:val="003B50ED"/>
    <w:rsid w:val="003C65CD"/>
    <w:rsid w:val="003E61DA"/>
    <w:rsid w:val="003F2AA1"/>
    <w:rsid w:val="003F4DFF"/>
    <w:rsid w:val="004221E9"/>
    <w:rsid w:val="00594FB5"/>
    <w:rsid w:val="005A04CC"/>
    <w:rsid w:val="005F4DCC"/>
    <w:rsid w:val="00614500"/>
    <w:rsid w:val="006541E5"/>
    <w:rsid w:val="006D2322"/>
    <w:rsid w:val="00753345"/>
    <w:rsid w:val="00753F26"/>
    <w:rsid w:val="00755C7B"/>
    <w:rsid w:val="007805EB"/>
    <w:rsid w:val="00793572"/>
    <w:rsid w:val="007B12D0"/>
    <w:rsid w:val="007C5E3C"/>
    <w:rsid w:val="007F0FA4"/>
    <w:rsid w:val="007F23D9"/>
    <w:rsid w:val="008207A6"/>
    <w:rsid w:val="00826E6F"/>
    <w:rsid w:val="008620BC"/>
    <w:rsid w:val="008641D1"/>
    <w:rsid w:val="008B01B8"/>
    <w:rsid w:val="009244A6"/>
    <w:rsid w:val="00941B10"/>
    <w:rsid w:val="00961681"/>
    <w:rsid w:val="009652AA"/>
    <w:rsid w:val="009848F0"/>
    <w:rsid w:val="009D276E"/>
    <w:rsid w:val="009E1CCE"/>
    <w:rsid w:val="009F1015"/>
    <w:rsid w:val="009F229D"/>
    <w:rsid w:val="00A12672"/>
    <w:rsid w:val="00A150E4"/>
    <w:rsid w:val="00A26A44"/>
    <w:rsid w:val="00A377FD"/>
    <w:rsid w:val="00A5549A"/>
    <w:rsid w:val="00A70656"/>
    <w:rsid w:val="00A7639E"/>
    <w:rsid w:val="00A924A6"/>
    <w:rsid w:val="00B217F1"/>
    <w:rsid w:val="00B23877"/>
    <w:rsid w:val="00B40E6C"/>
    <w:rsid w:val="00BC7C8C"/>
    <w:rsid w:val="00C052C0"/>
    <w:rsid w:val="00C67479"/>
    <w:rsid w:val="00CF43DA"/>
    <w:rsid w:val="00D10236"/>
    <w:rsid w:val="00D176CA"/>
    <w:rsid w:val="00D400F0"/>
    <w:rsid w:val="00D659C6"/>
    <w:rsid w:val="00D82E50"/>
    <w:rsid w:val="00DC1136"/>
    <w:rsid w:val="00DD605A"/>
    <w:rsid w:val="00DD67CE"/>
    <w:rsid w:val="00DF2079"/>
    <w:rsid w:val="00E160F9"/>
    <w:rsid w:val="00E679E1"/>
    <w:rsid w:val="00E804EF"/>
    <w:rsid w:val="00EA15E7"/>
    <w:rsid w:val="00EB6E55"/>
    <w:rsid w:val="00EE134B"/>
    <w:rsid w:val="00F01060"/>
    <w:rsid w:val="00F251AC"/>
    <w:rsid w:val="00F713C4"/>
    <w:rsid w:val="00F76F83"/>
    <w:rsid w:val="00F94B86"/>
    <w:rsid w:val="00F964EF"/>
    <w:rsid w:val="00FA295B"/>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404789722">
      <w:marLeft w:val="0"/>
      <w:marRight w:val="0"/>
      <w:marTop w:val="0"/>
      <w:marBottom w:val="0"/>
      <w:divBdr>
        <w:top w:val="none" w:sz="0" w:space="0" w:color="auto"/>
        <w:left w:val="none" w:sz="0" w:space="0" w:color="auto"/>
        <w:bottom w:val="none" w:sz="0" w:space="0" w:color="auto"/>
        <w:right w:val="none" w:sz="0" w:space="0" w:color="auto"/>
      </w:divBdr>
    </w:div>
    <w:div w:id="1404789723">
      <w:marLeft w:val="0"/>
      <w:marRight w:val="0"/>
      <w:marTop w:val="0"/>
      <w:marBottom w:val="0"/>
      <w:divBdr>
        <w:top w:val="none" w:sz="0" w:space="0" w:color="auto"/>
        <w:left w:val="none" w:sz="0" w:space="0" w:color="auto"/>
        <w:bottom w:val="none" w:sz="0" w:space="0" w:color="auto"/>
        <w:right w:val="none" w:sz="0" w:space="0" w:color="auto"/>
      </w:divBdr>
    </w:div>
    <w:div w:id="15195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5</Pages>
  <Words>347</Words>
  <Characters>1984</Characters>
  <Application>Microsoft Office Word</Application>
  <DocSecurity>0</DocSecurity>
  <Lines>16</Lines>
  <Paragraphs>4</Paragraphs>
  <ScaleCrop>false</ScaleCrop>
  <Company>Microsoft</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13</cp:revision>
  <cp:lastPrinted>2018-04-27T03:41:00Z</cp:lastPrinted>
  <dcterms:created xsi:type="dcterms:W3CDTF">2018-04-27T03:07:00Z</dcterms:created>
  <dcterms:modified xsi:type="dcterms:W3CDTF">2019-09-20T02:09:00Z</dcterms:modified>
</cp:coreProperties>
</file>