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1FD" w:rsidRPr="00DC1136" w:rsidRDefault="006621FD" w:rsidP="007805EB">
      <w:pPr>
        <w:spacing w:line="600" w:lineRule="exact"/>
        <w:rPr>
          <w:rFonts w:ascii="仿宋_GB2312" w:eastAsia="仿宋_GB2312"/>
          <w:sz w:val="32"/>
          <w:szCs w:val="32"/>
        </w:rPr>
      </w:pPr>
    </w:p>
    <w:p w:rsidR="006621FD" w:rsidRPr="001B20E9" w:rsidRDefault="006621FD" w:rsidP="009652AA">
      <w:pPr>
        <w:widowControl/>
        <w:spacing w:line="330" w:lineRule="atLeast"/>
        <w:jc w:val="center"/>
        <w:rPr>
          <w:rFonts w:ascii="仿宋" w:eastAsia="仿宋" w:hAnsi="仿宋"/>
          <w:b/>
          <w:bCs/>
          <w:sz w:val="36"/>
          <w:szCs w:val="36"/>
        </w:rPr>
      </w:pPr>
      <w:r w:rsidRPr="001B20E9">
        <w:rPr>
          <w:rFonts w:ascii="仿宋" w:eastAsia="仿宋" w:hAnsi="仿宋" w:cs="仿宋" w:hint="eastAsia"/>
          <w:b/>
          <w:bCs/>
          <w:sz w:val="36"/>
          <w:szCs w:val="36"/>
        </w:rPr>
        <w:t>高新区房屋产权交易中心</w:t>
      </w:r>
      <w:r w:rsidRPr="001B20E9">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1B20E9">
        <w:rPr>
          <w:rFonts w:ascii="仿宋" w:eastAsia="仿宋" w:hAnsi="仿宋" w:cs="仿宋" w:hint="eastAsia"/>
          <w:b/>
          <w:bCs/>
          <w:color w:val="000000"/>
          <w:kern w:val="0"/>
          <w:sz w:val="36"/>
          <w:szCs w:val="36"/>
        </w:rPr>
        <w:t>年部门预算</w:t>
      </w:r>
    </w:p>
    <w:p w:rsidR="006621FD" w:rsidRDefault="006621FD" w:rsidP="00037160">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6621FD" w:rsidRDefault="006621FD" w:rsidP="0003716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621FD" w:rsidRPr="00506746" w:rsidRDefault="006621FD" w:rsidP="00037160">
      <w:pPr>
        <w:spacing w:line="330" w:lineRule="atLeast"/>
        <w:ind w:firstLineChars="200" w:firstLine="600"/>
        <w:rPr>
          <w:rFonts w:ascii="仿宋" w:eastAsia="仿宋" w:hAnsi="仿宋"/>
          <w:sz w:val="30"/>
          <w:szCs w:val="30"/>
        </w:rPr>
      </w:pPr>
      <w:r w:rsidRPr="00506746">
        <w:rPr>
          <w:rFonts w:ascii="仿宋" w:eastAsia="仿宋" w:hAnsi="仿宋"/>
          <w:sz w:val="30"/>
          <w:szCs w:val="30"/>
        </w:rPr>
        <w:t>1</w:t>
      </w:r>
      <w:r w:rsidRPr="00506746">
        <w:rPr>
          <w:rFonts w:ascii="仿宋" w:eastAsia="仿宋" w:hAnsi="仿宋" w:hint="eastAsia"/>
          <w:sz w:val="30"/>
          <w:szCs w:val="30"/>
        </w:rPr>
        <w:t>、负责全区商品房现售和预售项目的登记备案管理工作及楼盘表的编制和管理工作；</w:t>
      </w:r>
    </w:p>
    <w:p w:rsidR="006621FD" w:rsidRPr="00506746" w:rsidRDefault="006621FD" w:rsidP="00037160">
      <w:pPr>
        <w:spacing w:line="330" w:lineRule="atLeast"/>
        <w:ind w:firstLineChars="200" w:firstLine="600"/>
        <w:rPr>
          <w:rFonts w:ascii="仿宋" w:eastAsia="仿宋" w:hAnsi="仿宋"/>
          <w:sz w:val="30"/>
          <w:szCs w:val="30"/>
        </w:rPr>
      </w:pPr>
      <w:r w:rsidRPr="00506746">
        <w:rPr>
          <w:rFonts w:ascii="仿宋" w:eastAsia="仿宋" w:hAnsi="仿宋"/>
          <w:sz w:val="30"/>
          <w:szCs w:val="30"/>
        </w:rPr>
        <w:t>2</w:t>
      </w:r>
      <w:r w:rsidRPr="00506746">
        <w:rPr>
          <w:rFonts w:ascii="仿宋" w:eastAsia="仿宋" w:hAnsi="仿宋" w:hint="eastAsia"/>
          <w:sz w:val="30"/>
          <w:szCs w:val="30"/>
        </w:rPr>
        <w:t>、负责全区《商品房买卖合同》登记备案手续、撤销登记备案手续和商品房产权转移登记手续办理工作；负责集体土地房产登记工作；</w:t>
      </w:r>
    </w:p>
    <w:p w:rsidR="006621FD" w:rsidRPr="00506746" w:rsidRDefault="006621FD" w:rsidP="00037160">
      <w:pPr>
        <w:spacing w:line="330" w:lineRule="atLeast"/>
        <w:ind w:firstLineChars="200" w:firstLine="600"/>
        <w:rPr>
          <w:rFonts w:ascii="仿宋" w:eastAsia="仿宋" w:hAnsi="仿宋"/>
          <w:sz w:val="30"/>
          <w:szCs w:val="30"/>
        </w:rPr>
      </w:pPr>
      <w:r w:rsidRPr="00506746">
        <w:rPr>
          <w:rFonts w:ascii="仿宋" w:eastAsia="仿宋" w:hAnsi="仿宋"/>
          <w:sz w:val="30"/>
          <w:szCs w:val="30"/>
        </w:rPr>
        <w:t>3</w:t>
      </w:r>
      <w:r w:rsidRPr="00506746">
        <w:rPr>
          <w:rFonts w:ascii="仿宋" w:eastAsia="仿宋" w:hAnsi="仿宋" w:hint="eastAsia"/>
          <w:sz w:val="30"/>
          <w:szCs w:val="30"/>
        </w:rPr>
        <w:t>、负责全区房产买卖、赠与、典当、拍卖、企业兼并、投资入股等涉及房屋产权转让行为的审核管理及手续办理工作；</w:t>
      </w:r>
    </w:p>
    <w:p w:rsidR="006621FD" w:rsidRPr="00506746" w:rsidRDefault="006621FD" w:rsidP="00037160">
      <w:pPr>
        <w:spacing w:line="330" w:lineRule="atLeast"/>
        <w:ind w:firstLineChars="200" w:firstLine="600"/>
        <w:rPr>
          <w:rFonts w:ascii="仿宋" w:eastAsia="仿宋" w:hAnsi="仿宋"/>
          <w:sz w:val="30"/>
          <w:szCs w:val="30"/>
        </w:rPr>
      </w:pPr>
      <w:r w:rsidRPr="00506746">
        <w:rPr>
          <w:rFonts w:ascii="仿宋" w:eastAsia="仿宋" w:hAnsi="仿宋"/>
          <w:sz w:val="30"/>
          <w:szCs w:val="30"/>
        </w:rPr>
        <w:t>4</w:t>
      </w:r>
      <w:r w:rsidRPr="00506746">
        <w:rPr>
          <w:rFonts w:ascii="仿宋" w:eastAsia="仿宋" w:hAnsi="仿宋" w:hint="eastAsia"/>
          <w:sz w:val="30"/>
          <w:szCs w:val="30"/>
        </w:rPr>
        <w:t>、负责全区房产抵押业务的审核管理；负责办理房产抵押登记备案手续和注销抵押登记备案手续工作；负责房屋租赁登记工作；</w:t>
      </w:r>
    </w:p>
    <w:p w:rsidR="006621FD" w:rsidRPr="00506746" w:rsidRDefault="006621FD" w:rsidP="00037160">
      <w:pPr>
        <w:spacing w:line="330" w:lineRule="atLeast"/>
        <w:ind w:firstLineChars="200" w:firstLine="600"/>
        <w:rPr>
          <w:rFonts w:ascii="仿宋" w:eastAsia="仿宋" w:hAnsi="仿宋"/>
          <w:sz w:val="30"/>
          <w:szCs w:val="30"/>
        </w:rPr>
      </w:pPr>
      <w:r w:rsidRPr="00506746">
        <w:rPr>
          <w:rFonts w:ascii="仿宋" w:eastAsia="仿宋" w:hAnsi="仿宋"/>
          <w:sz w:val="30"/>
          <w:szCs w:val="30"/>
        </w:rPr>
        <w:t>5</w:t>
      </w:r>
      <w:r w:rsidRPr="00506746">
        <w:rPr>
          <w:rFonts w:ascii="仿宋" w:eastAsia="仿宋" w:hAnsi="仿宋" w:hint="eastAsia"/>
          <w:sz w:val="30"/>
          <w:szCs w:val="30"/>
        </w:rPr>
        <w:t>、负责受理司法机关房屋查封手续的登记审核管理工作；负责对全区公有住房出售的受理和审核工作及有关业务咨询工作；</w:t>
      </w:r>
    </w:p>
    <w:p w:rsidR="006621FD" w:rsidRPr="00506746" w:rsidRDefault="006621FD" w:rsidP="00037160">
      <w:pPr>
        <w:spacing w:line="330" w:lineRule="atLeast"/>
        <w:ind w:firstLineChars="200" w:firstLine="600"/>
        <w:rPr>
          <w:rFonts w:ascii="仿宋" w:eastAsia="仿宋" w:hAnsi="仿宋"/>
          <w:sz w:val="30"/>
          <w:szCs w:val="30"/>
        </w:rPr>
      </w:pPr>
      <w:r w:rsidRPr="00506746">
        <w:rPr>
          <w:rFonts w:ascii="仿宋" w:eastAsia="仿宋" w:hAnsi="仿宋"/>
          <w:sz w:val="30"/>
          <w:szCs w:val="30"/>
        </w:rPr>
        <w:t>6</w:t>
      </w:r>
      <w:r w:rsidRPr="00506746">
        <w:rPr>
          <w:rFonts w:ascii="仿宋" w:eastAsia="仿宋" w:hAnsi="仿宋" w:hint="eastAsia"/>
          <w:sz w:val="30"/>
          <w:szCs w:val="30"/>
        </w:rPr>
        <w:t>、负责房产测绘成果的审核、备案登记工作；</w:t>
      </w:r>
    </w:p>
    <w:p w:rsidR="006621FD" w:rsidRPr="00506746" w:rsidRDefault="006621FD" w:rsidP="00037160">
      <w:pPr>
        <w:spacing w:line="330" w:lineRule="atLeast"/>
        <w:ind w:firstLineChars="200" w:firstLine="600"/>
        <w:rPr>
          <w:rFonts w:ascii="仿宋" w:eastAsia="仿宋" w:hAnsi="仿宋"/>
          <w:sz w:val="30"/>
          <w:szCs w:val="30"/>
        </w:rPr>
      </w:pPr>
      <w:r w:rsidRPr="00506746">
        <w:rPr>
          <w:rFonts w:ascii="仿宋" w:eastAsia="仿宋" w:hAnsi="仿宋"/>
          <w:sz w:val="30"/>
          <w:szCs w:val="30"/>
        </w:rPr>
        <w:t>7</w:t>
      </w:r>
      <w:r w:rsidRPr="00506746">
        <w:rPr>
          <w:rFonts w:ascii="仿宋" w:eastAsia="仿宋" w:hAnsi="仿宋" w:hint="eastAsia"/>
          <w:sz w:val="30"/>
          <w:szCs w:val="30"/>
        </w:rPr>
        <w:t>、完成市国土资源和房屋局高新园区分局交办的其它工作。</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6621FD" w:rsidRDefault="006621FD" w:rsidP="0003716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2019</w:t>
      </w:r>
      <w:r>
        <w:rPr>
          <w:rFonts w:ascii="仿宋" w:eastAsia="仿宋" w:hAnsi="仿宋" w:cs="仿宋" w:hint="eastAsia"/>
          <w:color w:val="000000"/>
          <w:kern w:val="0"/>
          <w:sz w:val="30"/>
          <w:szCs w:val="30"/>
        </w:rPr>
        <w:t>年房屋产权交易中心部门预算为本部综合收支计划，无二级单位。</w:t>
      </w:r>
    </w:p>
    <w:p w:rsidR="006621FD" w:rsidRDefault="006621FD" w:rsidP="00037160">
      <w:pPr>
        <w:widowControl/>
        <w:spacing w:line="330" w:lineRule="atLeast"/>
        <w:ind w:firstLineChars="200" w:firstLine="600"/>
        <w:jc w:val="left"/>
        <w:rPr>
          <w:rFonts w:ascii="仿宋" w:eastAsia="仿宋" w:hAnsi="仿宋" w:cs="仿宋"/>
          <w:color w:val="000000"/>
          <w:kern w:val="0"/>
          <w:sz w:val="30"/>
          <w:szCs w:val="30"/>
        </w:rPr>
      </w:pPr>
    </w:p>
    <w:p w:rsidR="006621FD" w:rsidRPr="001961A4" w:rsidRDefault="006621FD" w:rsidP="0003716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6621FD" w:rsidRPr="001E3E93" w:rsidRDefault="006621FD" w:rsidP="0003716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621FD" w:rsidRPr="001E3E93" w:rsidRDefault="006621FD" w:rsidP="0003716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528.2</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205.1</w:t>
      </w:r>
      <w:r w:rsidRPr="001E3E93">
        <w:rPr>
          <w:rFonts w:ascii="仿宋" w:eastAsia="仿宋" w:hAnsi="仿宋" w:cs="仿宋" w:hint="eastAsia"/>
          <w:sz w:val="30"/>
          <w:szCs w:val="30"/>
        </w:rPr>
        <w:t>万元，商品和服务支出</w:t>
      </w:r>
      <w:r>
        <w:rPr>
          <w:rFonts w:ascii="仿宋" w:eastAsia="仿宋" w:hAnsi="仿宋" w:cs="仿宋"/>
          <w:sz w:val="30"/>
          <w:szCs w:val="30"/>
        </w:rPr>
        <w:t>323.1</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年预算数增加</w:t>
      </w:r>
      <w:r>
        <w:rPr>
          <w:rFonts w:ascii="仿宋" w:eastAsia="仿宋" w:hAnsi="仿宋" w:cs="仿宋"/>
          <w:color w:val="000000"/>
          <w:kern w:val="0"/>
          <w:sz w:val="30"/>
          <w:szCs w:val="30"/>
        </w:rPr>
        <w:t>41.4</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工资福利和对个人家庭补助支出增加</w:t>
      </w:r>
      <w:r>
        <w:rPr>
          <w:rFonts w:ascii="仿宋" w:eastAsia="仿宋" w:hAnsi="仿宋" w:cs="仿宋"/>
          <w:sz w:val="30"/>
          <w:szCs w:val="30"/>
        </w:rPr>
        <w:t>4.9</w:t>
      </w:r>
      <w:r>
        <w:rPr>
          <w:rFonts w:ascii="仿宋" w:eastAsia="仿宋" w:hAnsi="仿宋" w:cs="仿宋" w:hint="eastAsia"/>
          <w:sz w:val="30"/>
          <w:szCs w:val="30"/>
        </w:rPr>
        <w:t>万元，商品和服务支出增加</w:t>
      </w:r>
      <w:r>
        <w:rPr>
          <w:rFonts w:ascii="仿宋" w:eastAsia="仿宋" w:hAnsi="仿宋" w:cs="仿宋"/>
          <w:sz w:val="30"/>
          <w:szCs w:val="30"/>
        </w:rPr>
        <w:t>36.5</w:t>
      </w:r>
      <w:r>
        <w:rPr>
          <w:rFonts w:ascii="仿宋" w:eastAsia="仿宋" w:hAnsi="仿宋" w:cs="仿宋" w:hint="eastAsia"/>
          <w:sz w:val="30"/>
          <w:szCs w:val="30"/>
        </w:rPr>
        <w:t>万元。</w:t>
      </w:r>
    </w:p>
    <w:p w:rsidR="006621FD" w:rsidRPr="001E3E93" w:rsidRDefault="006621FD" w:rsidP="0003716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621FD" w:rsidRPr="001E3E93" w:rsidRDefault="006621FD" w:rsidP="00037160">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6621FD" w:rsidRPr="001E3E93" w:rsidRDefault="006621FD" w:rsidP="0003716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621FD" w:rsidRPr="001E3E93" w:rsidRDefault="006621FD" w:rsidP="0003716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12</w:t>
      </w:r>
      <w:r w:rsidRPr="001E3E93">
        <w:rPr>
          <w:rFonts w:ascii="仿宋" w:eastAsia="仿宋" w:hAnsi="仿宋" w:cs="仿宋" w:hint="eastAsia"/>
          <w:color w:val="000000"/>
          <w:kern w:val="0"/>
          <w:sz w:val="30"/>
          <w:szCs w:val="30"/>
        </w:rPr>
        <w:t>万元。</w:t>
      </w:r>
    </w:p>
    <w:p w:rsidR="006621FD" w:rsidRPr="001E3E93" w:rsidRDefault="006621FD" w:rsidP="0003716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621FD" w:rsidRPr="001E3E93" w:rsidRDefault="006621FD" w:rsidP="0003716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6621FD" w:rsidRDefault="006621FD" w:rsidP="0003716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6621FD" w:rsidRDefault="006621FD" w:rsidP="0003716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037160" w:rsidRDefault="00037160" w:rsidP="00037160">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037160" w:rsidRDefault="00037160" w:rsidP="00037160">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国有资产占有使用情况说明为：截至2018年12月31日，部门（单位）共有车辆0辆；单位价值50万元（含）以上通用设备0台（套）；单位价值100万元以上专用设备0台（套）。</w:t>
      </w:r>
    </w:p>
    <w:p w:rsidR="00037160" w:rsidRDefault="00037160" w:rsidP="00037160">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037160" w:rsidRDefault="00037160" w:rsidP="00037160">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6621FD" w:rsidRPr="00037160" w:rsidRDefault="006621FD" w:rsidP="00037160">
      <w:pPr>
        <w:widowControl/>
        <w:spacing w:line="330" w:lineRule="atLeast"/>
        <w:ind w:firstLineChars="200" w:firstLine="600"/>
        <w:jc w:val="left"/>
        <w:rPr>
          <w:rFonts w:ascii="仿宋" w:eastAsia="仿宋" w:hAnsi="仿宋" w:cs="仿宋"/>
          <w:color w:val="000000"/>
          <w:kern w:val="0"/>
          <w:sz w:val="30"/>
          <w:szCs w:val="30"/>
        </w:rPr>
      </w:pPr>
    </w:p>
    <w:p w:rsidR="006621FD" w:rsidRPr="001961A4" w:rsidRDefault="006621FD" w:rsidP="0003716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用等支出；公务接待费反映单位按规定开支的各类公务接待（含外宾接待）支出。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6621FD" w:rsidRPr="005A04CC" w:rsidRDefault="006621FD" w:rsidP="009F0428">
      <w:pPr>
        <w:widowControl/>
        <w:spacing w:line="330" w:lineRule="atLeast"/>
        <w:ind w:firstLineChars="200" w:firstLine="600"/>
        <w:jc w:val="left"/>
        <w:rPr>
          <w:rFonts w:ascii="仿宋" w:eastAsia="仿宋" w:hAnsi="仿宋" w:cs="仿宋"/>
          <w:color w:val="000000"/>
          <w:kern w:val="0"/>
          <w:sz w:val="30"/>
          <w:szCs w:val="30"/>
        </w:rPr>
      </w:pPr>
    </w:p>
    <w:sectPr w:rsidR="006621FD"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18E" w:rsidRDefault="005E518E" w:rsidP="009F1015">
      <w:r>
        <w:separator/>
      </w:r>
    </w:p>
  </w:endnote>
  <w:endnote w:type="continuationSeparator" w:id="1">
    <w:p w:rsidR="005E518E" w:rsidRDefault="005E518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18E" w:rsidRDefault="005E518E" w:rsidP="009F1015">
      <w:r>
        <w:separator/>
      </w:r>
    </w:p>
  </w:footnote>
  <w:footnote w:type="continuationSeparator" w:id="1">
    <w:p w:rsidR="005E518E" w:rsidRDefault="005E518E"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37160"/>
    <w:rsid w:val="000A55C1"/>
    <w:rsid w:val="00101BE5"/>
    <w:rsid w:val="00104AD4"/>
    <w:rsid w:val="0010550E"/>
    <w:rsid w:val="00164A2E"/>
    <w:rsid w:val="00165857"/>
    <w:rsid w:val="00187190"/>
    <w:rsid w:val="001961A4"/>
    <w:rsid w:val="001B20E9"/>
    <w:rsid w:val="001C185E"/>
    <w:rsid w:val="001E3E93"/>
    <w:rsid w:val="00264775"/>
    <w:rsid w:val="00265F8B"/>
    <w:rsid w:val="002F1644"/>
    <w:rsid w:val="003003AA"/>
    <w:rsid w:val="00342DA2"/>
    <w:rsid w:val="003B50ED"/>
    <w:rsid w:val="003C65CD"/>
    <w:rsid w:val="003E61DA"/>
    <w:rsid w:val="003F2AA1"/>
    <w:rsid w:val="003F4DFF"/>
    <w:rsid w:val="004221E9"/>
    <w:rsid w:val="00460118"/>
    <w:rsid w:val="00506746"/>
    <w:rsid w:val="00594FB5"/>
    <w:rsid w:val="005A04CC"/>
    <w:rsid w:val="005E518E"/>
    <w:rsid w:val="005F4DCC"/>
    <w:rsid w:val="00614500"/>
    <w:rsid w:val="006541E5"/>
    <w:rsid w:val="006621FD"/>
    <w:rsid w:val="00753345"/>
    <w:rsid w:val="00753F26"/>
    <w:rsid w:val="00755C7B"/>
    <w:rsid w:val="007805EB"/>
    <w:rsid w:val="00793572"/>
    <w:rsid w:val="007B12D0"/>
    <w:rsid w:val="007B791E"/>
    <w:rsid w:val="007C5E3C"/>
    <w:rsid w:val="007E6A9F"/>
    <w:rsid w:val="007F23D9"/>
    <w:rsid w:val="008207A6"/>
    <w:rsid w:val="00826E6F"/>
    <w:rsid w:val="008620BC"/>
    <w:rsid w:val="008641D1"/>
    <w:rsid w:val="0089655B"/>
    <w:rsid w:val="008A388B"/>
    <w:rsid w:val="008B01B8"/>
    <w:rsid w:val="009244A6"/>
    <w:rsid w:val="00941B10"/>
    <w:rsid w:val="009470B9"/>
    <w:rsid w:val="00961681"/>
    <w:rsid w:val="009652AA"/>
    <w:rsid w:val="009848F0"/>
    <w:rsid w:val="009C2DFD"/>
    <w:rsid w:val="009F0428"/>
    <w:rsid w:val="009F1015"/>
    <w:rsid w:val="009F229D"/>
    <w:rsid w:val="00A12672"/>
    <w:rsid w:val="00A150E4"/>
    <w:rsid w:val="00A26A44"/>
    <w:rsid w:val="00A377FD"/>
    <w:rsid w:val="00A5549A"/>
    <w:rsid w:val="00A70656"/>
    <w:rsid w:val="00A7639E"/>
    <w:rsid w:val="00A924A6"/>
    <w:rsid w:val="00B217F1"/>
    <w:rsid w:val="00B40E6C"/>
    <w:rsid w:val="00BC08CA"/>
    <w:rsid w:val="00C052C0"/>
    <w:rsid w:val="00C67479"/>
    <w:rsid w:val="00CF43DA"/>
    <w:rsid w:val="00D10236"/>
    <w:rsid w:val="00D176CA"/>
    <w:rsid w:val="00D400F0"/>
    <w:rsid w:val="00D54B79"/>
    <w:rsid w:val="00D82E50"/>
    <w:rsid w:val="00DC1136"/>
    <w:rsid w:val="00DD605A"/>
    <w:rsid w:val="00DD67CE"/>
    <w:rsid w:val="00DF2079"/>
    <w:rsid w:val="00E160F9"/>
    <w:rsid w:val="00E679E1"/>
    <w:rsid w:val="00E804EF"/>
    <w:rsid w:val="00E9002A"/>
    <w:rsid w:val="00E9531A"/>
    <w:rsid w:val="00EA15E7"/>
    <w:rsid w:val="00EA6F68"/>
    <w:rsid w:val="00EB6E55"/>
    <w:rsid w:val="00EE134B"/>
    <w:rsid w:val="00F01060"/>
    <w:rsid w:val="00F251AC"/>
    <w:rsid w:val="00F30E29"/>
    <w:rsid w:val="00F713C4"/>
    <w:rsid w:val="00F76F83"/>
    <w:rsid w:val="00F94B86"/>
    <w:rsid w:val="00FA10B2"/>
    <w:rsid w:val="00FC5228"/>
    <w:rsid w:val="00FD042E"/>
    <w:rsid w:val="00FD7251"/>
    <w:rsid w:val="00FE4E9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57679855">
      <w:bodyDiv w:val="1"/>
      <w:marLeft w:val="0"/>
      <w:marRight w:val="0"/>
      <w:marTop w:val="0"/>
      <w:marBottom w:val="0"/>
      <w:divBdr>
        <w:top w:val="none" w:sz="0" w:space="0" w:color="auto"/>
        <w:left w:val="none" w:sz="0" w:space="0" w:color="auto"/>
        <w:bottom w:val="none" w:sz="0" w:space="0" w:color="auto"/>
        <w:right w:val="none" w:sz="0" w:space="0" w:color="auto"/>
      </w:divBdr>
    </w:div>
    <w:div w:id="792138773">
      <w:marLeft w:val="0"/>
      <w:marRight w:val="0"/>
      <w:marTop w:val="0"/>
      <w:marBottom w:val="0"/>
      <w:divBdr>
        <w:top w:val="none" w:sz="0" w:space="0" w:color="auto"/>
        <w:left w:val="none" w:sz="0" w:space="0" w:color="auto"/>
        <w:bottom w:val="none" w:sz="0" w:space="0" w:color="auto"/>
        <w:right w:val="none" w:sz="0" w:space="0" w:color="auto"/>
      </w:divBdr>
    </w:div>
    <w:div w:id="792138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375</Words>
  <Characters>2143</Characters>
  <Application>Microsoft Office Word</Application>
  <DocSecurity>0</DocSecurity>
  <Lines>17</Lines>
  <Paragraphs>5</Paragraphs>
  <ScaleCrop>false</ScaleCrop>
  <Company>Microsoft</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21</cp:revision>
  <cp:lastPrinted>2018-04-27T03:41:00Z</cp:lastPrinted>
  <dcterms:created xsi:type="dcterms:W3CDTF">2018-04-27T03:07:00Z</dcterms:created>
  <dcterms:modified xsi:type="dcterms:W3CDTF">2019-09-19T09:00:00Z</dcterms:modified>
</cp:coreProperties>
</file>