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B5F" w:rsidRPr="00DC1136" w:rsidRDefault="00661B5F" w:rsidP="007805EB">
      <w:pPr>
        <w:spacing w:line="600" w:lineRule="exact"/>
        <w:rPr>
          <w:rFonts w:ascii="仿宋_GB2312" w:eastAsia="仿宋_GB2312"/>
          <w:sz w:val="32"/>
          <w:szCs w:val="32"/>
        </w:rPr>
      </w:pPr>
    </w:p>
    <w:p w:rsidR="00661B5F" w:rsidRPr="00312E87" w:rsidRDefault="00661B5F" w:rsidP="009F1015">
      <w:pPr>
        <w:widowControl/>
        <w:spacing w:line="330" w:lineRule="atLeast"/>
        <w:jc w:val="center"/>
        <w:rPr>
          <w:rFonts w:ascii="仿宋" w:eastAsia="仿宋" w:hAnsi="仿宋"/>
          <w:b/>
          <w:bCs/>
          <w:color w:val="000000"/>
          <w:sz w:val="30"/>
          <w:szCs w:val="30"/>
        </w:rPr>
      </w:pPr>
      <w:r w:rsidRPr="00312E87">
        <w:rPr>
          <w:rFonts w:ascii="仿宋" w:eastAsia="仿宋" w:hAnsi="仿宋" w:cs="仿宋" w:hint="eastAsia"/>
          <w:b/>
          <w:bCs/>
          <w:sz w:val="30"/>
          <w:szCs w:val="30"/>
        </w:rPr>
        <w:t>高新区</w:t>
      </w:r>
      <w:r>
        <w:rPr>
          <w:rFonts w:ascii="仿宋" w:eastAsia="仿宋" w:hAnsi="仿宋" w:cs="仿宋" w:hint="eastAsia"/>
          <w:b/>
          <w:bCs/>
          <w:sz w:val="30"/>
          <w:szCs w:val="30"/>
        </w:rPr>
        <w:t>民政事务服务中心</w:t>
      </w:r>
      <w:r w:rsidR="006F0E25">
        <w:rPr>
          <w:rFonts w:ascii="仿宋" w:eastAsia="仿宋" w:hAnsi="仿宋" w:cs="仿宋"/>
          <w:b/>
          <w:bCs/>
          <w:color w:val="000000"/>
          <w:kern w:val="0"/>
          <w:sz w:val="30"/>
          <w:szCs w:val="30"/>
        </w:rPr>
        <w:t>201</w:t>
      </w:r>
      <w:r w:rsidR="006F0E25">
        <w:rPr>
          <w:rFonts w:ascii="仿宋" w:eastAsia="仿宋" w:hAnsi="仿宋" w:cs="仿宋" w:hint="eastAsia"/>
          <w:b/>
          <w:bCs/>
          <w:color w:val="000000"/>
          <w:kern w:val="0"/>
          <w:sz w:val="30"/>
          <w:szCs w:val="30"/>
        </w:rPr>
        <w:t>9</w:t>
      </w:r>
      <w:r w:rsidRPr="00312E87">
        <w:rPr>
          <w:rFonts w:ascii="仿宋" w:eastAsia="仿宋" w:hAnsi="仿宋" w:cs="仿宋" w:hint="eastAsia"/>
          <w:b/>
          <w:bCs/>
          <w:color w:val="000000"/>
          <w:kern w:val="0"/>
          <w:sz w:val="30"/>
          <w:szCs w:val="30"/>
        </w:rPr>
        <w:t>年部门预算</w:t>
      </w:r>
    </w:p>
    <w:p w:rsidR="00661B5F" w:rsidRDefault="00661B5F" w:rsidP="00BE6123">
      <w:pPr>
        <w:widowControl/>
        <w:spacing w:line="330" w:lineRule="atLeast"/>
        <w:ind w:firstLineChars="200" w:firstLine="600"/>
        <w:jc w:val="left"/>
        <w:rPr>
          <w:rFonts w:ascii="Verdana" w:eastAsia="仿宋" w:hAnsi="Verdana"/>
          <w:color w:val="000000"/>
          <w:kern w:val="0"/>
          <w:sz w:val="30"/>
          <w:szCs w:val="30"/>
        </w:rPr>
      </w:pP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1</w:t>
      </w:r>
      <w:r w:rsidRPr="00CE3598">
        <w:rPr>
          <w:rFonts w:ascii="仿宋" w:eastAsia="仿宋" w:hAnsi="仿宋" w:cs="仿宋" w:hint="eastAsia"/>
          <w:color w:val="000000"/>
          <w:kern w:val="0"/>
          <w:sz w:val="30"/>
          <w:szCs w:val="30"/>
        </w:rPr>
        <w:t>、负责辖区内的婚姻登记管理工作；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2</w:t>
      </w:r>
      <w:r w:rsidRPr="00CE3598">
        <w:rPr>
          <w:rFonts w:ascii="仿宋" w:eastAsia="仿宋" w:hAnsi="仿宋" w:cs="仿宋" w:hint="eastAsia"/>
          <w:color w:val="000000"/>
          <w:kern w:val="0"/>
          <w:sz w:val="30"/>
          <w:szCs w:val="30"/>
        </w:rPr>
        <w:t>、负责殡葬改革和殡葬管理工作；负责公墓管理工作；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3</w:t>
      </w:r>
      <w:r w:rsidRPr="00CE3598">
        <w:rPr>
          <w:rFonts w:ascii="仿宋" w:eastAsia="仿宋" w:hAnsi="仿宋" w:cs="仿宋" w:hint="eastAsia"/>
          <w:color w:val="000000"/>
          <w:kern w:val="0"/>
          <w:sz w:val="30"/>
          <w:szCs w:val="30"/>
        </w:rPr>
        <w:t>、负责辖区内城乡居民最低生活保障工作；负责辖区城乡困难居民专项救助工作；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4</w:t>
      </w:r>
      <w:r w:rsidRPr="00CE3598">
        <w:rPr>
          <w:rFonts w:ascii="仿宋" w:eastAsia="仿宋" w:hAnsi="仿宋" w:cs="仿宋" w:hint="eastAsia"/>
          <w:color w:val="000000"/>
          <w:kern w:val="0"/>
          <w:sz w:val="30"/>
          <w:szCs w:val="30"/>
        </w:rPr>
        <w:t>、负责辖区民办非赢利性企业登记管理；</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5</w:t>
      </w:r>
      <w:r w:rsidRPr="00CE3598">
        <w:rPr>
          <w:rFonts w:ascii="仿宋" w:eastAsia="仿宋" w:hAnsi="仿宋" w:cs="仿宋" w:hint="eastAsia"/>
          <w:color w:val="000000"/>
          <w:kern w:val="0"/>
          <w:sz w:val="30"/>
          <w:szCs w:val="30"/>
        </w:rPr>
        <w:t>、负责辖区地名审批管理工作；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6</w:t>
      </w:r>
      <w:r w:rsidRPr="00CE3598">
        <w:rPr>
          <w:rFonts w:ascii="仿宋" w:eastAsia="仿宋" w:hAnsi="仿宋" w:cs="仿宋" w:hint="eastAsia"/>
          <w:color w:val="000000"/>
          <w:kern w:val="0"/>
          <w:sz w:val="30"/>
          <w:szCs w:val="30"/>
        </w:rPr>
        <w:t>、完成上级政府部门委托、交办的其他工作。</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61B5F" w:rsidRDefault="006F0E25"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661B5F">
        <w:rPr>
          <w:rFonts w:ascii="仿宋" w:eastAsia="仿宋" w:hAnsi="仿宋" w:cs="仿宋" w:hint="eastAsia"/>
          <w:color w:val="000000"/>
          <w:kern w:val="0"/>
          <w:sz w:val="30"/>
          <w:szCs w:val="30"/>
        </w:rPr>
        <w:t>年</w:t>
      </w:r>
      <w:r w:rsidR="00BE6123" w:rsidRPr="00BE6123">
        <w:rPr>
          <w:rFonts w:ascii="仿宋" w:eastAsia="仿宋" w:hAnsi="仿宋" w:cs="仿宋" w:hint="eastAsia"/>
          <w:bCs/>
          <w:sz w:val="30"/>
          <w:szCs w:val="30"/>
        </w:rPr>
        <w:t>民政事务服务中心</w:t>
      </w:r>
      <w:r w:rsidR="00661B5F">
        <w:rPr>
          <w:rFonts w:ascii="仿宋" w:eastAsia="仿宋" w:hAnsi="仿宋" w:cs="仿宋" w:hint="eastAsia"/>
          <w:color w:val="000000"/>
          <w:kern w:val="0"/>
          <w:sz w:val="30"/>
          <w:szCs w:val="30"/>
        </w:rPr>
        <w:t>部门预算为本部综合收支计划，无二级单位。</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p>
    <w:p w:rsidR="00661B5F" w:rsidRPr="00CE3598"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61B5F" w:rsidRPr="0095092B" w:rsidRDefault="00661B5F" w:rsidP="00BE6123">
      <w:pPr>
        <w:widowControl/>
        <w:spacing w:line="330" w:lineRule="atLeast"/>
        <w:ind w:firstLineChars="200" w:firstLine="600"/>
        <w:jc w:val="left"/>
        <w:rPr>
          <w:rFonts w:ascii="仿宋" w:eastAsia="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6F0E25">
        <w:rPr>
          <w:rFonts w:ascii="仿宋" w:eastAsia="仿宋" w:hAnsi="仿宋" w:cs="仿宋" w:hint="eastAsia"/>
          <w:color w:val="000000"/>
          <w:kern w:val="0"/>
          <w:sz w:val="30"/>
          <w:szCs w:val="30"/>
        </w:rPr>
        <w:t>324.3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25</w:t>
      </w:r>
      <w:r w:rsidR="006F0E25">
        <w:rPr>
          <w:rFonts w:ascii="仿宋" w:eastAsia="仿宋" w:hAnsi="仿宋" w:cs="仿宋" w:hint="eastAsia"/>
          <w:sz w:val="30"/>
          <w:szCs w:val="30"/>
        </w:rPr>
        <w:t>9.2</w:t>
      </w:r>
      <w:r w:rsidRPr="001E3E93">
        <w:rPr>
          <w:rFonts w:ascii="仿宋" w:eastAsia="仿宋" w:hAnsi="仿宋" w:cs="仿宋" w:hint="eastAsia"/>
          <w:sz w:val="30"/>
          <w:szCs w:val="30"/>
        </w:rPr>
        <w:t>万元，商品和服务支出</w:t>
      </w:r>
      <w:r w:rsidR="006F0E25">
        <w:rPr>
          <w:rFonts w:ascii="仿宋" w:eastAsia="仿宋" w:hAnsi="仿宋" w:cs="仿宋" w:hint="eastAsia"/>
          <w:sz w:val="30"/>
          <w:szCs w:val="30"/>
        </w:rPr>
        <w:t>65.1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sidR="006F0E25">
        <w:rPr>
          <w:rFonts w:ascii="仿宋" w:eastAsia="仿宋" w:cs="仿宋"/>
          <w:color w:val="000000"/>
          <w:kern w:val="0"/>
          <w:sz w:val="30"/>
          <w:szCs w:val="30"/>
        </w:rPr>
        <w:t>201</w:t>
      </w:r>
      <w:r w:rsidR="006F0E25">
        <w:rPr>
          <w:rFonts w:ascii="仿宋" w:eastAsia="仿宋" w:cs="仿宋" w:hint="eastAsia"/>
          <w:color w:val="000000"/>
          <w:kern w:val="0"/>
          <w:sz w:val="30"/>
          <w:szCs w:val="30"/>
        </w:rPr>
        <w:t>8</w:t>
      </w:r>
      <w:r>
        <w:rPr>
          <w:rFonts w:ascii="仿宋" w:eastAsia="仿宋" w:cs="仿宋" w:hint="eastAsia"/>
          <w:color w:val="000000"/>
          <w:kern w:val="0"/>
          <w:sz w:val="30"/>
          <w:szCs w:val="30"/>
        </w:rPr>
        <w:t>年预算数增加</w:t>
      </w:r>
      <w:r w:rsidR="006F0E25">
        <w:rPr>
          <w:rFonts w:ascii="仿宋" w:eastAsia="仿宋" w:cs="仿宋" w:hint="eastAsia"/>
          <w:color w:val="000000"/>
          <w:kern w:val="0"/>
          <w:sz w:val="30"/>
          <w:szCs w:val="30"/>
        </w:rPr>
        <w:t>2.4</w:t>
      </w:r>
      <w:r>
        <w:rPr>
          <w:rFonts w:ascii="仿宋" w:eastAsia="仿宋" w:cs="仿宋" w:hint="eastAsia"/>
          <w:color w:val="000000"/>
          <w:kern w:val="0"/>
          <w:sz w:val="30"/>
          <w:szCs w:val="30"/>
        </w:rPr>
        <w:t>万元，其中</w:t>
      </w:r>
      <w:r>
        <w:rPr>
          <w:rFonts w:ascii="仿宋" w:eastAsia="仿宋" w:cs="仿宋" w:hint="eastAsia"/>
          <w:sz w:val="30"/>
          <w:szCs w:val="30"/>
        </w:rPr>
        <w:t>工资福利和对</w:t>
      </w:r>
      <w:r>
        <w:rPr>
          <w:rFonts w:ascii="仿宋" w:eastAsia="仿宋" w:cs="仿宋" w:hint="eastAsia"/>
          <w:sz w:val="30"/>
          <w:szCs w:val="30"/>
        </w:rPr>
        <w:lastRenderedPageBreak/>
        <w:t>个人家庭补助支出增加</w:t>
      </w:r>
      <w:r w:rsidR="006F0E25">
        <w:rPr>
          <w:rFonts w:ascii="仿宋" w:eastAsia="仿宋" w:cs="仿宋"/>
          <w:sz w:val="30"/>
          <w:szCs w:val="30"/>
        </w:rPr>
        <w:t>8.</w:t>
      </w:r>
      <w:r w:rsidR="006F0E25">
        <w:rPr>
          <w:rFonts w:ascii="仿宋" w:eastAsia="仿宋" w:cs="仿宋" w:hint="eastAsia"/>
          <w:sz w:val="30"/>
          <w:szCs w:val="30"/>
        </w:rPr>
        <w:t>9</w:t>
      </w:r>
      <w:r>
        <w:rPr>
          <w:rFonts w:ascii="仿宋" w:eastAsia="仿宋" w:cs="仿宋" w:hint="eastAsia"/>
          <w:sz w:val="30"/>
          <w:szCs w:val="30"/>
        </w:rPr>
        <w:t>万元，商品和服务支出增加</w:t>
      </w:r>
      <w:r w:rsidR="006F0E25">
        <w:rPr>
          <w:rFonts w:ascii="仿宋" w:eastAsia="仿宋" w:cs="仿宋" w:hint="eastAsia"/>
          <w:sz w:val="30"/>
          <w:szCs w:val="30"/>
        </w:rPr>
        <w:t>减少6.5</w:t>
      </w:r>
      <w:r>
        <w:rPr>
          <w:rFonts w:ascii="仿宋" w:eastAsia="仿宋" w:cs="仿宋" w:hint="eastAsia"/>
          <w:sz w:val="30"/>
          <w:szCs w:val="30"/>
        </w:rPr>
        <w:t>万元。</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61B5F" w:rsidRPr="001E3E93" w:rsidRDefault="00661B5F" w:rsidP="00BE612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无“三公”经费预算事项，与去年相同。</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6F0E25">
        <w:rPr>
          <w:rFonts w:ascii="仿宋" w:eastAsia="仿宋" w:hAnsi="仿宋" w:cs="仿宋"/>
          <w:color w:val="000000"/>
          <w:kern w:val="0"/>
          <w:sz w:val="30"/>
          <w:szCs w:val="30"/>
        </w:rPr>
        <w:t>6.</w:t>
      </w:r>
      <w:r w:rsidR="006F0E25">
        <w:rPr>
          <w:rFonts w:ascii="仿宋" w:eastAsia="仿宋" w:hAnsi="仿宋" w:cs="仿宋" w:hint="eastAsia"/>
          <w:color w:val="000000"/>
          <w:kern w:val="0"/>
          <w:sz w:val="30"/>
          <w:szCs w:val="30"/>
        </w:rPr>
        <w:t>2</w:t>
      </w:r>
      <w:r w:rsidRPr="001E3E93">
        <w:rPr>
          <w:rFonts w:ascii="仿宋" w:eastAsia="仿宋" w:hAnsi="仿宋" w:cs="仿宋" w:hint="eastAsia"/>
          <w:color w:val="000000"/>
          <w:kern w:val="0"/>
          <w:sz w:val="30"/>
          <w:szCs w:val="30"/>
        </w:rPr>
        <w:t>万元。</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61B5F" w:rsidRDefault="00661B5F" w:rsidP="00BE6123">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494729" w:rsidRPr="00494729" w:rsidRDefault="00494729" w:rsidP="00494729">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6B350D" w:rsidRDefault="006B350D" w:rsidP="006B35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6B350D" w:rsidRDefault="006B350D" w:rsidP="006B35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6B350D" w:rsidRDefault="006B350D" w:rsidP="006B35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661B5F" w:rsidRPr="006B350D" w:rsidRDefault="00661B5F" w:rsidP="00BE6123">
      <w:pPr>
        <w:widowControl/>
        <w:spacing w:line="330" w:lineRule="atLeast"/>
        <w:ind w:firstLineChars="200" w:firstLine="600"/>
        <w:jc w:val="left"/>
        <w:rPr>
          <w:rFonts w:ascii="仿宋" w:eastAsia="仿宋" w:hAnsi="仿宋" w:cs="仿宋"/>
          <w:color w:val="000000"/>
          <w:kern w:val="0"/>
          <w:sz w:val="30"/>
          <w:szCs w:val="30"/>
        </w:rPr>
      </w:pPr>
    </w:p>
    <w:p w:rsidR="00661B5F" w:rsidRPr="001961A4"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85AE8" w:rsidRPr="00E85AE8" w:rsidRDefault="00E85AE8" w:rsidP="00BE6123">
      <w:pPr>
        <w:widowControl/>
        <w:spacing w:line="330" w:lineRule="atLeast"/>
        <w:ind w:firstLineChars="200" w:firstLine="600"/>
        <w:jc w:val="left"/>
        <w:rPr>
          <w:rFonts w:ascii="仿宋" w:eastAsia="仿宋" w:hAnsi="仿宋" w:cs="仿宋"/>
          <w:color w:val="000000"/>
          <w:kern w:val="0"/>
          <w:sz w:val="30"/>
          <w:szCs w:val="30"/>
        </w:rPr>
      </w:pPr>
    </w:p>
    <w:p w:rsidR="00661B5F" w:rsidRPr="001E3E93" w:rsidRDefault="00661B5F" w:rsidP="00CE3598">
      <w:pPr>
        <w:spacing w:line="600" w:lineRule="exact"/>
        <w:rPr>
          <w:rFonts w:ascii="仿宋" w:eastAsia="仿宋" w:hAnsi="仿宋"/>
          <w:sz w:val="30"/>
          <w:szCs w:val="30"/>
        </w:rPr>
      </w:pPr>
      <w:r w:rsidRPr="001E3E93">
        <w:rPr>
          <w:rFonts w:ascii="仿宋" w:eastAsia="仿宋" w:hAnsi="仿宋" w:cs="仿宋"/>
          <w:sz w:val="30"/>
          <w:szCs w:val="30"/>
        </w:rPr>
        <w:t xml:space="preserve">     </w:t>
      </w:r>
      <w:r w:rsidR="006F0E25">
        <w:rPr>
          <w:rFonts w:ascii="仿宋" w:eastAsia="仿宋" w:hAnsi="仿宋" w:cs="仿宋"/>
          <w:sz w:val="30"/>
          <w:szCs w:val="30"/>
        </w:rPr>
        <w:t xml:space="preserve">                            201</w:t>
      </w:r>
      <w:r w:rsidR="006F0E25">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6F0E25">
        <w:rPr>
          <w:rFonts w:ascii="仿宋" w:eastAsia="仿宋" w:hAnsi="仿宋" w:cs="仿宋"/>
          <w:sz w:val="30"/>
          <w:szCs w:val="30"/>
        </w:rPr>
        <w:t>1</w:t>
      </w:r>
      <w:r w:rsidRPr="001E3E93">
        <w:rPr>
          <w:rFonts w:ascii="仿宋" w:eastAsia="仿宋" w:hAnsi="仿宋" w:cs="仿宋" w:hint="eastAsia"/>
          <w:sz w:val="30"/>
          <w:szCs w:val="30"/>
        </w:rPr>
        <w:t>日</w:t>
      </w:r>
    </w:p>
    <w:sectPr w:rsidR="00661B5F"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4C8" w:rsidRDefault="002524C8" w:rsidP="009F1015">
      <w:r>
        <w:separator/>
      </w:r>
    </w:p>
  </w:endnote>
  <w:endnote w:type="continuationSeparator" w:id="0">
    <w:p w:rsidR="002524C8" w:rsidRDefault="002524C8"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4C8" w:rsidRDefault="002524C8" w:rsidP="009F1015">
      <w:r>
        <w:separator/>
      </w:r>
    </w:p>
  </w:footnote>
  <w:footnote w:type="continuationSeparator" w:id="0">
    <w:p w:rsidR="002524C8" w:rsidRDefault="002524C8"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1DA2"/>
    <w:rsid w:val="00013C5D"/>
    <w:rsid w:val="00017EFE"/>
    <w:rsid w:val="000276C4"/>
    <w:rsid w:val="000964CC"/>
    <w:rsid w:val="000A34E3"/>
    <w:rsid w:val="000C7ABE"/>
    <w:rsid w:val="000D1013"/>
    <w:rsid w:val="000D5598"/>
    <w:rsid w:val="00130130"/>
    <w:rsid w:val="001406C1"/>
    <w:rsid w:val="0017670B"/>
    <w:rsid w:val="001961A4"/>
    <w:rsid w:val="001C35EC"/>
    <w:rsid w:val="001E3E93"/>
    <w:rsid w:val="00222AA2"/>
    <w:rsid w:val="002524C8"/>
    <w:rsid w:val="00260E4B"/>
    <w:rsid w:val="0026407F"/>
    <w:rsid w:val="00264775"/>
    <w:rsid w:val="002A1014"/>
    <w:rsid w:val="002F344A"/>
    <w:rsid w:val="00312E87"/>
    <w:rsid w:val="00351EA1"/>
    <w:rsid w:val="003554E5"/>
    <w:rsid w:val="003A2326"/>
    <w:rsid w:val="003A3896"/>
    <w:rsid w:val="003C0DED"/>
    <w:rsid w:val="003C3FE7"/>
    <w:rsid w:val="003E4549"/>
    <w:rsid w:val="00413762"/>
    <w:rsid w:val="0041540B"/>
    <w:rsid w:val="0042564C"/>
    <w:rsid w:val="00465A75"/>
    <w:rsid w:val="0048536D"/>
    <w:rsid w:val="00494729"/>
    <w:rsid w:val="004E2426"/>
    <w:rsid w:val="004E6955"/>
    <w:rsid w:val="00505E18"/>
    <w:rsid w:val="00570BA9"/>
    <w:rsid w:val="005A04CC"/>
    <w:rsid w:val="005C04D5"/>
    <w:rsid w:val="005C1ED1"/>
    <w:rsid w:val="005D6CBE"/>
    <w:rsid w:val="0064097D"/>
    <w:rsid w:val="0065306C"/>
    <w:rsid w:val="00655BCE"/>
    <w:rsid w:val="00661B5F"/>
    <w:rsid w:val="006818AF"/>
    <w:rsid w:val="006B2208"/>
    <w:rsid w:val="006B350D"/>
    <w:rsid w:val="006D475A"/>
    <w:rsid w:val="006F0E25"/>
    <w:rsid w:val="007127F9"/>
    <w:rsid w:val="00750C38"/>
    <w:rsid w:val="00755C7B"/>
    <w:rsid w:val="00773121"/>
    <w:rsid w:val="00774C72"/>
    <w:rsid w:val="007805EB"/>
    <w:rsid w:val="00782D39"/>
    <w:rsid w:val="00797AF2"/>
    <w:rsid w:val="007A4324"/>
    <w:rsid w:val="007D4306"/>
    <w:rsid w:val="007E0694"/>
    <w:rsid w:val="007E42B0"/>
    <w:rsid w:val="00831BEB"/>
    <w:rsid w:val="008355A3"/>
    <w:rsid w:val="008531EB"/>
    <w:rsid w:val="008620BC"/>
    <w:rsid w:val="008810CF"/>
    <w:rsid w:val="008975C9"/>
    <w:rsid w:val="008E0D95"/>
    <w:rsid w:val="008F0F12"/>
    <w:rsid w:val="0090257C"/>
    <w:rsid w:val="00904794"/>
    <w:rsid w:val="00935E64"/>
    <w:rsid w:val="00937B69"/>
    <w:rsid w:val="0095092B"/>
    <w:rsid w:val="00961681"/>
    <w:rsid w:val="009660EF"/>
    <w:rsid w:val="00974703"/>
    <w:rsid w:val="009C4348"/>
    <w:rsid w:val="009F04FF"/>
    <w:rsid w:val="009F1015"/>
    <w:rsid w:val="009F1124"/>
    <w:rsid w:val="009F5C8B"/>
    <w:rsid w:val="00A12672"/>
    <w:rsid w:val="00A3025F"/>
    <w:rsid w:val="00A35533"/>
    <w:rsid w:val="00A96C7E"/>
    <w:rsid w:val="00AA1B69"/>
    <w:rsid w:val="00AA3FD8"/>
    <w:rsid w:val="00AA4E12"/>
    <w:rsid w:val="00AF5A85"/>
    <w:rsid w:val="00B22190"/>
    <w:rsid w:val="00B34146"/>
    <w:rsid w:val="00B77D42"/>
    <w:rsid w:val="00B861B4"/>
    <w:rsid w:val="00B872BF"/>
    <w:rsid w:val="00B94226"/>
    <w:rsid w:val="00BE6123"/>
    <w:rsid w:val="00C00B09"/>
    <w:rsid w:val="00C27ABC"/>
    <w:rsid w:val="00C363A3"/>
    <w:rsid w:val="00C638B7"/>
    <w:rsid w:val="00C67517"/>
    <w:rsid w:val="00CA1E55"/>
    <w:rsid w:val="00CC7BF7"/>
    <w:rsid w:val="00CE2D6D"/>
    <w:rsid w:val="00CE3598"/>
    <w:rsid w:val="00CE79BF"/>
    <w:rsid w:val="00CF32C0"/>
    <w:rsid w:val="00D1366F"/>
    <w:rsid w:val="00D20AB6"/>
    <w:rsid w:val="00D42B29"/>
    <w:rsid w:val="00D63E76"/>
    <w:rsid w:val="00D96E24"/>
    <w:rsid w:val="00D97C8B"/>
    <w:rsid w:val="00DB34BC"/>
    <w:rsid w:val="00DC1136"/>
    <w:rsid w:val="00DC11E7"/>
    <w:rsid w:val="00DD605A"/>
    <w:rsid w:val="00DF5B77"/>
    <w:rsid w:val="00E100A6"/>
    <w:rsid w:val="00E44CE2"/>
    <w:rsid w:val="00E65399"/>
    <w:rsid w:val="00E76B79"/>
    <w:rsid w:val="00E82568"/>
    <w:rsid w:val="00E85AE8"/>
    <w:rsid w:val="00E92B2A"/>
    <w:rsid w:val="00EB3F94"/>
    <w:rsid w:val="00EB6E55"/>
    <w:rsid w:val="00EC03D2"/>
    <w:rsid w:val="00EC4176"/>
    <w:rsid w:val="00ED5B14"/>
    <w:rsid w:val="00EE134B"/>
    <w:rsid w:val="00F01060"/>
    <w:rsid w:val="00F20569"/>
    <w:rsid w:val="00F347E2"/>
    <w:rsid w:val="00F62F0C"/>
    <w:rsid w:val="00F8760C"/>
    <w:rsid w:val="00FD5873"/>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93617320">
      <w:bodyDiv w:val="1"/>
      <w:marLeft w:val="0"/>
      <w:marRight w:val="0"/>
      <w:marTop w:val="0"/>
      <w:marBottom w:val="0"/>
      <w:divBdr>
        <w:top w:val="none" w:sz="0" w:space="0" w:color="auto"/>
        <w:left w:val="none" w:sz="0" w:space="0" w:color="auto"/>
        <w:bottom w:val="none" w:sz="0" w:space="0" w:color="auto"/>
        <w:right w:val="none" w:sz="0" w:space="0" w:color="auto"/>
      </w:divBdr>
    </w:div>
    <w:div w:id="1039862093">
      <w:marLeft w:val="0"/>
      <w:marRight w:val="0"/>
      <w:marTop w:val="0"/>
      <w:marBottom w:val="0"/>
      <w:divBdr>
        <w:top w:val="none" w:sz="0" w:space="0" w:color="auto"/>
        <w:left w:val="none" w:sz="0" w:space="0" w:color="auto"/>
        <w:bottom w:val="none" w:sz="0" w:space="0" w:color="auto"/>
        <w:right w:val="none" w:sz="0" w:space="0" w:color="auto"/>
      </w:divBdr>
    </w:div>
    <w:div w:id="133222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315</Words>
  <Characters>1800</Characters>
  <Application>Microsoft Office Word</Application>
  <DocSecurity>0</DocSecurity>
  <Lines>15</Lines>
  <Paragraphs>4</Paragraphs>
  <ScaleCrop>false</ScaleCrop>
  <Company>Microsoft</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59</cp:revision>
  <cp:lastPrinted>2016-02-06T07:02:00Z</cp:lastPrinted>
  <dcterms:created xsi:type="dcterms:W3CDTF">2016-12-21T02:56:00Z</dcterms:created>
  <dcterms:modified xsi:type="dcterms:W3CDTF">2019-09-20T01:53:00Z</dcterms:modified>
</cp:coreProperties>
</file>