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E20" w:rsidRPr="00DC1136" w:rsidRDefault="003E7E20" w:rsidP="007805EB">
      <w:pPr>
        <w:spacing w:line="600" w:lineRule="exact"/>
        <w:rPr>
          <w:rFonts w:ascii="仿宋_GB2312" w:eastAsia="仿宋_GB2312"/>
          <w:sz w:val="32"/>
          <w:szCs w:val="32"/>
        </w:rPr>
      </w:pPr>
    </w:p>
    <w:p w:rsidR="003E7E20" w:rsidRDefault="003E7E20"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Pr>
          <w:rFonts w:ascii="仿宋" w:eastAsia="仿宋" w:hAnsi="仿宋" w:cs="仿宋" w:hint="eastAsia"/>
          <w:b/>
          <w:bCs/>
          <w:sz w:val="30"/>
          <w:szCs w:val="30"/>
        </w:rPr>
        <w:t>职业健康监管中心</w:t>
      </w:r>
      <w:r w:rsidR="00674622">
        <w:rPr>
          <w:rFonts w:ascii="仿宋" w:eastAsia="仿宋" w:hAnsi="仿宋" w:cs="仿宋"/>
          <w:b/>
          <w:bCs/>
          <w:color w:val="000000"/>
          <w:kern w:val="0"/>
          <w:sz w:val="30"/>
          <w:szCs w:val="30"/>
        </w:rPr>
        <w:t>201</w:t>
      </w:r>
      <w:r w:rsidR="00674622">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3E7E20" w:rsidRDefault="003E7E20" w:rsidP="00674622">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3E7E20" w:rsidRDefault="003E7E20" w:rsidP="0067462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3E7E20" w:rsidRPr="0067735B" w:rsidRDefault="003E7E20" w:rsidP="00674622">
      <w:pPr>
        <w:spacing w:line="330" w:lineRule="atLeast"/>
        <w:ind w:firstLineChars="200" w:firstLine="600"/>
        <w:rPr>
          <w:rFonts w:ascii="仿宋" w:eastAsia="仿宋" w:hAnsi="仿宋"/>
          <w:sz w:val="30"/>
          <w:szCs w:val="30"/>
        </w:rPr>
      </w:pPr>
      <w:r w:rsidRPr="0067735B">
        <w:rPr>
          <w:rFonts w:ascii="仿宋" w:eastAsia="仿宋" w:hAnsi="仿宋"/>
          <w:sz w:val="30"/>
          <w:szCs w:val="30"/>
        </w:rPr>
        <w:t>1</w:t>
      </w:r>
      <w:r w:rsidRPr="0067735B">
        <w:rPr>
          <w:rFonts w:ascii="仿宋" w:eastAsia="仿宋" w:hAnsi="仿宋" w:hint="eastAsia"/>
          <w:sz w:val="30"/>
          <w:szCs w:val="30"/>
        </w:rPr>
        <w:t>、负责作业场所职业卫生的监督检查，依照《使用有毒物品作业场所劳动保护条例》发放职业卫生安全许可证</w:t>
      </w:r>
      <w:r w:rsidRPr="0067735B">
        <w:rPr>
          <w:rFonts w:ascii="仿宋" w:eastAsia="仿宋" w:hAnsi="仿宋"/>
          <w:sz w:val="30"/>
          <w:szCs w:val="30"/>
        </w:rPr>
        <w:t>;</w:t>
      </w:r>
      <w:r w:rsidRPr="0067735B">
        <w:rPr>
          <w:rFonts w:ascii="仿宋" w:eastAsia="仿宋" w:hAnsi="仿宋" w:hint="eastAsia"/>
          <w:sz w:val="30"/>
          <w:szCs w:val="30"/>
        </w:rPr>
        <w:t>负责职业危害申报</w:t>
      </w:r>
      <w:r w:rsidRPr="0067735B">
        <w:rPr>
          <w:rFonts w:ascii="仿宋" w:eastAsia="仿宋" w:hAnsi="仿宋"/>
          <w:sz w:val="30"/>
          <w:szCs w:val="30"/>
        </w:rPr>
        <w:t>,</w:t>
      </w:r>
      <w:r w:rsidRPr="0067735B">
        <w:rPr>
          <w:rFonts w:ascii="仿宋" w:eastAsia="仿宋" w:hAnsi="仿宋" w:hint="eastAsia"/>
          <w:sz w:val="30"/>
          <w:szCs w:val="30"/>
        </w:rPr>
        <w:t>依法监督生产经营单位贯彻执行国家有关职业卫生法律、法规、规定和标准情况；</w:t>
      </w:r>
    </w:p>
    <w:p w:rsidR="003E7E20" w:rsidRPr="0067735B" w:rsidRDefault="003E7E20" w:rsidP="00674622">
      <w:pPr>
        <w:spacing w:line="330" w:lineRule="atLeast"/>
        <w:ind w:firstLineChars="200" w:firstLine="600"/>
        <w:rPr>
          <w:rFonts w:ascii="仿宋" w:eastAsia="仿宋" w:hAnsi="仿宋"/>
          <w:sz w:val="30"/>
          <w:szCs w:val="30"/>
        </w:rPr>
      </w:pPr>
      <w:r w:rsidRPr="0067735B">
        <w:rPr>
          <w:rFonts w:ascii="仿宋" w:eastAsia="仿宋" w:hAnsi="仿宋"/>
          <w:sz w:val="30"/>
          <w:szCs w:val="30"/>
        </w:rPr>
        <w:t>2</w:t>
      </w:r>
      <w:r w:rsidRPr="0067735B">
        <w:rPr>
          <w:rFonts w:ascii="仿宋" w:eastAsia="仿宋" w:hAnsi="仿宋" w:hint="eastAsia"/>
          <w:sz w:val="30"/>
          <w:szCs w:val="30"/>
        </w:rPr>
        <w:t>、组织查处职业危害事故和有关违法、违规行为；</w:t>
      </w:r>
    </w:p>
    <w:p w:rsidR="003E7E20" w:rsidRPr="003545B6" w:rsidRDefault="003E7E20" w:rsidP="00674622">
      <w:pPr>
        <w:spacing w:line="330" w:lineRule="atLeast"/>
        <w:ind w:firstLineChars="200" w:firstLine="600"/>
        <w:rPr>
          <w:rFonts w:ascii="仿宋_GB2312" w:eastAsia="仿宋_GB2312"/>
          <w:sz w:val="28"/>
          <w:szCs w:val="28"/>
        </w:rPr>
      </w:pPr>
      <w:r w:rsidRPr="0067735B">
        <w:rPr>
          <w:rFonts w:ascii="仿宋" w:eastAsia="仿宋" w:hAnsi="仿宋"/>
          <w:sz w:val="30"/>
          <w:szCs w:val="30"/>
        </w:rPr>
        <w:t>3</w:t>
      </w:r>
      <w:r w:rsidRPr="0067735B">
        <w:rPr>
          <w:rFonts w:ascii="仿宋" w:eastAsia="仿宋" w:hAnsi="仿宋" w:hint="eastAsia"/>
          <w:sz w:val="30"/>
          <w:szCs w:val="30"/>
        </w:rPr>
        <w:t>、组织、指导、监督检查生产经营单位职业安全培训工作</w:t>
      </w:r>
      <w:r>
        <w:rPr>
          <w:rFonts w:ascii="仿宋_GB2312" w:eastAsia="仿宋_GB2312" w:hint="eastAsia"/>
          <w:sz w:val="28"/>
          <w:szCs w:val="28"/>
        </w:rPr>
        <w:t>。</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3E7E20" w:rsidRDefault="00674622" w:rsidP="0067462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3E7E20">
        <w:rPr>
          <w:rFonts w:ascii="仿宋" w:eastAsia="仿宋" w:hAnsi="仿宋" w:cs="仿宋" w:hint="eastAsia"/>
          <w:color w:val="000000"/>
          <w:kern w:val="0"/>
          <w:sz w:val="30"/>
          <w:szCs w:val="30"/>
        </w:rPr>
        <w:t>年职业健康监管中心部门预算为本部综合收支计划，无二级单位。</w:t>
      </w:r>
    </w:p>
    <w:p w:rsidR="003E7E20" w:rsidRPr="0067735B" w:rsidRDefault="003E7E20" w:rsidP="00674622">
      <w:pPr>
        <w:widowControl/>
        <w:spacing w:line="330" w:lineRule="atLeast"/>
        <w:ind w:firstLineChars="200" w:firstLine="600"/>
        <w:jc w:val="left"/>
        <w:rPr>
          <w:rFonts w:ascii="仿宋" w:eastAsia="仿宋" w:hAnsi="仿宋" w:cs="仿宋"/>
          <w:color w:val="000000"/>
          <w:kern w:val="0"/>
          <w:sz w:val="30"/>
          <w:szCs w:val="30"/>
        </w:rPr>
      </w:pPr>
    </w:p>
    <w:p w:rsidR="003E7E20" w:rsidRPr="001961A4" w:rsidRDefault="003E7E20" w:rsidP="0067462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3E7E20" w:rsidRPr="001E3E93" w:rsidRDefault="003E7E20" w:rsidP="0067462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一、总体说明</w:t>
      </w:r>
    </w:p>
    <w:p w:rsidR="003E7E20" w:rsidRPr="00674622" w:rsidRDefault="003E7E20" w:rsidP="00674622">
      <w:pPr>
        <w:widowControl/>
        <w:spacing w:line="330" w:lineRule="atLeast"/>
        <w:ind w:firstLineChars="200" w:firstLine="600"/>
        <w:jc w:val="left"/>
        <w:rPr>
          <w:rFonts w:ascii="仿宋" w:eastAsia="仿宋" w:hAnsi="仿宋"/>
          <w:sz w:val="30"/>
          <w:szCs w:val="30"/>
        </w:rPr>
      </w:pPr>
      <w:r w:rsidRPr="001E3E93">
        <w:rPr>
          <w:rFonts w:ascii="仿宋" w:eastAsia="仿宋" w:hAnsi="仿宋" w:cs="Verdana" w:hint="eastAsia"/>
          <w:color w:val="000000"/>
          <w:kern w:val="0"/>
          <w:sz w:val="30"/>
          <w:szCs w:val="30"/>
        </w:rPr>
        <w:t>按照综合预算的原则，本部门所有收入和支出均纳入部门预算管理，无下级预算单位。收入包括：财政拨款收入</w:t>
      </w:r>
      <w:r w:rsidR="00674622">
        <w:rPr>
          <w:rFonts w:ascii="仿宋" w:eastAsia="仿宋" w:hAnsi="仿宋" w:cs="Verdana" w:hint="eastAsia"/>
          <w:color w:val="000000"/>
          <w:kern w:val="0"/>
          <w:sz w:val="30"/>
          <w:szCs w:val="30"/>
        </w:rPr>
        <w:t>234.4</w:t>
      </w:r>
      <w:r w:rsidRPr="001E3E93">
        <w:rPr>
          <w:rFonts w:ascii="仿宋" w:eastAsia="仿宋" w:hAnsi="仿宋" w:cs="Verdana" w:hint="eastAsia"/>
          <w:color w:val="000000"/>
          <w:kern w:val="0"/>
          <w:sz w:val="30"/>
          <w:szCs w:val="30"/>
        </w:rPr>
        <w:t>万元；支出包括：</w:t>
      </w:r>
      <w:r w:rsidRPr="001E3E93">
        <w:rPr>
          <w:rFonts w:ascii="仿宋" w:eastAsia="仿宋" w:hAnsi="仿宋" w:hint="eastAsia"/>
          <w:sz w:val="30"/>
          <w:szCs w:val="30"/>
        </w:rPr>
        <w:t>工资福利和对个人家庭补助支出</w:t>
      </w:r>
      <w:r w:rsidR="00674622">
        <w:rPr>
          <w:rFonts w:ascii="仿宋" w:eastAsia="仿宋" w:hAnsi="仿宋" w:hint="eastAsia"/>
          <w:sz w:val="30"/>
          <w:szCs w:val="30"/>
        </w:rPr>
        <w:t>198</w:t>
      </w:r>
      <w:r w:rsidRPr="001E3E93">
        <w:rPr>
          <w:rFonts w:ascii="仿宋" w:eastAsia="仿宋" w:hAnsi="仿宋" w:hint="eastAsia"/>
          <w:sz w:val="30"/>
          <w:szCs w:val="30"/>
        </w:rPr>
        <w:t>万元，商品和服务支出</w:t>
      </w:r>
      <w:r w:rsidR="00674622">
        <w:rPr>
          <w:rFonts w:ascii="仿宋" w:eastAsia="仿宋" w:hAnsi="仿宋" w:hint="eastAsia"/>
          <w:sz w:val="30"/>
          <w:szCs w:val="30"/>
        </w:rPr>
        <w:t>36.4</w:t>
      </w:r>
      <w:r>
        <w:rPr>
          <w:rFonts w:ascii="仿宋" w:eastAsia="仿宋" w:hAnsi="仿宋" w:hint="eastAsia"/>
          <w:sz w:val="30"/>
          <w:szCs w:val="30"/>
        </w:rPr>
        <w:t>万元</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全部为一般公共预算收支，无政府性基金预</w:t>
      </w:r>
      <w:r w:rsidRPr="001E3E93">
        <w:rPr>
          <w:rFonts w:ascii="仿宋" w:eastAsia="仿宋" w:hAnsi="仿宋" w:cs="Verdana" w:hint="eastAsia"/>
          <w:color w:val="000000"/>
          <w:kern w:val="0"/>
          <w:sz w:val="30"/>
          <w:szCs w:val="30"/>
        </w:rPr>
        <w:lastRenderedPageBreak/>
        <w:t>算收支。</w:t>
      </w:r>
      <w:r>
        <w:rPr>
          <w:rFonts w:ascii="仿宋" w:eastAsia="仿宋" w:hAnsi="仿宋" w:cs="Verdana" w:hint="eastAsia"/>
          <w:color w:val="000000"/>
          <w:kern w:val="0"/>
          <w:sz w:val="30"/>
          <w:szCs w:val="30"/>
        </w:rPr>
        <w:t>比</w:t>
      </w:r>
      <w:r w:rsidR="00674622">
        <w:rPr>
          <w:rFonts w:ascii="仿宋" w:eastAsia="仿宋" w:hAnsi="仿宋" w:cs="Verdana"/>
          <w:color w:val="000000"/>
          <w:kern w:val="0"/>
          <w:sz w:val="30"/>
          <w:szCs w:val="30"/>
        </w:rPr>
        <w:t>201</w:t>
      </w:r>
      <w:r w:rsidR="00674622">
        <w:rPr>
          <w:rFonts w:ascii="仿宋" w:eastAsia="仿宋" w:hAnsi="仿宋" w:cs="Verdana" w:hint="eastAsia"/>
          <w:color w:val="000000"/>
          <w:kern w:val="0"/>
          <w:sz w:val="30"/>
          <w:szCs w:val="30"/>
        </w:rPr>
        <w:t>8</w:t>
      </w:r>
      <w:r>
        <w:rPr>
          <w:rFonts w:ascii="仿宋" w:eastAsia="仿宋" w:hAnsi="仿宋" w:cs="Verdana" w:hint="eastAsia"/>
          <w:color w:val="000000"/>
          <w:kern w:val="0"/>
          <w:sz w:val="30"/>
          <w:szCs w:val="30"/>
        </w:rPr>
        <w:t>年预算数</w:t>
      </w:r>
      <w:r w:rsidR="00674622">
        <w:rPr>
          <w:rFonts w:ascii="仿宋" w:eastAsia="仿宋" w:hAnsi="仿宋" w:cs="Verdana" w:hint="eastAsia"/>
          <w:color w:val="000000"/>
          <w:kern w:val="0"/>
          <w:sz w:val="30"/>
          <w:szCs w:val="30"/>
        </w:rPr>
        <w:t>减少6.2</w:t>
      </w:r>
      <w:r>
        <w:rPr>
          <w:rFonts w:ascii="仿宋" w:eastAsia="仿宋" w:hAnsi="仿宋" w:cs="Verdana" w:hint="eastAsia"/>
          <w:color w:val="000000"/>
          <w:kern w:val="0"/>
          <w:sz w:val="30"/>
          <w:szCs w:val="30"/>
        </w:rPr>
        <w:t>万元，其中</w:t>
      </w:r>
      <w:r>
        <w:rPr>
          <w:rFonts w:ascii="仿宋" w:eastAsia="仿宋" w:hAnsi="仿宋" w:hint="eastAsia"/>
          <w:sz w:val="30"/>
          <w:szCs w:val="30"/>
        </w:rPr>
        <w:t>工资福利和对个人家庭补助支出增加</w:t>
      </w:r>
      <w:r w:rsidR="00674622">
        <w:rPr>
          <w:rFonts w:ascii="仿宋" w:eastAsia="仿宋" w:hAnsi="仿宋"/>
          <w:sz w:val="30"/>
          <w:szCs w:val="30"/>
        </w:rPr>
        <w:t>8.</w:t>
      </w:r>
      <w:r w:rsidR="00674622">
        <w:rPr>
          <w:rFonts w:ascii="仿宋" w:eastAsia="仿宋" w:hAnsi="仿宋" w:hint="eastAsia"/>
          <w:sz w:val="30"/>
          <w:szCs w:val="30"/>
        </w:rPr>
        <w:t>6</w:t>
      </w:r>
      <w:r>
        <w:rPr>
          <w:rFonts w:ascii="仿宋" w:eastAsia="仿宋" w:hAnsi="仿宋" w:hint="eastAsia"/>
          <w:sz w:val="30"/>
          <w:szCs w:val="30"/>
        </w:rPr>
        <w:t>万元，商品和服务支出</w:t>
      </w:r>
      <w:r w:rsidR="00674622">
        <w:rPr>
          <w:rFonts w:ascii="仿宋" w:eastAsia="仿宋" w:hAnsi="仿宋" w:hint="eastAsia"/>
          <w:sz w:val="30"/>
          <w:szCs w:val="30"/>
        </w:rPr>
        <w:t>减少14.8</w:t>
      </w:r>
      <w:r>
        <w:rPr>
          <w:rFonts w:ascii="仿宋" w:eastAsia="仿宋" w:hAnsi="仿宋" w:hint="eastAsia"/>
          <w:sz w:val="30"/>
          <w:szCs w:val="30"/>
        </w:rPr>
        <w:t>万元。</w:t>
      </w:r>
    </w:p>
    <w:p w:rsidR="003E7E20" w:rsidRPr="001E3E93" w:rsidRDefault="003E7E20" w:rsidP="0067462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二、“三公”经费预算情况说明</w:t>
      </w:r>
    </w:p>
    <w:p w:rsidR="003E7E20" w:rsidRDefault="003E7E20" w:rsidP="00674622">
      <w:pPr>
        <w:spacing w:line="600" w:lineRule="exact"/>
        <w:ind w:firstLineChars="200" w:firstLine="600"/>
        <w:rPr>
          <w:rFonts w:ascii="仿宋" w:eastAsia="仿宋" w:hAnsi="仿宋"/>
          <w:sz w:val="30"/>
          <w:szCs w:val="30"/>
        </w:rPr>
      </w:pPr>
      <w:r>
        <w:rPr>
          <w:rFonts w:ascii="仿宋" w:eastAsia="仿宋" w:hAnsi="仿宋" w:hint="eastAsia"/>
          <w:sz w:val="30"/>
          <w:szCs w:val="30"/>
        </w:rPr>
        <w:t>无“三公”经费支出，与去年相同。</w:t>
      </w:r>
      <w:r>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3E7E20" w:rsidRPr="001E3E93" w:rsidRDefault="003E7E20" w:rsidP="0067462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三、机关运行经费安排情况说明</w:t>
      </w:r>
    </w:p>
    <w:p w:rsidR="003E7E20" w:rsidRPr="001E3E93" w:rsidRDefault="003E7E20" w:rsidP="0067462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机关运行经费包括定额公用经费</w:t>
      </w:r>
      <w:r w:rsidR="00674622">
        <w:rPr>
          <w:rFonts w:ascii="仿宋" w:eastAsia="仿宋" w:hAnsi="仿宋" w:cs="Verdana" w:hint="eastAsia"/>
          <w:color w:val="000000"/>
          <w:kern w:val="0"/>
          <w:sz w:val="30"/>
          <w:szCs w:val="30"/>
        </w:rPr>
        <w:t>4.6</w:t>
      </w:r>
      <w:r w:rsidRPr="001E3E93">
        <w:rPr>
          <w:rFonts w:ascii="仿宋" w:eastAsia="仿宋" w:hAnsi="仿宋" w:cs="Verdana" w:hint="eastAsia"/>
          <w:color w:val="000000"/>
          <w:kern w:val="0"/>
          <w:sz w:val="30"/>
          <w:szCs w:val="30"/>
        </w:rPr>
        <w:t>万元。</w:t>
      </w:r>
    </w:p>
    <w:p w:rsidR="003E7E20" w:rsidRPr="001E3E93" w:rsidRDefault="003E7E20" w:rsidP="0067462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四、政府采购情况说明</w:t>
      </w:r>
    </w:p>
    <w:p w:rsidR="003E7E20" w:rsidRPr="001E3E93" w:rsidRDefault="003E7E20" w:rsidP="0067462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无政府采购事项。</w:t>
      </w:r>
      <w:bookmarkStart w:id="0" w:name="_GoBack"/>
      <w:bookmarkEnd w:id="0"/>
    </w:p>
    <w:p w:rsidR="003E7E20" w:rsidRDefault="003E7E20" w:rsidP="0067462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3E7E20" w:rsidRDefault="003E7E20" w:rsidP="0067462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8547BE" w:rsidRDefault="008547BE" w:rsidP="008547BE">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8547BE" w:rsidRDefault="008547BE" w:rsidP="008547BE">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8547BE" w:rsidRDefault="008547BE" w:rsidP="008547BE">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8547BE" w:rsidRDefault="008547BE" w:rsidP="008547BE">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3E7E20" w:rsidRPr="008547BE" w:rsidRDefault="003E7E20" w:rsidP="00674622">
      <w:pPr>
        <w:widowControl/>
        <w:spacing w:line="330" w:lineRule="atLeast"/>
        <w:ind w:firstLineChars="200" w:firstLine="600"/>
        <w:jc w:val="left"/>
        <w:rPr>
          <w:rFonts w:ascii="仿宋" w:eastAsia="仿宋" w:hAnsi="仿宋" w:cs="仿宋"/>
          <w:color w:val="000000"/>
          <w:kern w:val="0"/>
          <w:sz w:val="30"/>
          <w:szCs w:val="30"/>
        </w:rPr>
      </w:pPr>
    </w:p>
    <w:p w:rsidR="003E7E20" w:rsidRPr="001961A4" w:rsidRDefault="003E7E20" w:rsidP="0067462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p>
    <w:p w:rsidR="003E7E20" w:rsidRPr="005A04CC" w:rsidRDefault="003E7E20" w:rsidP="0067462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674622">
        <w:rPr>
          <w:rFonts w:ascii="仿宋" w:eastAsia="仿宋" w:hAnsi="仿宋" w:cs="仿宋"/>
          <w:color w:val="000000"/>
          <w:kern w:val="0"/>
          <w:sz w:val="30"/>
          <w:szCs w:val="30"/>
        </w:rPr>
        <w:t xml:space="preserve">                            201</w:t>
      </w:r>
      <w:r w:rsidR="00674622">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674622">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p>
    <w:p w:rsidR="003E7E20" w:rsidRPr="005A04CC" w:rsidRDefault="003E7E20" w:rsidP="004F5B98">
      <w:pPr>
        <w:widowControl/>
        <w:spacing w:line="330" w:lineRule="atLeast"/>
        <w:ind w:firstLineChars="200" w:firstLine="600"/>
        <w:jc w:val="left"/>
        <w:rPr>
          <w:rFonts w:ascii="仿宋" w:eastAsia="仿宋" w:hAnsi="仿宋" w:cs="仿宋"/>
          <w:color w:val="000000"/>
          <w:kern w:val="0"/>
          <w:sz w:val="30"/>
          <w:szCs w:val="30"/>
        </w:rPr>
      </w:pPr>
    </w:p>
    <w:sectPr w:rsidR="003E7E20"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5BFE" w:rsidRDefault="00375BFE" w:rsidP="009F1015">
      <w:r>
        <w:separator/>
      </w:r>
    </w:p>
  </w:endnote>
  <w:endnote w:type="continuationSeparator" w:id="0">
    <w:p w:rsidR="00375BFE" w:rsidRDefault="00375BFE"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5BFE" w:rsidRDefault="00375BFE" w:rsidP="009F1015">
      <w:r>
        <w:separator/>
      </w:r>
    </w:p>
  </w:footnote>
  <w:footnote w:type="continuationSeparator" w:id="0">
    <w:p w:rsidR="00375BFE" w:rsidRDefault="00375BFE"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101BE5"/>
    <w:rsid w:val="00104AD4"/>
    <w:rsid w:val="0010550E"/>
    <w:rsid w:val="00164A2E"/>
    <w:rsid w:val="00165857"/>
    <w:rsid w:val="00187190"/>
    <w:rsid w:val="001961A4"/>
    <w:rsid w:val="001E3E93"/>
    <w:rsid w:val="00264775"/>
    <w:rsid w:val="00265F8B"/>
    <w:rsid w:val="003003AA"/>
    <w:rsid w:val="00342DA2"/>
    <w:rsid w:val="003545B6"/>
    <w:rsid w:val="00375BFE"/>
    <w:rsid w:val="003B50ED"/>
    <w:rsid w:val="003C65CD"/>
    <w:rsid w:val="003E61DA"/>
    <w:rsid w:val="003E7E20"/>
    <w:rsid w:val="003F2AA1"/>
    <w:rsid w:val="003F4DFF"/>
    <w:rsid w:val="004221E9"/>
    <w:rsid w:val="00433F92"/>
    <w:rsid w:val="00461FB7"/>
    <w:rsid w:val="004F5B98"/>
    <w:rsid w:val="00594FB5"/>
    <w:rsid w:val="005A04CC"/>
    <w:rsid w:val="005F4DCC"/>
    <w:rsid w:val="00614500"/>
    <w:rsid w:val="006541E5"/>
    <w:rsid w:val="00674622"/>
    <w:rsid w:val="0067735B"/>
    <w:rsid w:val="00753345"/>
    <w:rsid w:val="00753F26"/>
    <w:rsid w:val="00755C7B"/>
    <w:rsid w:val="007805EB"/>
    <w:rsid w:val="00793572"/>
    <w:rsid w:val="007B12D0"/>
    <w:rsid w:val="007C5E3C"/>
    <w:rsid w:val="007F23D9"/>
    <w:rsid w:val="008207A6"/>
    <w:rsid w:val="00826E6F"/>
    <w:rsid w:val="008547BE"/>
    <w:rsid w:val="008620BC"/>
    <w:rsid w:val="008641D1"/>
    <w:rsid w:val="008B01B8"/>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0865"/>
    <w:rsid w:val="00A924A6"/>
    <w:rsid w:val="00B217F1"/>
    <w:rsid w:val="00B40E6C"/>
    <w:rsid w:val="00C052C0"/>
    <w:rsid w:val="00C2622C"/>
    <w:rsid w:val="00C271F2"/>
    <w:rsid w:val="00C67479"/>
    <w:rsid w:val="00CB4BE7"/>
    <w:rsid w:val="00CF43DA"/>
    <w:rsid w:val="00D10236"/>
    <w:rsid w:val="00D176CA"/>
    <w:rsid w:val="00D400F0"/>
    <w:rsid w:val="00D82E50"/>
    <w:rsid w:val="00DC1136"/>
    <w:rsid w:val="00DD605A"/>
    <w:rsid w:val="00DD67CE"/>
    <w:rsid w:val="00DF2079"/>
    <w:rsid w:val="00E14770"/>
    <w:rsid w:val="00E160F9"/>
    <w:rsid w:val="00E679E1"/>
    <w:rsid w:val="00E804EF"/>
    <w:rsid w:val="00EA15E7"/>
    <w:rsid w:val="00EB6E55"/>
    <w:rsid w:val="00EE0F3E"/>
    <w:rsid w:val="00EE134B"/>
    <w:rsid w:val="00F01060"/>
    <w:rsid w:val="00F251AC"/>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706565456">
      <w:bodyDiv w:val="1"/>
      <w:marLeft w:val="0"/>
      <w:marRight w:val="0"/>
      <w:marTop w:val="0"/>
      <w:marBottom w:val="0"/>
      <w:divBdr>
        <w:top w:val="none" w:sz="0" w:space="0" w:color="auto"/>
        <w:left w:val="none" w:sz="0" w:space="0" w:color="auto"/>
        <w:bottom w:val="none" w:sz="0" w:space="0" w:color="auto"/>
        <w:right w:val="none" w:sz="0" w:space="0" w:color="auto"/>
      </w:divBdr>
    </w:div>
    <w:div w:id="1935360950">
      <w:marLeft w:val="0"/>
      <w:marRight w:val="0"/>
      <w:marTop w:val="0"/>
      <w:marBottom w:val="0"/>
      <w:divBdr>
        <w:top w:val="none" w:sz="0" w:space="0" w:color="auto"/>
        <w:left w:val="none" w:sz="0" w:space="0" w:color="auto"/>
        <w:bottom w:val="none" w:sz="0" w:space="0" w:color="auto"/>
        <w:right w:val="none" w:sz="0" w:space="0" w:color="auto"/>
      </w:divBdr>
    </w:div>
    <w:div w:id="1935360951">
      <w:marLeft w:val="0"/>
      <w:marRight w:val="0"/>
      <w:marTop w:val="0"/>
      <w:marBottom w:val="0"/>
      <w:divBdr>
        <w:top w:val="none" w:sz="0" w:space="0" w:color="auto"/>
        <w:left w:val="none" w:sz="0" w:space="0" w:color="auto"/>
        <w:bottom w:val="none" w:sz="0" w:space="0" w:color="auto"/>
        <w:right w:val="none" w:sz="0" w:space="0" w:color="auto"/>
      </w:divBdr>
    </w:div>
    <w:div w:id="1935360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350</Words>
  <Characters>1995</Characters>
  <Application>Microsoft Office Word</Application>
  <DocSecurity>0</DocSecurity>
  <Lines>16</Lines>
  <Paragraphs>4</Paragraphs>
  <ScaleCrop>false</ScaleCrop>
  <Company>Microsoft</Company>
  <LinksUpToDate>false</LinksUpToDate>
  <CharactersWithSpaces>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14</cp:revision>
  <cp:lastPrinted>2018-04-27T03:41:00Z</cp:lastPrinted>
  <dcterms:created xsi:type="dcterms:W3CDTF">2018-04-27T03:07:00Z</dcterms:created>
  <dcterms:modified xsi:type="dcterms:W3CDTF">2019-09-20T02:06:00Z</dcterms:modified>
</cp:coreProperties>
</file>