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食品生产加工小作坊生产许可证撤销决定书</w:t>
      </w:r>
    </w:p>
    <w:bookmarkEnd w:id="0"/>
    <w:p>
      <w:pPr>
        <w:adjustRightInd w:val="0"/>
        <w:snapToGrid w:val="0"/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   ）撤字</w:t>
      </w:r>
      <w:r>
        <w:rPr>
          <w:rFonts w:hint="eastAsia" w:eastAsia="仿宋_GB2312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>第   号</w:t>
      </w:r>
    </w:p>
    <w:p>
      <w:pPr>
        <w:spacing w:line="360" w:lineRule="auto"/>
        <w:rPr>
          <w:rFonts w:hint="eastAsia" w:eastAsia="仿宋_GB2312"/>
          <w:sz w:val="32"/>
          <w:szCs w:val="32"/>
          <w:u w:val="single"/>
        </w:rPr>
      </w:pPr>
    </w:p>
    <w:p>
      <w:pPr>
        <w:spacing w:line="360" w:lineRule="auto"/>
        <w:rPr>
          <w:rFonts w:ascii="仿宋_GB2312" w:hAnsi="宋体" w:eastAsia="仿宋_GB2312"/>
          <w:sz w:val="44"/>
          <w:szCs w:val="44"/>
        </w:rPr>
      </w:pP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  <w:u w:val="single"/>
        </w:rPr>
        <w:t>名称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：</w:t>
      </w:r>
    </w:p>
    <w:p>
      <w:pPr>
        <w:spacing w:line="360" w:lineRule="auto"/>
        <w:ind w:firstLine="480" w:firstLineChars="15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你（单位）由于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>（撤销许可的理由）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《中华人民共和国</w:t>
      </w:r>
      <w:r>
        <w:rPr>
          <w:rFonts w:hint="eastAsia" w:eastAsia="仿宋_GB2312"/>
          <w:sz w:val="32"/>
          <w:szCs w:val="32"/>
        </w:rPr>
        <w:t>行政许可法》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第六十九条规定，本机关决定，撤销（某单位）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日发放的食品生产加工小作坊许可证，许可证编号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如不服本决定，可以自收到本通知之日起</w:t>
      </w:r>
      <w:r>
        <w:rPr>
          <w:rFonts w:eastAsia="仿宋_GB2312"/>
          <w:sz w:val="32"/>
          <w:szCs w:val="32"/>
        </w:rPr>
        <w:t>60</w:t>
      </w:r>
      <w:r>
        <w:rPr>
          <w:rFonts w:hint="eastAsia" w:eastAsia="仿宋_GB2312"/>
          <w:sz w:val="32"/>
          <w:szCs w:val="32"/>
        </w:rPr>
        <w:t>日内依据《中华人民共和国行政复议法》的规定，申请行政复议，也可以自收到本通知之日起</w:t>
      </w: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个月内依据《中华人民共和国行政诉讼法》的规定，直接向人民法院提起行政诉讼。</w:t>
      </w:r>
    </w:p>
    <w:p>
      <w:pPr>
        <w:spacing w:line="360" w:lineRule="auto"/>
        <w:rPr>
          <w:rFonts w:ascii="宋体" w:hAnsi="宋体"/>
          <w:sz w:val="44"/>
          <w:szCs w:val="44"/>
        </w:rPr>
      </w:pPr>
    </w:p>
    <w:p>
      <w:pPr>
        <w:spacing w:line="360" w:lineRule="auto"/>
        <w:rPr>
          <w:rFonts w:hint="eastAsia" w:ascii="宋体" w:hAnsi="宋体"/>
          <w:sz w:val="44"/>
          <w:szCs w:val="44"/>
        </w:rPr>
      </w:pPr>
    </w:p>
    <w:p>
      <w:pPr>
        <w:adjustRightInd w:val="0"/>
        <w:snapToGrid w:val="0"/>
        <w:spacing w:line="360" w:lineRule="auto"/>
        <w:ind w:left="5107" w:leftChars="2432"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公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章</w:t>
      </w:r>
    </w:p>
    <w:p>
      <w:pPr>
        <w:adjustRightInd w:val="0"/>
        <w:snapToGrid w:val="0"/>
        <w:spacing w:line="360" w:lineRule="auto"/>
        <w:ind w:left="5107" w:leftChars="2432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02B05"/>
    <w:rsid w:val="09241E4E"/>
    <w:rsid w:val="56A53308"/>
    <w:rsid w:val="6FB46941"/>
    <w:rsid w:val="70E02B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2019-11-18T02:58:00Z</dcterms:created>
  <dc:creator>zhaohonggang</dc:creator>
  <cp:lastModifiedBy>zhaohonggang</cp:lastModifiedBy>
  <dcterms:modified xsi:type="dcterms:W3CDTF">2019-11-18T03:01:36Z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