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5"/>
        <w:jc w:val="center"/>
        <w:rPr>
          <w:rFonts w:ascii="仿宋" w:hAnsi="仿宋" w:eastAsia="仿宋"/>
          <w:b/>
          <w:bCs/>
          <w:color w:val="auto"/>
        </w:rPr>
      </w:pPr>
      <w:r>
        <w:rPr>
          <w:rFonts w:ascii="仿宋" w:hAnsi="仿宋" w:eastAsia="仿宋"/>
          <w:b/>
          <w:bCs/>
          <w:color w:val="auto"/>
          <w:lang w:val="zh-CN"/>
        </w:rPr>
        <w:t>目</w:t>
      </w:r>
      <w:r>
        <w:rPr>
          <w:rFonts w:hint="eastAsia" w:ascii="仿宋" w:hAnsi="仿宋" w:eastAsia="仿宋"/>
          <w:b/>
          <w:bCs/>
          <w:color w:val="auto"/>
          <w:lang w:val="zh-CN"/>
        </w:rPr>
        <w:t xml:space="preserve"> </w:t>
      </w:r>
      <w:r>
        <w:rPr>
          <w:rFonts w:ascii="仿宋" w:hAnsi="仿宋" w:eastAsia="仿宋"/>
          <w:b/>
          <w:bCs/>
          <w:color w:val="auto"/>
          <w:lang w:val="zh-CN"/>
        </w:rPr>
        <w:t>录</w:t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fldChar w:fldCharType="begin"/>
      </w:r>
      <w:r>
        <w:instrText xml:space="preserve">HYPERLINK  \l "_Toc27325010"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一、用户注册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_Toc27325010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HYPERLINK  \l "_Toc27325011"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 个人注册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_Toc27325011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HYPERLINK  \l "_Toc27325012"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 高校、企业注册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_Toc27325012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ascii="仿宋" w:hAnsi="仿宋" w:eastAsia="仿宋"/>
          <w:sz w:val="24"/>
          <w:szCs w:val="24"/>
        </w:rP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HYPERLINK  \l "_Toc27325013"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二、登陆系统、申报项目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_Toc27325013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HYPERLINK  \l "_Toc27325014"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直接访问“大连市科技项目管理信息平台”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_Toc27325014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HYPERLINK  \l "_Toc27325017"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从“辽宁政务服务网”进入申报系统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_Toc27325017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fldChar w:fldCharType="end"/>
      </w:r>
      <w: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bCs/>
          <w:sz w:val="24"/>
          <w:szCs w:val="24"/>
          <w:lang w:val="zh-CN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jc w:val="center"/>
      </w:pPr>
      <w:bookmarkStart w:id="0" w:name="_Toc27325010"/>
      <w:r>
        <w:rPr>
          <w:rFonts w:hint="eastAsia"/>
        </w:rPr>
        <w:t>一、用户注册</w:t>
      </w:r>
      <w:bookmarkEnd w:id="0"/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3" o:spid="_x0000_s1026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9" o:spid="_x0000_s1027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0" o:spid="_x0000_s1028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4" o:spid="_x0000_s1031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二、登陆系统、申报项目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1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</w:p>
    <w:p>
      <w:pPr>
        <w:rPr>
          <w:rStyle w:val="17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17"/>
          <w:rFonts w:hint="eastAsia" w:ascii="仿宋" w:hAnsi="仿宋"/>
          <w:szCs w:val="28"/>
        </w:rPr>
        <w:t>第一步：</w:t>
      </w:r>
      <w:r>
        <w:rPr>
          <w:rStyle w:val="17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7"/>
          <w:rFonts w:ascii="仿宋" w:hAnsi="仿宋"/>
          <w:b w:val="0"/>
          <w:bCs w:val="0"/>
          <w:szCs w:val="28"/>
        </w:rPr>
        <w:t>.1</w:t>
      </w:r>
      <w:r>
        <w:rPr>
          <w:rStyle w:val="17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HYPERLINK "http://124.93.228.125:8080/kjjpm/user/login.html" </w:instrText>
      </w:r>
      <w:r>
        <w:fldChar w:fldCharType="separate"/>
      </w:r>
      <w:r>
        <w:rPr>
          <w:rStyle w:val="13"/>
          <w:rFonts w:ascii="仿宋" w:hAnsi="仿宋" w:eastAsia="仿宋"/>
          <w:sz w:val="28"/>
          <w:szCs w:val="28"/>
        </w:rPr>
        <w:t>http://124.93.228.125:8080/kjjpm/user/login.html</w:t>
      </w:r>
      <w:r>
        <w:rPr>
          <w:rFonts w:ascii="等线" w:hAnsi="等线" w:eastAsia="等线" w:cs="黑体"/>
          <w:color w:val="0000FF"/>
          <w:kern w:val="2"/>
          <w:sz w:val="21"/>
          <w:szCs w:val="22"/>
          <w:u w:val="single"/>
          <w:lang w:val="en-US" w:eastAsia="zh-CN" w:bidi="ar-SA"/>
        </w:rPr>
        <w:pict>
          <v:shape id="图片 11" o:spid="_x0000_s1032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7"/>
          <w:rFonts w:hint="eastAsia" w:ascii="仿宋" w:hAnsi="仿宋"/>
          <w:szCs w:val="28"/>
        </w:rPr>
        <w:t>第二步：</w:t>
      </w:r>
      <w:r>
        <w:rPr>
          <w:rStyle w:val="17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行登陆。如已注册了辽宁省统一身份认证平台的账号，直接使用账号与密码登陆即可。若还未注册，请先参照【</w:t>
      </w:r>
      <w:r>
        <w:fldChar w:fldCharType="begin"/>
      </w:r>
      <w:r>
        <w:instrText xml:space="preserve">HYPERLINK  \l "_一、用户注册" </w:instrText>
      </w:r>
      <w:r>
        <w:fldChar w:fldCharType="separate"/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t>一、用户注册</w:t>
      </w:r>
      <w: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2" o:spid="_x0000_s1033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5" o:spid="_x0000_s1035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7" o:spid="_x0000_s1036" type="#_x0000_t75" style="height:244.5pt;width:399.35pt;rotation:0f;" o:ole="f" fillcolor="#FFFFFF" filled="f" o:preferrelative="t" stroked="f" coordorigin="0,0" coordsize="21600,21600">
            <v:fill on="f" color2="#FFFFFF" focus="0%"/>
            <v:imagedata cropbottom="1707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7" o:spid="_x0000_s1037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第七步：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bookmarkStart w:id="8" w:name="_GoBack"/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8" o:spid="_x0000_s1038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  <w:bookmarkEnd w:id="8"/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第八步：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 xml:space="preserve">点击【申请】按钮后需要仔细阅读“办理须知”，默认时长 </w:t>
      </w:r>
      <w:r>
        <w:rPr>
          <w:rFonts w:ascii="仿宋" w:hAnsi="仿宋" w:eastAsia="仿宋" w:cs="Times New Roman"/>
          <w:sz w:val="28"/>
          <w:szCs w:val="28"/>
        </w:rPr>
        <w:t>8秒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ascii="仿宋" w:hAnsi="仿宋" w:eastAsia="仿宋" w:cs="Times New Roman"/>
          <w:sz w:val="28"/>
          <w:szCs w:val="28"/>
        </w:rPr>
        <w:t>8秒后可点击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9" o:spid="_x0000_s1039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0" o:spid="_x0000_s1040" type="#_x0000_t75" style="height:200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第九步：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7" o:spid="_x0000_s1041" type="#_x0000_t75" style="height:26.25pt;width:46.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5" o:spid="_x0000_s1042" type="#_x0000_t75" style="height:24pt;width:46.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6" o:spid="_x0000_s104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9" o:spid="_x0000_s1044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45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1" o:spid="_x0000_s1046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2" o:spid="_x0000_s1047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pStyle w:val="3"/>
        <w:numPr>
          <w:ilvl w:val="0"/>
          <w:numId w:val="1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48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点击【登陆】，使用账号密码登陆进入“辽宁政务服务网”。如下图2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9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50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51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点击【部门】，选择“市科学技术局”，如下图2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7" o:spid="_x0000_s1052" type="#_x0000_t75" style="height:20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8" o:spid="_x0000_s105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3" o:spid="_x0000_s1054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.18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从此步开始，操作步骤同上面的“1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直接访问“大连市科技项目管理信息平台”的第五步开始一致。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9076489">
    <w:nsid w:val="0B451409"/>
    <w:multiLevelType w:val="multilevel"/>
    <w:tmpl w:val="0B45140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9076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="黑体"/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uiPriority w:val="99"/>
    <w:rPr>
      <w:color w:val="954F72"/>
      <w:u w:val="single"/>
    </w:rPr>
  </w:style>
  <w:style w:type="character" w:styleId="13">
    <w:name w:val="Hyperlink"/>
    <w:basedOn w:val="11"/>
    <w:unhideWhenUsed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E5394"/>
      <w:kern w:val="0"/>
      <w:szCs w:val="32"/>
    </w:rPr>
  </w:style>
  <w:style w:type="character" w:customStyle="1" w:styleId="16">
    <w:name w:val="标题 2 字符"/>
    <w:basedOn w:val="11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7">
    <w:name w:val="标题 3 字符"/>
    <w:basedOn w:val="11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8">
    <w:name w:val="标题 4 字符"/>
    <w:basedOn w:val="11"/>
    <w:link w:val="5"/>
    <w:uiPriority w:val="0"/>
    <w:rPr>
      <w:rFonts w:ascii="黑体" w:hAnsi="黑体" w:eastAsia="仿宋" w:cs="黑体"/>
      <w:b/>
      <w:bCs/>
      <w:sz w:val="28"/>
      <w:szCs w:val="28"/>
    </w:rPr>
  </w:style>
  <w:style w:type="character" w:customStyle="1" w:styleId="19">
    <w:name w:val="标题 1 字符"/>
    <w:basedOn w:val="11"/>
    <w:link w:val="2"/>
    <w:uiPriority w:val="9"/>
    <w:rPr>
      <w:rFonts w:eastAsia="仿宋"/>
      <w:b/>
      <w:bCs/>
      <w:kern w:val="44"/>
      <w:sz w:val="32"/>
      <w:szCs w:val="44"/>
    </w:rPr>
  </w:style>
  <w:style w:type="character" w:customStyle="1" w:styleId="20">
    <w:name w:val="页眉 字符"/>
    <w:basedOn w:val="11"/>
    <w:link w:val="8"/>
    <w:uiPriority w:val="99"/>
    <w:rPr>
      <w:sz w:val="18"/>
      <w:szCs w:val="18"/>
    </w:rPr>
  </w:style>
  <w:style w:type="character" w:customStyle="1" w:styleId="21">
    <w:name w:val="页脚 字符"/>
    <w:basedOn w:val="11"/>
    <w:link w:val="7"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" Type="http://schemas.openxmlformats.org/officeDocument/2006/relationships/settings" Target="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customXml" Target="../customXml/item1.xml"/><Relationship Id="rId33" Type="http://schemas.openxmlformats.org/officeDocument/2006/relationships/numbering" Target="numbering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313</Words>
  <Characters>1785</Characters>
  <Lines>14</Lines>
  <Paragraphs>4</Paragraphs>
  <TotalTime>0</TotalTime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a</cp:lastModifiedBy>
  <dcterms:modified xsi:type="dcterms:W3CDTF">2020-05-08T06:00:02Z</dcterms:modified>
  <dc:title>目 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