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9A8" w:rsidRPr="00DC1136" w:rsidRDefault="00DD59A8" w:rsidP="007805EB">
      <w:pPr>
        <w:spacing w:line="600" w:lineRule="exact"/>
        <w:rPr>
          <w:rFonts w:ascii="仿宋_GB2312" w:eastAsia="仿宋_GB2312"/>
          <w:sz w:val="32"/>
          <w:szCs w:val="32"/>
        </w:rPr>
      </w:pPr>
    </w:p>
    <w:p w:rsidR="00DD59A8" w:rsidRPr="008809CF" w:rsidRDefault="00DD59A8" w:rsidP="009F1015">
      <w:pPr>
        <w:widowControl/>
        <w:spacing w:line="330" w:lineRule="atLeast"/>
        <w:jc w:val="center"/>
        <w:rPr>
          <w:rFonts w:ascii="仿宋" w:eastAsia="仿宋" w:hAnsi="仿宋"/>
          <w:b/>
          <w:bCs/>
          <w:color w:val="000000"/>
          <w:sz w:val="36"/>
          <w:szCs w:val="36"/>
        </w:rPr>
      </w:pPr>
      <w:r w:rsidRPr="008809CF">
        <w:rPr>
          <w:rFonts w:ascii="仿宋" w:eastAsia="仿宋" w:hAnsi="仿宋" w:cs="仿宋" w:hint="eastAsia"/>
          <w:b/>
          <w:bCs/>
          <w:sz w:val="36"/>
          <w:szCs w:val="36"/>
        </w:rPr>
        <w:t>高新区国有资产管理办公室</w:t>
      </w:r>
      <w:r w:rsidRPr="008809CF">
        <w:rPr>
          <w:rFonts w:ascii="仿宋" w:eastAsia="仿宋" w:hAnsi="仿宋" w:cs="仿宋"/>
          <w:b/>
          <w:bCs/>
          <w:color w:val="000000"/>
          <w:kern w:val="0"/>
          <w:sz w:val="36"/>
          <w:szCs w:val="36"/>
        </w:rPr>
        <w:t>20</w:t>
      </w:r>
      <w:r w:rsidR="00C93F7D">
        <w:rPr>
          <w:rFonts w:ascii="仿宋" w:eastAsia="仿宋" w:hAnsi="仿宋" w:cs="仿宋"/>
          <w:b/>
          <w:bCs/>
          <w:color w:val="000000"/>
          <w:kern w:val="0"/>
          <w:sz w:val="36"/>
          <w:szCs w:val="36"/>
        </w:rPr>
        <w:t>20</w:t>
      </w:r>
      <w:r w:rsidRPr="008809CF">
        <w:rPr>
          <w:rFonts w:ascii="仿宋" w:eastAsia="仿宋" w:hAnsi="仿宋" w:cs="仿宋" w:hint="eastAsia"/>
          <w:b/>
          <w:bCs/>
          <w:color w:val="000000"/>
          <w:kern w:val="0"/>
          <w:sz w:val="36"/>
          <w:szCs w:val="36"/>
        </w:rPr>
        <w:t>年部门预算</w:t>
      </w:r>
    </w:p>
    <w:p w:rsidR="00DD59A8" w:rsidRDefault="00DD59A8" w:rsidP="006C459C">
      <w:pPr>
        <w:widowControl/>
        <w:spacing w:line="330" w:lineRule="atLeast"/>
        <w:ind w:firstLineChars="200" w:firstLine="600"/>
        <w:jc w:val="left"/>
        <w:rPr>
          <w:rFonts w:ascii="Verdana" w:eastAsia="仿宋" w:hAnsi="Verdana"/>
          <w:color w:val="000000"/>
          <w:kern w:val="0"/>
          <w:sz w:val="30"/>
          <w:szCs w:val="30"/>
        </w:rPr>
      </w:pPr>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1</w:t>
      </w:r>
      <w:r w:rsidRPr="0020237F">
        <w:rPr>
          <w:rFonts w:ascii="仿宋" w:eastAsia="仿宋" w:hAnsi="仿宋" w:cs="仿宋" w:hint="eastAsia"/>
          <w:sz w:val="30"/>
          <w:szCs w:val="30"/>
        </w:rPr>
        <w:t>、依法制定园区行政事业单位国有资产监督管理办法并具体实施；</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2</w:t>
      </w:r>
      <w:r w:rsidRPr="0020237F">
        <w:rPr>
          <w:rFonts w:ascii="仿宋" w:eastAsia="仿宋" w:hAnsi="仿宋" w:cs="仿宋" w:hint="eastAsia"/>
          <w:sz w:val="30"/>
          <w:szCs w:val="30"/>
        </w:rPr>
        <w:t>、负责园区行政事业单位的非经营性资产转为经营性资产的审批工作；</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3</w:t>
      </w:r>
      <w:r w:rsidRPr="0020237F">
        <w:rPr>
          <w:rFonts w:ascii="仿宋" w:eastAsia="仿宋" w:hAnsi="仿宋" w:cs="仿宋" w:hint="eastAsia"/>
          <w:sz w:val="30"/>
          <w:szCs w:val="30"/>
        </w:rPr>
        <w:t>、制定园区行政事业单位国有资产配置标准，优化资产配置；</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4</w:t>
      </w:r>
      <w:r w:rsidRPr="0020237F">
        <w:rPr>
          <w:rFonts w:ascii="仿宋" w:eastAsia="仿宋" w:hAnsi="仿宋" w:cs="仿宋" w:hint="eastAsia"/>
          <w:sz w:val="30"/>
          <w:szCs w:val="30"/>
        </w:rPr>
        <w:t>、贯彻执行国家和省、市有关国有企业（国有参股企业）国有资产监督管理的法律、法规和方针、政策；</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5</w:t>
      </w:r>
      <w:r w:rsidRPr="0020237F">
        <w:rPr>
          <w:rFonts w:ascii="仿宋" w:eastAsia="仿宋" w:hAnsi="仿宋" w:cs="仿宋" w:hint="eastAsia"/>
          <w:sz w:val="30"/>
          <w:szCs w:val="30"/>
        </w:rPr>
        <w:t>、拟定园区国有企业（国有参股企业）国有资产监督管理的具体办法，建立和完善国有资产保值增值指标体系，对所监管企业国有资产的保值增值情况进行监管；</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6</w:t>
      </w:r>
      <w:r w:rsidRPr="0020237F">
        <w:rPr>
          <w:rFonts w:ascii="仿宋" w:eastAsia="仿宋" w:hAnsi="仿宋" w:cs="仿宋" w:hint="eastAsia"/>
          <w:sz w:val="30"/>
          <w:szCs w:val="30"/>
        </w:rPr>
        <w:t>、建立和完善国有资产和国有企业（国有参股企业）运行绩效考评体系并组织实施；</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7</w:t>
      </w:r>
      <w:r w:rsidRPr="0020237F">
        <w:rPr>
          <w:rFonts w:ascii="仿宋" w:eastAsia="仿宋" w:hAnsi="仿宋" w:cs="仿宋" w:hint="eastAsia"/>
          <w:sz w:val="30"/>
          <w:szCs w:val="30"/>
        </w:rPr>
        <w:t>、依照国家法律和行政法规履行出资人职能，向园区国有企业（国有参股企业）派遣董事会或监事会成员，参与企业的重大经营事项的决策；</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8</w:t>
      </w:r>
      <w:r w:rsidRPr="0020237F">
        <w:rPr>
          <w:rFonts w:ascii="仿宋" w:eastAsia="仿宋" w:hAnsi="仿宋" w:cs="仿宋" w:hint="eastAsia"/>
          <w:sz w:val="30"/>
          <w:szCs w:val="30"/>
        </w:rPr>
        <w:t>、加强租赁资产管理，制定相关政策，参与经营或者委托经营合法、合规的租赁资产，保证园区的产业发展需要并确保租赁资产的收益收缴；</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lastRenderedPageBreak/>
        <w:t>9</w:t>
      </w:r>
      <w:r w:rsidRPr="0020237F">
        <w:rPr>
          <w:rFonts w:ascii="仿宋" w:eastAsia="仿宋" w:hAnsi="仿宋" w:cs="仿宋" w:hint="eastAsia"/>
          <w:sz w:val="30"/>
          <w:szCs w:val="30"/>
        </w:rPr>
        <w:t>、管理其它形式政府资产，完成园区党工委、管委会交办的其它工作。</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C93F7D">
        <w:rPr>
          <w:rFonts w:ascii="仿宋" w:eastAsia="仿宋" w:hAnsi="仿宋" w:cs="仿宋"/>
          <w:color w:val="000000"/>
          <w:kern w:val="0"/>
          <w:sz w:val="30"/>
          <w:szCs w:val="30"/>
        </w:rPr>
        <w:t>20</w:t>
      </w:r>
      <w:r>
        <w:rPr>
          <w:rFonts w:ascii="仿宋" w:eastAsia="仿宋" w:hAnsi="仿宋" w:cs="仿宋" w:hint="eastAsia"/>
          <w:color w:val="000000"/>
          <w:kern w:val="0"/>
          <w:sz w:val="30"/>
          <w:szCs w:val="30"/>
        </w:rPr>
        <w:t>年</w:t>
      </w:r>
      <w:r w:rsidRPr="00092B99">
        <w:rPr>
          <w:rFonts w:ascii="仿宋" w:eastAsia="仿宋" w:hAnsi="仿宋" w:cs="仿宋" w:hint="eastAsia"/>
          <w:bCs/>
          <w:sz w:val="30"/>
          <w:szCs w:val="30"/>
        </w:rPr>
        <w:t>国有资产管理办公室</w:t>
      </w:r>
      <w:r>
        <w:rPr>
          <w:rFonts w:ascii="仿宋" w:eastAsia="仿宋" w:hAnsi="仿宋" w:cs="仿宋" w:hint="eastAsia"/>
          <w:color w:val="000000"/>
          <w:kern w:val="0"/>
          <w:sz w:val="30"/>
          <w:szCs w:val="30"/>
        </w:rPr>
        <w:t>部门预算为本部综合收支计划，无二级单位。</w:t>
      </w:r>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p>
    <w:p w:rsidR="00DD59A8" w:rsidRPr="0020237F"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C93F7D">
        <w:rPr>
          <w:rFonts w:ascii="仿宋" w:eastAsia="仿宋" w:hAnsi="仿宋" w:cs="仿宋"/>
          <w:color w:val="000000"/>
          <w:kern w:val="0"/>
          <w:sz w:val="30"/>
          <w:szCs w:val="30"/>
        </w:rPr>
        <w:t>651.3</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C93F7D">
        <w:rPr>
          <w:rFonts w:ascii="仿宋" w:eastAsia="仿宋" w:hAnsi="仿宋" w:cs="仿宋"/>
          <w:sz w:val="30"/>
          <w:szCs w:val="30"/>
        </w:rPr>
        <w:t>388.6</w:t>
      </w:r>
      <w:r w:rsidRPr="001E3E93">
        <w:rPr>
          <w:rFonts w:ascii="仿宋" w:eastAsia="仿宋" w:hAnsi="仿宋" w:cs="仿宋" w:hint="eastAsia"/>
          <w:sz w:val="30"/>
          <w:szCs w:val="30"/>
        </w:rPr>
        <w:t>万元，商品和服务支出</w:t>
      </w:r>
      <w:r w:rsidR="00C93F7D">
        <w:rPr>
          <w:rFonts w:ascii="仿宋" w:eastAsia="仿宋" w:hAnsi="仿宋" w:cs="仿宋" w:hint="eastAsia"/>
          <w:sz w:val="30"/>
          <w:szCs w:val="30"/>
        </w:rPr>
        <w:t>262.7万</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sidR="00972BBA" w:rsidRPr="001E7495">
        <w:rPr>
          <w:rFonts w:ascii="仿宋" w:eastAsia="仿宋" w:hAnsi="仿宋" w:cs="仿宋" w:hint="eastAsia"/>
          <w:color w:val="000000"/>
          <w:kern w:val="0"/>
          <w:sz w:val="30"/>
          <w:szCs w:val="30"/>
        </w:rPr>
        <w:t>收入比</w:t>
      </w:r>
      <w:r w:rsidR="00972BBA" w:rsidRPr="001E7495">
        <w:rPr>
          <w:rFonts w:ascii="仿宋" w:eastAsia="仿宋" w:hAnsi="仿宋" w:cs="仿宋"/>
          <w:color w:val="000000"/>
          <w:kern w:val="0"/>
          <w:sz w:val="30"/>
          <w:szCs w:val="30"/>
        </w:rPr>
        <w:t>2019</w:t>
      </w:r>
      <w:r w:rsidR="00972BBA" w:rsidRPr="001E7495">
        <w:rPr>
          <w:rFonts w:ascii="仿宋" w:eastAsia="仿宋" w:hAnsi="仿宋" w:cs="仿宋" w:hint="eastAsia"/>
          <w:color w:val="000000"/>
          <w:kern w:val="0"/>
          <w:sz w:val="30"/>
          <w:szCs w:val="30"/>
        </w:rPr>
        <w:t>年预算数</w:t>
      </w:r>
      <w:r w:rsidR="00972BBA">
        <w:rPr>
          <w:rFonts w:ascii="仿宋" w:eastAsia="仿宋" w:hAnsi="仿宋" w:cs="仿宋" w:hint="eastAsia"/>
          <w:color w:val="000000"/>
          <w:kern w:val="0"/>
          <w:sz w:val="30"/>
          <w:szCs w:val="30"/>
        </w:rPr>
        <w:t>减少18289.9</w:t>
      </w:r>
      <w:r w:rsidR="00972BBA" w:rsidRPr="001E7495">
        <w:rPr>
          <w:rFonts w:ascii="仿宋" w:eastAsia="仿宋" w:hAnsi="仿宋" w:cs="仿宋" w:hint="eastAsia"/>
          <w:color w:val="000000"/>
          <w:kern w:val="0"/>
          <w:sz w:val="30"/>
          <w:szCs w:val="30"/>
        </w:rPr>
        <w:t>万元，其中财政拨款收入比</w:t>
      </w:r>
      <w:r w:rsidR="00972BBA" w:rsidRPr="001E7495">
        <w:rPr>
          <w:rFonts w:ascii="仿宋" w:eastAsia="仿宋" w:hAnsi="仿宋" w:cs="仿宋"/>
          <w:color w:val="000000"/>
          <w:kern w:val="0"/>
          <w:sz w:val="30"/>
          <w:szCs w:val="30"/>
        </w:rPr>
        <w:t>2019</w:t>
      </w:r>
      <w:r w:rsidR="00972BBA" w:rsidRPr="001E7495">
        <w:rPr>
          <w:rFonts w:ascii="仿宋" w:eastAsia="仿宋" w:hAnsi="仿宋" w:cs="仿宋" w:hint="eastAsia"/>
          <w:color w:val="000000"/>
          <w:kern w:val="0"/>
          <w:sz w:val="30"/>
          <w:szCs w:val="30"/>
        </w:rPr>
        <w:t>年预算数</w:t>
      </w:r>
      <w:r w:rsidR="00972BBA">
        <w:rPr>
          <w:rFonts w:ascii="仿宋" w:eastAsia="仿宋" w:hAnsi="仿宋" w:cs="仿宋" w:hint="eastAsia"/>
          <w:color w:val="000000"/>
          <w:kern w:val="0"/>
          <w:sz w:val="30"/>
          <w:szCs w:val="30"/>
        </w:rPr>
        <w:t>减少18289.9</w:t>
      </w:r>
      <w:r w:rsidR="00972BBA" w:rsidRPr="001E7495">
        <w:rPr>
          <w:rFonts w:ascii="仿宋" w:eastAsia="仿宋" w:hAnsi="仿宋" w:cs="仿宋" w:hint="eastAsia"/>
          <w:color w:val="000000"/>
          <w:kern w:val="0"/>
          <w:sz w:val="30"/>
          <w:szCs w:val="30"/>
        </w:rPr>
        <w:t>万元</w:t>
      </w:r>
      <w:r w:rsidR="00972BBA" w:rsidRPr="001E7495">
        <w:rPr>
          <w:rFonts w:ascii="仿宋" w:eastAsia="仿宋" w:hAnsi="仿宋" w:cs="Verdana" w:hint="eastAsia"/>
          <w:color w:val="000000"/>
          <w:kern w:val="0"/>
          <w:sz w:val="30"/>
          <w:szCs w:val="30"/>
        </w:rPr>
        <w:t>；</w:t>
      </w:r>
      <w:r w:rsidR="00972BBA" w:rsidRPr="001E7495">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C93F7D">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年预算数</w:t>
      </w:r>
      <w:r w:rsidR="00C93F7D">
        <w:rPr>
          <w:rFonts w:ascii="仿宋" w:eastAsia="仿宋" w:hAnsi="仿宋" w:cs="仿宋" w:hint="eastAsia"/>
          <w:color w:val="000000"/>
          <w:kern w:val="0"/>
          <w:sz w:val="30"/>
          <w:szCs w:val="30"/>
        </w:rPr>
        <w:t>减少18289.9</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C93F7D">
        <w:rPr>
          <w:rFonts w:ascii="仿宋" w:eastAsia="仿宋" w:hAnsi="仿宋" w:cs="仿宋" w:hint="eastAsia"/>
          <w:sz w:val="30"/>
          <w:szCs w:val="30"/>
        </w:rPr>
        <w:t>减少50.7</w:t>
      </w:r>
      <w:r>
        <w:rPr>
          <w:rFonts w:ascii="仿宋" w:eastAsia="仿宋" w:hAnsi="仿宋" w:cs="仿宋" w:hint="eastAsia"/>
          <w:sz w:val="30"/>
          <w:szCs w:val="30"/>
        </w:rPr>
        <w:t>万元，商品和服务支出增加</w:t>
      </w:r>
      <w:r w:rsidR="00C93F7D">
        <w:rPr>
          <w:rFonts w:ascii="仿宋" w:eastAsia="仿宋" w:hAnsi="仿宋" w:cs="仿宋" w:hint="eastAsia"/>
          <w:sz w:val="30"/>
          <w:szCs w:val="30"/>
        </w:rPr>
        <w:t>169.2</w:t>
      </w:r>
      <w:r>
        <w:rPr>
          <w:rFonts w:ascii="仿宋" w:eastAsia="仿宋" w:hAnsi="仿宋" w:cs="仿宋" w:hint="eastAsia"/>
          <w:sz w:val="30"/>
          <w:szCs w:val="30"/>
        </w:rPr>
        <w:t>万元，</w:t>
      </w:r>
      <w:r w:rsidR="00CA266E" w:rsidRPr="006C459C">
        <w:rPr>
          <w:rFonts w:ascii="仿宋" w:eastAsia="仿宋" w:hAnsi="仿宋" w:cs="仿宋" w:hint="eastAsia"/>
          <w:sz w:val="30"/>
          <w:szCs w:val="30"/>
        </w:rPr>
        <w:t>对企事业单位的补贴</w:t>
      </w:r>
      <w:r w:rsidR="00C93F7D">
        <w:rPr>
          <w:rFonts w:ascii="仿宋" w:eastAsia="仿宋" w:hAnsi="仿宋" w:cs="仿宋" w:hint="eastAsia"/>
          <w:sz w:val="30"/>
          <w:szCs w:val="30"/>
        </w:rPr>
        <w:t>减少</w:t>
      </w:r>
      <w:r w:rsidR="00CA266E">
        <w:rPr>
          <w:rFonts w:ascii="仿宋" w:eastAsia="仿宋" w:hAnsi="仿宋" w:cs="仿宋" w:hint="eastAsia"/>
          <w:sz w:val="30"/>
          <w:szCs w:val="30"/>
        </w:rPr>
        <w:t>18408.4</w:t>
      </w:r>
      <w:r w:rsidR="00C93F7D">
        <w:rPr>
          <w:rFonts w:ascii="仿宋" w:eastAsia="仿宋" w:hAnsi="仿宋" w:cs="仿宋" w:hint="eastAsia"/>
          <w:sz w:val="30"/>
          <w:szCs w:val="30"/>
        </w:rPr>
        <w:t>万元</w:t>
      </w:r>
      <w:r>
        <w:rPr>
          <w:rFonts w:ascii="仿宋" w:eastAsia="仿宋" w:hAnsi="仿宋" w:cs="仿宋" w:hint="eastAsia"/>
          <w:sz w:val="30"/>
          <w:szCs w:val="30"/>
        </w:rPr>
        <w:t>。</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DD59A8" w:rsidRPr="00793572" w:rsidRDefault="00DD59A8" w:rsidP="006C459C">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w:t>
      </w:r>
      <w:r>
        <w:rPr>
          <w:rFonts w:ascii="仿宋" w:eastAsia="仿宋" w:hAnsi="仿宋" w:cs="仿宋" w:hint="eastAsia"/>
          <w:color w:val="000000"/>
          <w:kern w:val="0"/>
          <w:sz w:val="30"/>
          <w:szCs w:val="30"/>
        </w:rPr>
        <w:t>，与去年相同。</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C93F7D">
        <w:rPr>
          <w:rFonts w:ascii="仿宋" w:eastAsia="仿宋" w:hAnsi="仿宋" w:cs="仿宋"/>
          <w:color w:val="000000"/>
          <w:kern w:val="0"/>
          <w:sz w:val="30"/>
          <w:szCs w:val="30"/>
        </w:rPr>
        <w:t>5.8</w:t>
      </w:r>
      <w:r w:rsidRPr="001E3E93">
        <w:rPr>
          <w:rFonts w:ascii="仿宋" w:eastAsia="仿宋" w:hAnsi="仿宋" w:cs="仿宋" w:hint="eastAsia"/>
          <w:color w:val="000000"/>
          <w:kern w:val="0"/>
          <w:sz w:val="30"/>
          <w:szCs w:val="30"/>
        </w:rPr>
        <w:t>万元。</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四、政府采购情况说明</w:t>
      </w:r>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7957FF" w:rsidRDefault="007957FF" w:rsidP="007957FF">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7957FF" w:rsidRDefault="007957FF" w:rsidP="007957FF">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C93F7D">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w:t>
      </w:r>
      <w:r w:rsidR="00035FDF">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辆；单位价值50万元（含）以上通用设备0台（套）；单位价值100万元以上专用设备0台（套）。</w:t>
      </w:r>
    </w:p>
    <w:p w:rsidR="007957FF" w:rsidRDefault="007957FF" w:rsidP="007957F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7957FF" w:rsidRDefault="004D44AF" w:rsidP="007957FF">
      <w:pPr>
        <w:ind w:firstLineChars="200" w:firstLine="600"/>
        <w:rPr>
          <w:rFonts w:ascii="仿宋" w:eastAsia="仿宋" w:hAnsi="仿宋" w:cs="仿宋"/>
          <w:color w:val="000000"/>
          <w:kern w:val="0"/>
          <w:sz w:val="30"/>
          <w:szCs w:val="30"/>
        </w:rPr>
      </w:pPr>
      <w:r w:rsidRPr="00C9336C">
        <w:rPr>
          <w:rFonts w:ascii="仿宋" w:eastAsia="仿宋" w:hAnsi="仿宋" w:cs="Verdana"/>
          <w:color w:val="000000"/>
          <w:kern w:val="0"/>
          <w:sz w:val="30"/>
          <w:szCs w:val="30"/>
        </w:rPr>
        <w:t>20</w:t>
      </w:r>
      <w:r w:rsidRPr="00C9336C">
        <w:rPr>
          <w:rFonts w:ascii="仿宋" w:eastAsia="仿宋" w:hAnsi="仿宋" w:cs="Verdana" w:hint="eastAsia"/>
          <w:color w:val="000000"/>
          <w:kern w:val="0"/>
          <w:sz w:val="30"/>
          <w:szCs w:val="30"/>
        </w:rPr>
        <w:t>20年，按照“先有绩效，后有预算”原则，本部门共计编制绩效目标</w:t>
      </w:r>
      <w:r>
        <w:rPr>
          <w:rFonts w:ascii="仿宋" w:eastAsia="仿宋" w:hAnsi="仿宋" w:cs="Verdana"/>
          <w:color w:val="000000"/>
          <w:kern w:val="0"/>
          <w:sz w:val="30"/>
          <w:szCs w:val="30"/>
        </w:rPr>
        <w:t>4</w:t>
      </w:r>
      <w:r w:rsidRPr="00C9336C">
        <w:rPr>
          <w:rFonts w:ascii="仿宋" w:eastAsia="仿宋" w:hAnsi="仿宋" w:cs="Verdana" w:hint="eastAsia"/>
          <w:color w:val="000000"/>
          <w:kern w:val="0"/>
          <w:sz w:val="30"/>
          <w:szCs w:val="30"/>
        </w:rPr>
        <w:t>个，预算金额</w:t>
      </w:r>
      <w:r>
        <w:rPr>
          <w:rFonts w:ascii="仿宋" w:eastAsia="仿宋" w:hAnsi="仿宋" w:cs="Verdana"/>
          <w:color w:val="000000"/>
          <w:kern w:val="0"/>
          <w:sz w:val="30"/>
          <w:szCs w:val="30"/>
        </w:rPr>
        <w:t>209.1</w:t>
      </w:r>
      <w:r w:rsidRPr="00C9336C">
        <w:rPr>
          <w:rFonts w:ascii="仿宋" w:eastAsia="仿宋" w:hAnsi="仿宋" w:cs="Verdana" w:hint="eastAsia"/>
          <w:color w:val="000000"/>
          <w:kern w:val="0"/>
          <w:sz w:val="30"/>
          <w:szCs w:val="30"/>
        </w:rPr>
        <w:t>万元，占项目支出预算比重</w:t>
      </w:r>
      <w:r>
        <w:rPr>
          <w:rFonts w:ascii="仿宋" w:eastAsia="仿宋" w:hAnsi="仿宋" w:cs="Verdana"/>
          <w:color w:val="000000"/>
          <w:kern w:val="0"/>
          <w:sz w:val="30"/>
          <w:szCs w:val="30"/>
        </w:rPr>
        <w:t>100</w:t>
      </w:r>
      <w:r w:rsidRPr="00C9336C">
        <w:rPr>
          <w:rFonts w:ascii="仿宋" w:eastAsia="仿宋" w:hAnsi="仿宋" w:cs="Verdana"/>
          <w:color w:val="000000"/>
          <w:kern w:val="0"/>
          <w:sz w:val="30"/>
          <w:szCs w:val="30"/>
        </w:rPr>
        <w:t>%</w:t>
      </w:r>
      <w:r w:rsidRPr="00C9336C">
        <w:rPr>
          <w:rFonts w:ascii="仿宋" w:eastAsia="仿宋" w:hAnsi="仿宋" w:cs="Verdana" w:hint="eastAsia"/>
          <w:color w:val="000000"/>
          <w:kern w:val="0"/>
          <w:sz w:val="30"/>
          <w:szCs w:val="30"/>
        </w:rPr>
        <w:t>。</w:t>
      </w:r>
    </w:p>
    <w:p w:rsidR="00344DFC" w:rsidRPr="00344DFC" w:rsidRDefault="00344DFC" w:rsidP="00344DFC">
      <w:pPr>
        <w:spacing w:line="560" w:lineRule="exact"/>
        <w:ind w:firstLineChars="200" w:firstLine="600"/>
        <w:rPr>
          <w:rFonts w:ascii="仿宋" w:eastAsia="仿宋" w:hAnsi="仿宋"/>
          <w:sz w:val="30"/>
          <w:szCs w:val="30"/>
        </w:rPr>
      </w:pPr>
      <w:r w:rsidRPr="00344DFC">
        <w:rPr>
          <w:rFonts w:ascii="仿宋" w:eastAsia="仿宋" w:hAnsi="仿宋" w:hint="eastAsia"/>
          <w:sz w:val="30"/>
          <w:szCs w:val="30"/>
        </w:rPr>
        <w:t>八、管委会回租房产租金项目情况说明</w:t>
      </w:r>
    </w:p>
    <w:p w:rsidR="00344DFC" w:rsidRPr="00344DFC" w:rsidRDefault="00344DFC" w:rsidP="00344DFC">
      <w:pPr>
        <w:spacing w:line="560" w:lineRule="exact"/>
        <w:ind w:firstLineChars="200" w:firstLine="600"/>
        <w:rPr>
          <w:rFonts w:ascii="仿宋" w:eastAsia="仿宋" w:hAnsi="仿宋"/>
          <w:sz w:val="30"/>
          <w:szCs w:val="30"/>
        </w:rPr>
      </w:pPr>
      <w:r w:rsidRPr="00344DFC">
        <w:rPr>
          <w:rFonts w:ascii="仿宋" w:eastAsia="仿宋" w:hAnsi="仿宋" w:hint="eastAsia"/>
          <w:sz w:val="30"/>
          <w:szCs w:val="30"/>
        </w:rPr>
        <w:t>1、项目概述：为发展我区特色产业，自2003年起，管委会陆续回租房产，招商及产业管理部门规划及制订发展方向并进行招商。</w:t>
      </w:r>
    </w:p>
    <w:p w:rsidR="00344DFC" w:rsidRPr="00344DFC" w:rsidRDefault="00344DFC" w:rsidP="00344DFC">
      <w:pPr>
        <w:spacing w:line="560" w:lineRule="exact"/>
        <w:ind w:firstLineChars="200" w:firstLine="600"/>
        <w:rPr>
          <w:rFonts w:ascii="仿宋" w:eastAsia="仿宋" w:hAnsi="仿宋"/>
          <w:sz w:val="30"/>
          <w:szCs w:val="30"/>
        </w:rPr>
      </w:pPr>
      <w:r w:rsidRPr="00344DFC">
        <w:rPr>
          <w:rFonts w:ascii="仿宋" w:eastAsia="仿宋" w:hAnsi="仿宋" w:hint="eastAsia"/>
          <w:sz w:val="30"/>
          <w:szCs w:val="30"/>
        </w:rPr>
        <w:t>2、立项依据：管委会回租房产在租赁期内属国有资产，按照我办工作职能，需代表管委会依据各产业大厦的房屋租赁合同，按时向产权人支付租金，同时督促统管单位按是上缴产业楼宇的出租租金。</w:t>
      </w:r>
    </w:p>
    <w:p w:rsidR="00344DFC" w:rsidRPr="00344DFC" w:rsidRDefault="00344DFC" w:rsidP="00344DFC">
      <w:pPr>
        <w:spacing w:line="560" w:lineRule="exact"/>
        <w:ind w:firstLineChars="200" w:firstLine="600"/>
        <w:rPr>
          <w:rFonts w:ascii="仿宋" w:eastAsia="仿宋" w:hAnsi="仿宋"/>
          <w:sz w:val="30"/>
          <w:szCs w:val="30"/>
        </w:rPr>
      </w:pPr>
      <w:r w:rsidRPr="00344DFC">
        <w:rPr>
          <w:rFonts w:ascii="仿宋" w:eastAsia="仿宋" w:hAnsi="仿宋" w:hint="eastAsia"/>
          <w:sz w:val="30"/>
          <w:szCs w:val="30"/>
        </w:rPr>
        <w:t>3、实施主体：国资办。</w:t>
      </w:r>
    </w:p>
    <w:p w:rsidR="00344DFC" w:rsidRPr="00344DFC" w:rsidRDefault="00344DFC" w:rsidP="00344DFC">
      <w:pPr>
        <w:spacing w:line="560" w:lineRule="exact"/>
        <w:ind w:firstLineChars="200" w:firstLine="600"/>
        <w:rPr>
          <w:rFonts w:ascii="仿宋" w:eastAsia="仿宋" w:hAnsi="仿宋"/>
          <w:sz w:val="30"/>
          <w:szCs w:val="30"/>
        </w:rPr>
      </w:pPr>
      <w:r w:rsidRPr="00344DFC">
        <w:rPr>
          <w:rFonts w:ascii="仿宋" w:eastAsia="仿宋" w:hAnsi="仿宋" w:hint="eastAsia"/>
          <w:sz w:val="30"/>
          <w:szCs w:val="30"/>
        </w:rPr>
        <w:t>4、实施方案：按照房屋租赁合同执行。</w:t>
      </w:r>
    </w:p>
    <w:p w:rsidR="00344DFC" w:rsidRPr="00344DFC" w:rsidRDefault="00344DFC" w:rsidP="00344DFC">
      <w:pPr>
        <w:spacing w:line="560" w:lineRule="exact"/>
        <w:ind w:firstLineChars="200" w:firstLine="600"/>
        <w:rPr>
          <w:rFonts w:ascii="仿宋" w:eastAsia="仿宋" w:hAnsi="仿宋"/>
          <w:sz w:val="30"/>
          <w:szCs w:val="30"/>
        </w:rPr>
      </w:pPr>
      <w:r w:rsidRPr="00344DFC">
        <w:rPr>
          <w:rFonts w:ascii="仿宋" w:eastAsia="仿宋" w:hAnsi="仿宋" w:hint="eastAsia"/>
          <w:sz w:val="30"/>
          <w:szCs w:val="30"/>
        </w:rPr>
        <w:t>5、实施同期：到各个产业楼宇租赁期结束。</w:t>
      </w:r>
    </w:p>
    <w:p w:rsidR="00344DFC" w:rsidRPr="00344DFC" w:rsidRDefault="00344DFC" w:rsidP="00344DFC">
      <w:pPr>
        <w:spacing w:line="560" w:lineRule="exact"/>
        <w:ind w:firstLineChars="200" w:firstLine="600"/>
        <w:rPr>
          <w:rFonts w:ascii="仿宋" w:eastAsia="仿宋" w:hAnsi="仿宋"/>
          <w:sz w:val="30"/>
          <w:szCs w:val="30"/>
        </w:rPr>
      </w:pPr>
      <w:r w:rsidRPr="00344DFC">
        <w:rPr>
          <w:rFonts w:ascii="仿宋" w:eastAsia="仿宋" w:hAnsi="仿宋" w:hint="eastAsia"/>
          <w:sz w:val="30"/>
          <w:szCs w:val="30"/>
        </w:rPr>
        <w:lastRenderedPageBreak/>
        <w:t>6、年度预算安排：</w:t>
      </w:r>
      <w:r w:rsidR="00FB0444">
        <w:rPr>
          <w:rFonts w:ascii="仿宋" w:eastAsia="仿宋" w:hAnsi="仿宋" w:hint="eastAsia"/>
          <w:sz w:val="30"/>
          <w:szCs w:val="30"/>
        </w:rPr>
        <w:t>按合同执行</w:t>
      </w:r>
      <w:r w:rsidRPr="00344DFC">
        <w:rPr>
          <w:rFonts w:ascii="仿宋" w:eastAsia="仿宋" w:hAnsi="仿宋" w:hint="eastAsia"/>
          <w:sz w:val="30"/>
          <w:szCs w:val="30"/>
        </w:rPr>
        <w:t>。</w:t>
      </w:r>
    </w:p>
    <w:p w:rsidR="00344DFC" w:rsidRPr="00344DFC" w:rsidRDefault="00344DFC" w:rsidP="00344DFC">
      <w:pPr>
        <w:spacing w:line="560" w:lineRule="exact"/>
        <w:rPr>
          <w:rFonts w:ascii="仿宋" w:eastAsia="仿宋" w:hAnsi="仿宋"/>
          <w:sz w:val="30"/>
          <w:szCs w:val="30"/>
        </w:rPr>
      </w:pPr>
    </w:p>
    <w:p w:rsidR="00DD59A8" w:rsidRPr="00344DFC" w:rsidRDefault="00DD59A8" w:rsidP="006C459C">
      <w:pPr>
        <w:widowControl/>
        <w:spacing w:line="330" w:lineRule="atLeast"/>
        <w:ind w:firstLineChars="200" w:firstLine="600"/>
        <w:jc w:val="left"/>
        <w:rPr>
          <w:rFonts w:ascii="仿宋" w:eastAsia="仿宋" w:hAnsi="仿宋" w:cs="仿宋"/>
          <w:color w:val="000000"/>
          <w:kern w:val="0"/>
          <w:sz w:val="30"/>
          <w:szCs w:val="30"/>
        </w:rPr>
      </w:pPr>
    </w:p>
    <w:p w:rsidR="00DD59A8" w:rsidRPr="001961A4"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DD59A8" w:rsidRPr="001E3E93" w:rsidRDefault="00DD59A8" w:rsidP="006C459C">
      <w:pPr>
        <w:widowControl/>
        <w:spacing w:line="330" w:lineRule="atLeast"/>
        <w:jc w:val="left"/>
        <w:rPr>
          <w:rFonts w:ascii="仿宋" w:eastAsia="仿宋" w:hAnsi="仿宋"/>
          <w:color w:val="000000"/>
          <w:sz w:val="30"/>
          <w:szCs w:val="30"/>
        </w:rPr>
      </w:pPr>
    </w:p>
    <w:p w:rsidR="00DD59A8" w:rsidRPr="001E3E93" w:rsidRDefault="00DD59A8"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Pr>
          <w:rFonts w:ascii="仿宋" w:eastAsia="仿宋" w:hAnsi="仿宋" w:cs="仿宋"/>
          <w:sz w:val="30"/>
          <w:szCs w:val="30"/>
        </w:rPr>
        <w:t xml:space="preserve">                               20</w:t>
      </w:r>
      <w:r w:rsidR="00C93F7D">
        <w:rPr>
          <w:rFonts w:ascii="仿宋" w:eastAsia="仿宋" w:hAnsi="仿宋" w:cs="仿宋"/>
          <w:sz w:val="30"/>
          <w:szCs w:val="30"/>
        </w:rPr>
        <w:t>20</w:t>
      </w:r>
      <w:r w:rsidRPr="001E3E93">
        <w:rPr>
          <w:rFonts w:ascii="仿宋" w:eastAsia="仿宋" w:hAnsi="仿宋" w:cs="仿宋" w:hint="eastAsia"/>
          <w:sz w:val="30"/>
          <w:szCs w:val="30"/>
        </w:rPr>
        <w:t>年</w:t>
      </w:r>
      <w:r w:rsidR="00C93F7D">
        <w:rPr>
          <w:rFonts w:ascii="仿宋" w:eastAsia="仿宋" w:hAnsi="仿宋" w:cs="仿宋"/>
          <w:sz w:val="30"/>
          <w:szCs w:val="30"/>
        </w:rPr>
        <w:t>6</w:t>
      </w:r>
      <w:r w:rsidRPr="001E3E93">
        <w:rPr>
          <w:rFonts w:ascii="仿宋" w:eastAsia="仿宋" w:hAnsi="仿宋" w:cs="仿宋" w:hint="eastAsia"/>
          <w:sz w:val="30"/>
          <w:szCs w:val="30"/>
        </w:rPr>
        <w:t>月</w:t>
      </w:r>
      <w:r w:rsidR="00C93F7D">
        <w:rPr>
          <w:rFonts w:ascii="仿宋" w:eastAsia="仿宋" w:hAnsi="仿宋" w:cs="仿宋"/>
          <w:sz w:val="30"/>
          <w:szCs w:val="30"/>
        </w:rPr>
        <w:t>4</w:t>
      </w:r>
      <w:r w:rsidRPr="001E3E93">
        <w:rPr>
          <w:rFonts w:ascii="仿宋" w:eastAsia="仿宋" w:hAnsi="仿宋" w:cs="仿宋" w:hint="eastAsia"/>
          <w:sz w:val="30"/>
          <w:szCs w:val="30"/>
        </w:rPr>
        <w:t>日</w:t>
      </w:r>
    </w:p>
    <w:p w:rsidR="00DD59A8" w:rsidRPr="001E3E93" w:rsidRDefault="00DD59A8">
      <w:pPr>
        <w:rPr>
          <w:rFonts w:ascii="仿宋" w:eastAsia="仿宋" w:hAnsi="仿宋"/>
          <w:sz w:val="30"/>
          <w:szCs w:val="30"/>
        </w:rPr>
      </w:pPr>
    </w:p>
    <w:sectPr w:rsidR="00DD59A8"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C67" w:rsidRDefault="00476C67" w:rsidP="009F1015">
      <w:r>
        <w:separator/>
      </w:r>
    </w:p>
  </w:endnote>
  <w:endnote w:type="continuationSeparator" w:id="1">
    <w:p w:rsidR="00476C67" w:rsidRDefault="00476C67"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C67" w:rsidRDefault="00476C67" w:rsidP="009F1015">
      <w:r>
        <w:separator/>
      </w:r>
    </w:p>
  </w:footnote>
  <w:footnote w:type="continuationSeparator" w:id="1">
    <w:p w:rsidR="00476C67" w:rsidRDefault="00476C67"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21BCC"/>
    <w:rsid w:val="000276C4"/>
    <w:rsid w:val="00035FDF"/>
    <w:rsid w:val="00092B99"/>
    <w:rsid w:val="000935AB"/>
    <w:rsid w:val="000D6E85"/>
    <w:rsid w:val="001961A4"/>
    <w:rsid w:val="001C35EC"/>
    <w:rsid w:val="001E3E93"/>
    <w:rsid w:val="001E5570"/>
    <w:rsid w:val="0020237F"/>
    <w:rsid w:val="00207DCA"/>
    <w:rsid w:val="002177CF"/>
    <w:rsid w:val="00241026"/>
    <w:rsid w:val="00260E4B"/>
    <w:rsid w:val="00264775"/>
    <w:rsid w:val="0027114F"/>
    <w:rsid w:val="002F344A"/>
    <w:rsid w:val="00312E87"/>
    <w:rsid w:val="00344DFC"/>
    <w:rsid w:val="00350B4B"/>
    <w:rsid w:val="00371062"/>
    <w:rsid w:val="00400455"/>
    <w:rsid w:val="00413762"/>
    <w:rsid w:val="0041540B"/>
    <w:rsid w:val="00460FEF"/>
    <w:rsid w:val="00476C67"/>
    <w:rsid w:val="0048605F"/>
    <w:rsid w:val="004D44AF"/>
    <w:rsid w:val="004E2426"/>
    <w:rsid w:val="004E7587"/>
    <w:rsid w:val="00505E18"/>
    <w:rsid w:val="0051119D"/>
    <w:rsid w:val="00511872"/>
    <w:rsid w:val="0056657B"/>
    <w:rsid w:val="005936F8"/>
    <w:rsid w:val="005A04CC"/>
    <w:rsid w:val="005C04D5"/>
    <w:rsid w:val="006637D0"/>
    <w:rsid w:val="006C459C"/>
    <w:rsid w:val="006F2F42"/>
    <w:rsid w:val="00755C7B"/>
    <w:rsid w:val="00757A9B"/>
    <w:rsid w:val="007805EB"/>
    <w:rsid w:val="00793572"/>
    <w:rsid w:val="007957FF"/>
    <w:rsid w:val="007B611A"/>
    <w:rsid w:val="007E42B0"/>
    <w:rsid w:val="008512B4"/>
    <w:rsid w:val="008620BC"/>
    <w:rsid w:val="00864293"/>
    <w:rsid w:val="008809CF"/>
    <w:rsid w:val="0089275A"/>
    <w:rsid w:val="008A39E6"/>
    <w:rsid w:val="008C6E96"/>
    <w:rsid w:val="008E0D95"/>
    <w:rsid w:val="008E5FF7"/>
    <w:rsid w:val="008F128E"/>
    <w:rsid w:val="00913536"/>
    <w:rsid w:val="00920B58"/>
    <w:rsid w:val="009232A8"/>
    <w:rsid w:val="00937B69"/>
    <w:rsid w:val="00961681"/>
    <w:rsid w:val="00972BBA"/>
    <w:rsid w:val="009A0100"/>
    <w:rsid w:val="009B5919"/>
    <w:rsid w:val="009E099C"/>
    <w:rsid w:val="009F04FF"/>
    <w:rsid w:val="009F1015"/>
    <w:rsid w:val="00A030F0"/>
    <w:rsid w:val="00A06ADA"/>
    <w:rsid w:val="00A12672"/>
    <w:rsid w:val="00A4465A"/>
    <w:rsid w:val="00A50256"/>
    <w:rsid w:val="00A5366D"/>
    <w:rsid w:val="00A57836"/>
    <w:rsid w:val="00A835BC"/>
    <w:rsid w:val="00A96C7E"/>
    <w:rsid w:val="00AA3FD8"/>
    <w:rsid w:val="00AA4E12"/>
    <w:rsid w:val="00B00304"/>
    <w:rsid w:val="00B16ABE"/>
    <w:rsid w:val="00B46878"/>
    <w:rsid w:val="00B70F7B"/>
    <w:rsid w:val="00B80695"/>
    <w:rsid w:val="00B94226"/>
    <w:rsid w:val="00BF609B"/>
    <w:rsid w:val="00C04040"/>
    <w:rsid w:val="00C447CF"/>
    <w:rsid w:val="00C638B7"/>
    <w:rsid w:val="00C93F7D"/>
    <w:rsid w:val="00C963FC"/>
    <w:rsid w:val="00CA266E"/>
    <w:rsid w:val="00CC3E89"/>
    <w:rsid w:val="00CE2D6D"/>
    <w:rsid w:val="00D06FB5"/>
    <w:rsid w:val="00D1366F"/>
    <w:rsid w:val="00D44CDC"/>
    <w:rsid w:val="00D939B3"/>
    <w:rsid w:val="00D97C8B"/>
    <w:rsid w:val="00DC1136"/>
    <w:rsid w:val="00DD59A8"/>
    <w:rsid w:val="00DD605A"/>
    <w:rsid w:val="00E00497"/>
    <w:rsid w:val="00E168E9"/>
    <w:rsid w:val="00E2116A"/>
    <w:rsid w:val="00E55E10"/>
    <w:rsid w:val="00EB289C"/>
    <w:rsid w:val="00EB5166"/>
    <w:rsid w:val="00EB6E55"/>
    <w:rsid w:val="00ED4353"/>
    <w:rsid w:val="00ED5B14"/>
    <w:rsid w:val="00EE134B"/>
    <w:rsid w:val="00F00236"/>
    <w:rsid w:val="00F01060"/>
    <w:rsid w:val="00F42BC6"/>
    <w:rsid w:val="00F62F0C"/>
    <w:rsid w:val="00F80CF3"/>
    <w:rsid w:val="00FB0444"/>
    <w:rsid w:val="00FB79E8"/>
    <w:rsid w:val="00FD066C"/>
    <w:rsid w:val="00FD7251"/>
    <w:rsid w:val="00FF393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39689708">
      <w:marLeft w:val="0"/>
      <w:marRight w:val="0"/>
      <w:marTop w:val="0"/>
      <w:marBottom w:val="0"/>
      <w:divBdr>
        <w:top w:val="none" w:sz="0" w:space="0" w:color="auto"/>
        <w:left w:val="none" w:sz="0" w:space="0" w:color="auto"/>
        <w:bottom w:val="none" w:sz="0" w:space="0" w:color="auto"/>
        <w:right w:val="none" w:sz="0" w:space="0" w:color="auto"/>
      </w:divBdr>
    </w:div>
    <w:div w:id="199016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6</Pages>
  <Words>409</Words>
  <Characters>2332</Characters>
  <Application>Microsoft Office Word</Application>
  <DocSecurity>0</DocSecurity>
  <Lines>19</Lines>
  <Paragraphs>5</Paragraphs>
  <ScaleCrop>false</ScaleCrop>
  <Company>Microsoft</Company>
  <LinksUpToDate>false</LinksUpToDate>
  <CharactersWithSpaces>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55</cp:revision>
  <cp:lastPrinted>2016-02-06T07:02:00Z</cp:lastPrinted>
  <dcterms:created xsi:type="dcterms:W3CDTF">2016-12-21T02:56:00Z</dcterms:created>
  <dcterms:modified xsi:type="dcterms:W3CDTF">2020-08-05T11:29:00Z</dcterms:modified>
</cp:coreProperties>
</file>