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C87" w:rsidRPr="00DC1136" w:rsidRDefault="00A62C87" w:rsidP="007805EB">
      <w:pPr>
        <w:spacing w:line="600" w:lineRule="exact"/>
        <w:rPr>
          <w:rFonts w:ascii="仿宋_GB2312" w:eastAsia="仿宋_GB2312"/>
          <w:sz w:val="32"/>
          <w:szCs w:val="32"/>
        </w:rPr>
      </w:pPr>
    </w:p>
    <w:p w:rsidR="00A62C87" w:rsidRDefault="00A62C87"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宣传中心</w:t>
      </w:r>
      <w:r w:rsidR="00A73A85">
        <w:rPr>
          <w:rFonts w:ascii="仿宋" w:eastAsia="仿宋" w:hAnsi="仿宋" w:cs="仿宋"/>
          <w:b/>
          <w:bCs/>
          <w:color w:val="000000"/>
          <w:kern w:val="0"/>
          <w:sz w:val="30"/>
          <w:szCs w:val="30"/>
        </w:rPr>
        <w:t>20</w:t>
      </w:r>
      <w:r w:rsidR="00C339A1">
        <w:rPr>
          <w:rFonts w:ascii="仿宋" w:eastAsia="仿宋" w:hAnsi="仿宋" w:cs="仿宋"/>
          <w:b/>
          <w:bCs/>
          <w:color w:val="000000"/>
          <w:kern w:val="0"/>
          <w:sz w:val="30"/>
          <w:szCs w:val="30"/>
        </w:rPr>
        <w:t>20</w:t>
      </w:r>
      <w:r w:rsidRPr="008B01B8">
        <w:rPr>
          <w:rFonts w:ascii="仿宋" w:eastAsia="仿宋" w:hAnsi="仿宋" w:cs="仿宋" w:hint="eastAsia"/>
          <w:b/>
          <w:bCs/>
          <w:color w:val="000000"/>
          <w:kern w:val="0"/>
          <w:sz w:val="30"/>
          <w:szCs w:val="30"/>
        </w:rPr>
        <w:t>年部门预算</w:t>
      </w:r>
    </w:p>
    <w:p w:rsidR="00A62C87" w:rsidRDefault="00A62C87" w:rsidP="00A73A85">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1</w:t>
      </w:r>
      <w:r w:rsidRPr="0054064E">
        <w:rPr>
          <w:rFonts w:ascii="仿宋" w:eastAsia="仿宋" w:hAnsi="仿宋" w:hint="eastAsia"/>
          <w:sz w:val="30"/>
          <w:szCs w:val="30"/>
        </w:rPr>
        <w:t>、负责园区宣传教育、思想政治工作计划及方案的制定和组织实施工作；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2</w:t>
      </w:r>
      <w:r w:rsidRPr="0054064E">
        <w:rPr>
          <w:rFonts w:ascii="仿宋" w:eastAsia="仿宋" w:hAnsi="仿宋" w:hint="eastAsia"/>
          <w:sz w:val="30"/>
          <w:szCs w:val="30"/>
        </w:rPr>
        <w:t>、负责园区党工委中心组理论学习的服务工作；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3</w:t>
      </w:r>
      <w:r w:rsidRPr="0054064E">
        <w:rPr>
          <w:rFonts w:ascii="仿宋" w:eastAsia="仿宋" w:hAnsi="仿宋" w:hint="eastAsia"/>
          <w:sz w:val="30"/>
          <w:szCs w:val="30"/>
        </w:rPr>
        <w:t>、负责党员干部理论学习、思想教育的组织工作；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4</w:t>
      </w:r>
      <w:r w:rsidRPr="0054064E">
        <w:rPr>
          <w:rFonts w:ascii="仿宋" w:eastAsia="仿宋" w:hAnsi="仿宋" w:hint="eastAsia"/>
          <w:sz w:val="30"/>
          <w:szCs w:val="30"/>
        </w:rPr>
        <w:t>、负责学习型组织的创建工作；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5</w:t>
      </w:r>
      <w:r w:rsidRPr="0054064E">
        <w:rPr>
          <w:rFonts w:ascii="仿宋" w:eastAsia="仿宋" w:hAnsi="仿宋" w:hint="eastAsia"/>
          <w:sz w:val="30"/>
          <w:szCs w:val="30"/>
        </w:rPr>
        <w:t>、负责精神文明建设规划的组织实施工作；负责各基层组织开展精神文明建设和精神文明建设创评活动的组织实施工作；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6</w:t>
      </w:r>
      <w:r w:rsidRPr="0054064E">
        <w:rPr>
          <w:rFonts w:ascii="仿宋" w:eastAsia="仿宋" w:hAnsi="仿宋" w:hint="eastAsia"/>
          <w:sz w:val="30"/>
          <w:szCs w:val="30"/>
        </w:rPr>
        <w:t>、负责对外宣传政策的指导和对外宣传计划的制定、实施工作；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7</w:t>
      </w:r>
      <w:r w:rsidRPr="0054064E">
        <w:rPr>
          <w:rFonts w:ascii="仿宋" w:eastAsia="仿宋" w:hAnsi="仿宋" w:hint="eastAsia"/>
          <w:sz w:val="30"/>
          <w:szCs w:val="30"/>
        </w:rPr>
        <w:t>、负责园区对各级相关部门的宣传信息报送工作；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8</w:t>
      </w:r>
      <w:r w:rsidRPr="0054064E">
        <w:rPr>
          <w:rFonts w:ascii="仿宋" w:eastAsia="仿宋" w:hAnsi="仿宋" w:hint="eastAsia"/>
          <w:sz w:val="30"/>
          <w:szCs w:val="30"/>
        </w:rPr>
        <w:t>、负责编辑、出版发行《大连高新区杂志》；</w:t>
      </w:r>
    </w:p>
    <w:p w:rsidR="00A62C87" w:rsidRPr="007F43A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9</w:t>
      </w:r>
      <w:r w:rsidRPr="0054064E">
        <w:rPr>
          <w:rFonts w:ascii="仿宋" w:eastAsia="仿宋" w:hAnsi="仿宋" w:hint="eastAsia"/>
          <w:sz w:val="30"/>
          <w:szCs w:val="30"/>
        </w:rPr>
        <w:t>、负责园区相关的美展、广告工作。</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A62C87" w:rsidRDefault="00C339A1"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A62C87">
        <w:rPr>
          <w:rFonts w:ascii="仿宋" w:eastAsia="仿宋" w:hAnsi="仿宋" w:cs="仿宋" w:hint="eastAsia"/>
          <w:color w:val="000000"/>
          <w:kern w:val="0"/>
          <w:sz w:val="30"/>
          <w:szCs w:val="30"/>
        </w:rPr>
        <w:t>年宣传中心部门预算为本部综合收支计划，无二级单位。</w:t>
      </w:r>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p>
    <w:p w:rsidR="00A62C87" w:rsidRPr="001961A4"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一、总体说明</w:t>
      </w:r>
    </w:p>
    <w:p w:rsidR="00A62C87" w:rsidRPr="001802D2"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C339A1">
        <w:rPr>
          <w:rFonts w:ascii="仿宋" w:eastAsia="仿宋" w:hAnsi="仿宋" w:cs="仿宋" w:hint="eastAsia"/>
          <w:color w:val="000000"/>
          <w:kern w:val="0"/>
          <w:sz w:val="30"/>
          <w:szCs w:val="30"/>
        </w:rPr>
        <w:t>828.9</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C339A1">
        <w:rPr>
          <w:rFonts w:ascii="仿宋" w:eastAsia="仿宋" w:hAnsi="仿宋" w:cs="仿宋" w:hint="eastAsia"/>
          <w:color w:val="000000"/>
          <w:kern w:val="0"/>
          <w:sz w:val="30"/>
          <w:szCs w:val="30"/>
        </w:rPr>
        <w:t>444.8</w:t>
      </w:r>
      <w:r w:rsidRPr="0017573B">
        <w:rPr>
          <w:rFonts w:ascii="仿宋" w:eastAsia="仿宋" w:hAnsi="仿宋" w:cs="仿宋" w:hint="eastAsia"/>
          <w:color w:val="000000"/>
          <w:kern w:val="0"/>
          <w:sz w:val="30"/>
          <w:szCs w:val="30"/>
        </w:rPr>
        <w:t>万元，商品和服务支出</w:t>
      </w:r>
      <w:r w:rsidR="00C339A1">
        <w:rPr>
          <w:rFonts w:ascii="仿宋" w:eastAsia="仿宋" w:hAnsi="仿宋" w:cs="仿宋" w:hint="eastAsia"/>
          <w:color w:val="000000"/>
          <w:kern w:val="0"/>
          <w:sz w:val="30"/>
          <w:szCs w:val="30"/>
        </w:rPr>
        <w:t>384.1</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EE2E6B" w:rsidRPr="001E7495">
        <w:rPr>
          <w:rFonts w:ascii="仿宋" w:eastAsia="仿宋" w:hAnsi="仿宋" w:cs="仿宋" w:hint="eastAsia"/>
          <w:color w:val="000000"/>
          <w:kern w:val="0"/>
          <w:sz w:val="30"/>
          <w:szCs w:val="30"/>
        </w:rPr>
        <w:t>收入比</w:t>
      </w:r>
      <w:r w:rsidR="00EE2E6B" w:rsidRPr="001E7495">
        <w:rPr>
          <w:rFonts w:ascii="仿宋" w:eastAsia="仿宋" w:hAnsi="仿宋" w:cs="仿宋"/>
          <w:color w:val="000000"/>
          <w:kern w:val="0"/>
          <w:sz w:val="30"/>
          <w:szCs w:val="30"/>
        </w:rPr>
        <w:t>2019</w:t>
      </w:r>
      <w:r w:rsidR="00EE2E6B" w:rsidRPr="001E7495">
        <w:rPr>
          <w:rFonts w:ascii="仿宋" w:eastAsia="仿宋" w:hAnsi="仿宋" w:cs="仿宋" w:hint="eastAsia"/>
          <w:color w:val="000000"/>
          <w:kern w:val="0"/>
          <w:sz w:val="30"/>
          <w:szCs w:val="30"/>
        </w:rPr>
        <w:t>年预算数增加</w:t>
      </w:r>
      <w:r w:rsidR="00EE2E6B">
        <w:rPr>
          <w:rFonts w:ascii="仿宋" w:eastAsia="仿宋" w:hAnsi="仿宋" w:cs="仿宋" w:hint="eastAsia"/>
          <w:color w:val="000000"/>
          <w:kern w:val="0"/>
          <w:sz w:val="30"/>
          <w:szCs w:val="30"/>
        </w:rPr>
        <w:t>39</w:t>
      </w:r>
      <w:r w:rsidR="00EE2E6B" w:rsidRPr="001E7495">
        <w:rPr>
          <w:rFonts w:ascii="仿宋" w:eastAsia="仿宋" w:hAnsi="仿宋" w:cs="仿宋" w:hint="eastAsia"/>
          <w:color w:val="000000"/>
          <w:kern w:val="0"/>
          <w:sz w:val="30"/>
          <w:szCs w:val="30"/>
        </w:rPr>
        <w:t>万元，其中财政拨款收入比</w:t>
      </w:r>
      <w:r w:rsidR="00EE2E6B" w:rsidRPr="001E7495">
        <w:rPr>
          <w:rFonts w:ascii="仿宋" w:eastAsia="仿宋" w:hAnsi="仿宋" w:cs="仿宋"/>
          <w:color w:val="000000"/>
          <w:kern w:val="0"/>
          <w:sz w:val="30"/>
          <w:szCs w:val="30"/>
        </w:rPr>
        <w:t>2019</w:t>
      </w:r>
      <w:r w:rsidR="00EE2E6B" w:rsidRPr="001E7495">
        <w:rPr>
          <w:rFonts w:ascii="仿宋" w:eastAsia="仿宋" w:hAnsi="仿宋" w:cs="仿宋" w:hint="eastAsia"/>
          <w:color w:val="000000"/>
          <w:kern w:val="0"/>
          <w:sz w:val="30"/>
          <w:szCs w:val="30"/>
        </w:rPr>
        <w:t>年预算数增加</w:t>
      </w:r>
      <w:r w:rsidR="00EE2E6B">
        <w:rPr>
          <w:rFonts w:ascii="仿宋" w:eastAsia="仿宋" w:hAnsi="仿宋" w:cs="仿宋" w:hint="eastAsia"/>
          <w:color w:val="000000"/>
          <w:kern w:val="0"/>
          <w:sz w:val="30"/>
          <w:szCs w:val="30"/>
        </w:rPr>
        <w:t>39</w:t>
      </w:r>
      <w:r w:rsidR="00EE2E6B" w:rsidRPr="001E7495">
        <w:rPr>
          <w:rFonts w:ascii="仿宋" w:eastAsia="仿宋" w:hAnsi="仿宋" w:cs="仿宋" w:hint="eastAsia"/>
          <w:color w:val="000000"/>
          <w:kern w:val="0"/>
          <w:sz w:val="30"/>
          <w:szCs w:val="30"/>
        </w:rPr>
        <w:t>万元</w:t>
      </w:r>
      <w:r w:rsidR="00EE2E6B" w:rsidRPr="001E7495">
        <w:rPr>
          <w:rFonts w:ascii="仿宋" w:eastAsia="仿宋" w:hAnsi="仿宋" w:cs="Verdana" w:hint="eastAsia"/>
          <w:color w:val="000000"/>
          <w:kern w:val="0"/>
          <w:sz w:val="30"/>
          <w:szCs w:val="30"/>
        </w:rPr>
        <w:t>；</w:t>
      </w:r>
      <w:r w:rsidR="00EE2E6B"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A73A85">
        <w:rPr>
          <w:rFonts w:ascii="仿宋" w:eastAsia="仿宋" w:hAnsi="仿宋" w:cs="仿宋"/>
          <w:color w:val="000000"/>
          <w:kern w:val="0"/>
          <w:sz w:val="30"/>
          <w:szCs w:val="30"/>
        </w:rPr>
        <w:t>201</w:t>
      </w:r>
      <w:r w:rsidR="00C339A1">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年预算数增加</w:t>
      </w:r>
      <w:r w:rsidR="00C339A1">
        <w:rPr>
          <w:rFonts w:ascii="仿宋" w:eastAsia="仿宋" w:hAnsi="仿宋" w:cs="仿宋" w:hint="eastAsia"/>
          <w:color w:val="000000"/>
          <w:kern w:val="0"/>
          <w:sz w:val="30"/>
          <w:szCs w:val="30"/>
        </w:rPr>
        <w:t>39</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C339A1">
        <w:rPr>
          <w:rFonts w:ascii="仿宋" w:eastAsia="仿宋" w:hAnsi="仿宋" w:cs="仿宋" w:hint="eastAsia"/>
          <w:sz w:val="30"/>
          <w:szCs w:val="30"/>
        </w:rPr>
        <w:t>减少56.5</w:t>
      </w:r>
      <w:r>
        <w:rPr>
          <w:rFonts w:ascii="仿宋" w:eastAsia="仿宋" w:hAnsi="仿宋" w:cs="仿宋" w:hint="eastAsia"/>
          <w:sz w:val="30"/>
          <w:szCs w:val="30"/>
        </w:rPr>
        <w:t>万元，商品和服务支出增加</w:t>
      </w:r>
      <w:r w:rsidR="00C339A1">
        <w:rPr>
          <w:rFonts w:ascii="仿宋" w:eastAsia="仿宋" w:hAnsi="仿宋" w:cs="仿宋" w:hint="eastAsia"/>
          <w:sz w:val="30"/>
          <w:szCs w:val="30"/>
        </w:rPr>
        <w:t>95.5</w:t>
      </w:r>
      <w:r>
        <w:rPr>
          <w:rFonts w:ascii="仿宋" w:eastAsia="仿宋" w:hAnsi="仿宋" w:cs="仿宋" w:hint="eastAsia"/>
          <w:sz w:val="30"/>
          <w:szCs w:val="30"/>
        </w:rPr>
        <w:t>万元。</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A62C87" w:rsidRDefault="00A62C87" w:rsidP="00A73A8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C339A1">
        <w:rPr>
          <w:rFonts w:ascii="仿宋" w:eastAsia="仿宋" w:hAnsi="仿宋" w:cs="仿宋" w:hint="eastAsia"/>
          <w:color w:val="000000"/>
          <w:kern w:val="0"/>
          <w:sz w:val="30"/>
          <w:szCs w:val="30"/>
        </w:rPr>
        <w:t>7</w:t>
      </w:r>
      <w:r w:rsidRPr="001E3E93">
        <w:rPr>
          <w:rFonts w:ascii="仿宋" w:eastAsia="仿宋" w:hAnsi="仿宋" w:cs="仿宋" w:hint="eastAsia"/>
          <w:color w:val="000000"/>
          <w:kern w:val="0"/>
          <w:sz w:val="30"/>
          <w:szCs w:val="30"/>
        </w:rPr>
        <w:t>万元。</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032E6" w:rsidRDefault="001032E6" w:rsidP="001032E6">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1032E6" w:rsidRPr="00CE4F88" w:rsidRDefault="001032E6" w:rsidP="001032E6">
      <w:pPr>
        <w:widowControl/>
        <w:spacing w:line="330" w:lineRule="atLeast"/>
        <w:ind w:firstLineChars="200" w:firstLine="600"/>
        <w:jc w:val="left"/>
        <w:rPr>
          <w:rFonts w:ascii="仿宋" w:eastAsia="仿宋" w:hAnsi="仿宋" w:cs="仿宋"/>
          <w:kern w:val="0"/>
          <w:sz w:val="30"/>
          <w:szCs w:val="30"/>
        </w:rPr>
      </w:pPr>
      <w:r w:rsidRPr="00CE4F88">
        <w:rPr>
          <w:rFonts w:ascii="仿宋" w:eastAsia="仿宋" w:hAnsi="仿宋" w:cs="仿宋" w:hint="eastAsia"/>
          <w:kern w:val="0"/>
          <w:sz w:val="30"/>
          <w:szCs w:val="30"/>
        </w:rPr>
        <w:t>国有资产占有使用情况说明为：截至</w:t>
      </w:r>
      <w:r w:rsidR="00C339A1" w:rsidRPr="00CE4F88">
        <w:rPr>
          <w:rFonts w:ascii="仿宋" w:eastAsia="仿宋" w:hAnsi="仿宋" w:cs="仿宋" w:hint="eastAsia"/>
          <w:kern w:val="0"/>
          <w:sz w:val="30"/>
          <w:szCs w:val="30"/>
        </w:rPr>
        <w:t>2019</w:t>
      </w:r>
      <w:r w:rsidRPr="00CE4F88">
        <w:rPr>
          <w:rFonts w:ascii="仿宋" w:eastAsia="仿宋" w:hAnsi="仿宋" w:cs="仿宋" w:hint="eastAsia"/>
          <w:kern w:val="0"/>
          <w:sz w:val="30"/>
          <w:szCs w:val="30"/>
        </w:rPr>
        <w:t>年12月31日，部门（单位）共有车辆0辆；单位价值50万元（含）以上通用设备0台（套）；单位价值100万元以上专用设备0台（套）。</w:t>
      </w:r>
    </w:p>
    <w:p w:rsidR="001032E6" w:rsidRPr="00557C08" w:rsidRDefault="001032E6" w:rsidP="001032E6">
      <w:pPr>
        <w:widowControl/>
        <w:spacing w:line="330" w:lineRule="atLeast"/>
        <w:ind w:firstLineChars="200" w:firstLine="600"/>
        <w:jc w:val="left"/>
        <w:rPr>
          <w:rFonts w:ascii="仿宋" w:eastAsia="仿宋" w:hAnsi="仿宋" w:cs="仿宋"/>
          <w:kern w:val="0"/>
          <w:sz w:val="30"/>
          <w:szCs w:val="30"/>
        </w:rPr>
      </w:pPr>
      <w:r w:rsidRPr="00557C08">
        <w:rPr>
          <w:rFonts w:ascii="仿宋" w:eastAsia="仿宋" w:hAnsi="仿宋" w:cs="仿宋" w:hint="eastAsia"/>
          <w:kern w:val="0"/>
          <w:sz w:val="30"/>
          <w:szCs w:val="30"/>
        </w:rPr>
        <w:lastRenderedPageBreak/>
        <w:t>七、预算绩效管理情况</w:t>
      </w:r>
    </w:p>
    <w:p w:rsidR="00A62C87" w:rsidRPr="00557C08" w:rsidRDefault="00D704B8" w:rsidP="00CE4F88">
      <w:pPr>
        <w:widowControl/>
        <w:spacing w:line="330" w:lineRule="atLeast"/>
        <w:ind w:firstLineChars="200" w:firstLine="600"/>
        <w:jc w:val="left"/>
        <w:rPr>
          <w:rFonts w:ascii="仿宋" w:eastAsia="仿宋" w:hAnsi="仿宋" w:cs="Verdana"/>
          <w:kern w:val="0"/>
          <w:sz w:val="30"/>
          <w:szCs w:val="30"/>
        </w:rPr>
      </w:pPr>
      <w:r w:rsidRPr="00557C08">
        <w:rPr>
          <w:rFonts w:ascii="仿宋" w:eastAsia="仿宋" w:hAnsi="仿宋" w:cs="Verdana"/>
          <w:kern w:val="0"/>
          <w:sz w:val="30"/>
          <w:szCs w:val="30"/>
        </w:rPr>
        <w:t>20</w:t>
      </w:r>
      <w:r w:rsidRPr="00557C08">
        <w:rPr>
          <w:rFonts w:ascii="仿宋" w:eastAsia="仿宋" w:hAnsi="仿宋" w:cs="Verdana" w:hint="eastAsia"/>
          <w:kern w:val="0"/>
          <w:sz w:val="30"/>
          <w:szCs w:val="30"/>
        </w:rPr>
        <w:t>20年，按照“先有绩效，后有预算”原则，本部门共计编制绩效目标</w:t>
      </w:r>
      <w:r w:rsidR="00D667A6" w:rsidRPr="00557C08">
        <w:rPr>
          <w:rFonts w:ascii="仿宋" w:eastAsia="仿宋" w:hAnsi="仿宋" w:cs="Verdana"/>
          <w:kern w:val="0"/>
          <w:sz w:val="30"/>
          <w:szCs w:val="30"/>
        </w:rPr>
        <w:t>5</w:t>
      </w:r>
      <w:r w:rsidRPr="00557C08">
        <w:rPr>
          <w:rFonts w:ascii="仿宋" w:eastAsia="仿宋" w:hAnsi="仿宋" w:cs="Verdana" w:hint="eastAsia"/>
          <w:kern w:val="0"/>
          <w:sz w:val="30"/>
          <w:szCs w:val="30"/>
        </w:rPr>
        <w:t>个，预算金额</w:t>
      </w:r>
      <w:r w:rsidR="00D667A6" w:rsidRPr="00557C08">
        <w:rPr>
          <w:rFonts w:ascii="仿宋" w:eastAsia="仿宋" w:hAnsi="仿宋" w:cs="Verdana"/>
          <w:kern w:val="0"/>
          <w:sz w:val="30"/>
          <w:szCs w:val="30"/>
        </w:rPr>
        <w:t>289.6</w:t>
      </w:r>
      <w:r w:rsidRPr="00557C08">
        <w:rPr>
          <w:rFonts w:ascii="仿宋" w:eastAsia="仿宋" w:hAnsi="仿宋" w:cs="Verdana" w:hint="eastAsia"/>
          <w:kern w:val="0"/>
          <w:sz w:val="30"/>
          <w:szCs w:val="30"/>
        </w:rPr>
        <w:t>万元，占项目支出预算比重</w:t>
      </w:r>
      <w:r w:rsidR="00D667A6" w:rsidRPr="00557C08">
        <w:rPr>
          <w:rFonts w:ascii="仿宋" w:eastAsia="仿宋" w:hAnsi="仿宋" w:cs="Verdana"/>
          <w:kern w:val="0"/>
          <w:sz w:val="30"/>
          <w:szCs w:val="30"/>
        </w:rPr>
        <w:t>100</w:t>
      </w:r>
      <w:r w:rsidRPr="00557C08">
        <w:rPr>
          <w:rFonts w:ascii="仿宋" w:eastAsia="仿宋" w:hAnsi="仿宋" w:cs="Verdana"/>
          <w:kern w:val="0"/>
          <w:sz w:val="30"/>
          <w:szCs w:val="30"/>
        </w:rPr>
        <w:t>%</w:t>
      </w:r>
      <w:r w:rsidRPr="00557C08">
        <w:rPr>
          <w:rFonts w:ascii="仿宋" w:eastAsia="仿宋" w:hAnsi="仿宋" w:cs="Verdana" w:hint="eastAsia"/>
          <w:kern w:val="0"/>
          <w:sz w:val="30"/>
          <w:szCs w:val="30"/>
        </w:rPr>
        <w:t>。</w:t>
      </w:r>
    </w:p>
    <w:p w:rsidR="0021792E" w:rsidRPr="0021792E" w:rsidRDefault="0021792E" w:rsidP="0021792E">
      <w:pPr>
        <w:ind w:firstLineChars="150" w:firstLine="450"/>
        <w:outlineLvl w:val="0"/>
        <w:rPr>
          <w:rFonts w:ascii="仿宋" w:eastAsia="仿宋" w:hAnsi="仿宋" w:cs="仿宋"/>
          <w:color w:val="000000"/>
          <w:kern w:val="0"/>
          <w:sz w:val="30"/>
          <w:szCs w:val="30"/>
        </w:rPr>
      </w:pPr>
      <w:r w:rsidRPr="0021792E">
        <w:rPr>
          <w:rFonts w:ascii="仿宋" w:eastAsia="仿宋" w:hAnsi="仿宋" w:cs="仿宋" w:hint="eastAsia"/>
          <w:color w:val="000000"/>
          <w:kern w:val="0"/>
          <w:sz w:val="30"/>
          <w:szCs w:val="30"/>
        </w:rPr>
        <w:t>八</w:t>
      </w:r>
      <w:r w:rsidR="003C7909">
        <w:rPr>
          <w:rFonts w:ascii="仿宋" w:eastAsia="仿宋" w:hAnsi="仿宋" w:cs="仿宋" w:hint="eastAsia"/>
          <w:color w:val="000000"/>
          <w:kern w:val="0"/>
          <w:sz w:val="30"/>
          <w:szCs w:val="30"/>
        </w:rPr>
        <w:t>、</w:t>
      </w:r>
      <w:r w:rsidRPr="0021792E">
        <w:rPr>
          <w:rFonts w:ascii="仿宋" w:eastAsia="仿宋" w:hAnsi="仿宋" w:cs="仿宋" w:hint="eastAsia"/>
          <w:color w:val="000000"/>
          <w:kern w:val="0"/>
          <w:sz w:val="30"/>
          <w:szCs w:val="30"/>
        </w:rPr>
        <w:t>大连高新区文明引导员专项经费</w:t>
      </w:r>
    </w:p>
    <w:p w:rsidR="0021792E" w:rsidRPr="00FA3F53" w:rsidRDefault="0021792E" w:rsidP="0021792E">
      <w:pPr>
        <w:ind w:firstLineChars="200" w:firstLine="600"/>
        <w:outlineLvl w:val="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1.项目</w:t>
      </w:r>
      <w:r w:rsidRPr="00FA3F53">
        <w:rPr>
          <w:rFonts w:ascii="仿宋" w:eastAsia="仿宋" w:hAnsi="仿宋" w:cs="仿宋"/>
          <w:color w:val="000000"/>
          <w:kern w:val="0"/>
          <w:sz w:val="30"/>
          <w:szCs w:val="30"/>
        </w:rPr>
        <w:t>概述</w:t>
      </w:r>
    </w:p>
    <w:p w:rsidR="0021792E" w:rsidRPr="00FA3F53" w:rsidRDefault="0021792E" w:rsidP="0021792E">
      <w:pPr>
        <w:ind w:firstLineChars="200" w:firstLine="600"/>
        <w:outlineLvl w:val="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2020年大连高新区文明交通引导员专项经费，是延续2014年下半年（第四届全国文明城市创建测评要求）以来，经区党工委、管委会研究决定，长期坚持的一项精神文明创建工程，也是市文明办要求各区市县必须做的一项文明工程。</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2.立项依据</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（1</w:t>
      </w:r>
      <w:r w:rsidRPr="00FA3F53">
        <w:rPr>
          <w:rFonts w:ascii="仿宋" w:eastAsia="仿宋" w:hAnsi="仿宋" w:cs="仿宋"/>
          <w:color w:val="000000"/>
          <w:kern w:val="0"/>
          <w:sz w:val="30"/>
          <w:szCs w:val="30"/>
        </w:rPr>
        <w:t>）</w:t>
      </w:r>
      <w:r w:rsidRPr="00FA3F53">
        <w:rPr>
          <w:rFonts w:ascii="仿宋" w:eastAsia="仿宋" w:hAnsi="仿宋" w:cs="仿宋" w:hint="eastAsia"/>
          <w:color w:val="000000"/>
          <w:kern w:val="0"/>
          <w:sz w:val="30"/>
          <w:szCs w:val="30"/>
        </w:rPr>
        <w:t>此项工程由区文明办牵头，由各街道社区实施，向社会招募志愿者，区交警大队负责业务指导，宣传中心负责协调管理</w:t>
      </w:r>
      <w:r w:rsidRPr="00FA3F53">
        <w:rPr>
          <w:rFonts w:ascii="仿宋" w:eastAsia="仿宋" w:hAnsi="仿宋" w:cs="仿宋"/>
          <w:color w:val="000000"/>
          <w:kern w:val="0"/>
          <w:sz w:val="30"/>
          <w:szCs w:val="30"/>
        </w:rPr>
        <w:t>。</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（2</w:t>
      </w:r>
      <w:r w:rsidRPr="00FA3F53">
        <w:rPr>
          <w:rFonts w:ascii="仿宋" w:eastAsia="仿宋" w:hAnsi="仿宋" w:cs="仿宋"/>
          <w:color w:val="000000"/>
          <w:kern w:val="0"/>
          <w:sz w:val="30"/>
          <w:szCs w:val="30"/>
        </w:rPr>
        <w:t>）</w:t>
      </w:r>
      <w:r w:rsidRPr="00FA3F53">
        <w:rPr>
          <w:rFonts w:ascii="仿宋" w:eastAsia="仿宋" w:hAnsi="仿宋" w:cs="仿宋" w:hint="eastAsia"/>
          <w:color w:val="000000"/>
          <w:kern w:val="0"/>
          <w:sz w:val="30"/>
          <w:szCs w:val="30"/>
        </w:rPr>
        <w:t>立项依据可包含</w:t>
      </w:r>
      <w:r w:rsidRPr="00FA3F53">
        <w:rPr>
          <w:rFonts w:ascii="仿宋" w:eastAsia="仿宋" w:hAnsi="仿宋" w:cs="仿宋"/>
          <w:color w:val="000000"/>
          <w:kern w:val="0"/>
          <w:sz w:val="30"/>
          <w:szCs w:val="30"/>
        </w:rPr>
        <w:t>以下内容：</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①大连市在创建全国文明城市中连续夺得五连冠，今年是全国文明城市创建的最后一年，文明交通引导员工作是国家测评中的一项，并是加分项目。</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②由于是长期做志愿者，政府给与部分补贴，以每人每月600元的标准（依据大连市市民最低生活保障金的一半标准，当时标准1200元）。</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③精神文明创建主要抓志愿者队伍建设、抓志愿者服务工</w:t>
      </w:r>
      <w:r w:rsidRPr="00FA3F53">
        <w:rPr>
          <w:rFonts w:ascii="仿宋" w:eastAsia="仿宋" w:hAnsi="仿宋" w:cs="仿宋" w:hint="eastAsia"/>
          <w:color w:val="000000"/>
          <w:kern w:val="0"/>
          <w:sz w:val="30"/>
          <w:szCs w:val="30"/>
        </w:rPr>
        <w:lastRenderedPageBreak/>
        <w:t>作，高新区文明引导员队伍建设已成为全区精神文明建设中一支有突出贡献的队伍。</w:t>
      </w:r>
    </w:p>
    <w:p w:rsidR="0021792E" w:rsidRPr="00FA3F53" w:rsidRDefault="0021792E" w:rsidP="0021792E">
      <w:pPr>
        <w:ind w:left="160" w:firstLineChars="150" w:firstLine="45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④此项目属于文明办牵头，由各街道社区配合实施，区交警大队负责业务监管，宣传中心负责管理协调，经费统一划拨到街道财政，按照谁做志愿者，谁在岗给谁补贴的原则。</w:t>
      </w:r>
    </w:p>
    <w:p w:rsidR="0021792E" w:rsidRPr="00FA3F53" w:rsidRDefault="0021792E" w:rsidP="0021792E">
      <w:pPr>
        <w:ind w:firstLineChars="200" w:firstLine="600"/>
        <w:outlineLvl w:val="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3.实施</w:t>
      </w:r>
      <w:r w:rsidRPr="00FA3F53">
        <w:rPr>
          <w:rFonts w:ascii="仿宋" w:eastAsia="仿宋" w:hAnsi="仿宋" w:cs="仿宋"/>
          <w:color w:val="000000"/>
          <w:kern w:val="0"/>
          <w:sz w:val="30"/>
          <w:szCs w:val="30"/>
        </w:rPr>
        <w:t>主体</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项目</w:t>
      </w:r>
      <w:r w:rsidRPr="00FA3F53">
        <w:rPr>
          <w:rFonts w:ascii="仿宋" w:eastAsia="仿宋" w:hAnsi="仿宋" w:cs="仿宋"/>
          <w:color w:val="000000"/>
          <w:kern w:val="0"/>
          <w:sz w:val="30"/>
          <w:szCs w:val="30"/>
        </w:rPr>
        <w:t>具体组织实施</w:t>
      </w:r>
      <w:r w:rsidRPr="00FA3F53">
        <w:rPr>
          <w:rFonts w:ascii="仿宋" w:eastAsia="仿宋" w:hAnsi="仿宋" w:cs="仿宋" w:hint="eastAsia"/>
          <w:color w:val="000000"/>
          <w:kern w:val="0"/>
          <w:sz w:val="30"/>
          <w:szCs w:val="30"/>
        </w:rPr>
        <w:t>的</w:t>
      </w:r>
      <w:r w:rsidRPr="00FA3F53">
        <w:rPr>
          <w:rFonts w:ascii="仿宋" w:eastAsia="仿宋" w:hAnsi="仿宋" w:cs="仿宋"/>
          <w:color w:val="000000"/>
          <w:kern w:val="0"/>
          <w:sz w:val="30"/>
          <w:szCs w:val="30"/>
        </w:rPr>
        <w:t>部门（</w:t>
      </w:r>
      <w:r w:rsidRPr="00FA3F53">
        <w:rPr>
          <w:rFonts w:ascii="仿宋" w:eastAsia="仿宋" w:hAnsi="仿宋" w:cs="仿宋" w:hint="eastAsia"/>
          <w:color w:val="000000"/>
          <w:kern w:val="0"/>
          <w:sz w:val="30"/>
          <w:szCs w:val="30"/>
        </w:rPr>
        <w:t>区文明办、区交警大队、龙王塘街道、凌水街道</w:t>
      </w:r>
      <w:r w:rsidRPr="00FA3F53">
        <w:rPr>
          <w:rFonts w:ascii="仿宋" w:eastAsia="仿宋" w:hAnsi="仿宋" w:cs="仿宋"/>
          <w:color w:val="000000"/>
          <w:kern w:val="0"/>
          <w:sz w:val="30"/>
          <w:szCs w:val="30"/>
        </w:rPr>
        <w:t>）</w:t>
      </w:r>
      <w:r w:rsidRPr="00FA3F53">
        <w:rPr>
          <w:rFonts w:ascii="仿宋" w:eastAsia="仿宋" w:hAnsi="仿宋" w:cs="仿宋" w:hint="eastAsia"/>
          <w:color w:val="000000"/>
          <w:kern w:val="0"/>
          <w:sz w:val="30"/>
          <w:szCs w:val="30"/>
        </w:rPr>
        <w:t>。</w:t>
      </w:r>
    </w:p>
    <w:p w:rsidR="0021792E" w:rsidRPr="00FA3F53" w:rsidRDefault="0021792E" w:rsidP="0021792E">
      <w:pPr>
        <w:ind w:firstLineChars="200" w:firstLine="600"/>
        <w:outlineLvl w:val="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4.实施</w:t>
      </w:r>
      <w:r w:rsidRPr="00FA3F53">
        <w:rPr>
          <w:rFonts w:ascii="仿宋" w:eastAsia="仿宋" w:hAnsi="仿宋" w:cs="仿宋"/>
          <w:color w:val="000000"/>
          <w:kern w:val="0"/>
          <w:sz w:val="30"/>
          <w:szCs w:val="30"/>
        </w:rPr>
        <w:t>方案</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①以创建文明城市为总体目标，以提高文明礼让</w:t>
      </w:r>
      <w:r>
        <w:rPr>
          <w:rFonts w:ascii="仿宋" w:eastAsia="仿宋" w:hAnsi="仿宋" w:cs="仿宋" w:hint="eastAsia"/>
          <w:color w:val="000000"/>
          <w:kern w:val="0"/>
          <w:sz w:val="30"/>
          <w:szCs w:val="30"/>
        </w:rPr>
        <w:t>，</w:t>
      </w:r>
      <w:r w:rsidRPr="00FA3F53">
        <w:rPr>
          <w:rFonts w:ascii="仿宋" w:eastAsia="仿宋" w:hAnsi="仿宋" w:cs="仿宋" w:hint="eastAsia"/>
          <w:color w:val="000000"/>
          <w:kern w:val="0"/>
          <w:sz w:val="30"/>
          <w:szCs w:val="30"/>
        </w:rPr>
        <w:t>遵守交通规则，提升人的文明素质为根本设置岗位，开展文明引导。工作时间早上7:30-8:00，下午16:00-17:30，每天两个半小时，周一至周五为工作时间。每天均有人巡视检查，由专人负责，平时各街道社区监管，区文明办每月3次下去检查并通报工作情况，年终评选优秀文明引导员。</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②此项目是大连市文明办提出的要求，补贴标准全市统一，当时根据我区实际，经测算在主要路段、主要道口上68名引导员即可，报市文明办同意批准。（市里要求各区市县100名）</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5.实施周期</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项目为</w:t>
      </w:r>
      <w:r w:rsidRPr="00FA3F53">
        <w:rPr>
          <w:rFonts w:ascii="仿宋" w:eastAsia="仿宋" w:hAnsi="仿宋" w:cs="仿宋"/>
          <w:color w:val="000000"/>
          <w:kern w:val="0"/>
          <w:sz w:val="30"/>
          <w:szCs w:val="30"/>
        </w:rPr>
        <w:t>长期实施项目。</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6.年度预算安排</w:t>
      </w:r>
    </w:p>
    <w:p w:rsidR="0021792E" w:rsidRPr="00FA3F53" w:rsidRDefault="0021792E" w:rsidP="0021792E">
      <w:pPr>
        <w:ind w:left="640"/>
        <w:rPr>
          <w:rFonts w:ascii="仿宋" w:eastAsia="仿宋" w:hAnsi="仿宋" w:cs="仿宋"/>
          <w:color w:val="000000"/>
          <w:kern w:val="0"/>
          <w:sz w:val="30"/>
          <w:szCs w:val="30"/>
        </w:rPr>
      </w:pPr>
      <w:r w:rsidRPr="00FA3F53">
        <w:rPr>
          <w:rFonts w:ascii="仿宋" w:eastAsia="仿宋" w:hAnsi="仿宋" w:cs="仿宋"/>
          <w:color w:val="000000"/>
          <w:kern w:val="0"/>
          <w:sz w:val="30"/>
          <w:szCs w:val="30"/>
        </w:rPr>
        <w:t>2020</w:t>
      </w:r>
      <w:r w:rsidRPr="00FA3F53">
        <w:rPr>
          <w:rFonts w:ascii="仿宋" w:eastAsia="仿宋" w:hAnsi="仿宋" w:cs="仿宋" w:hint="eastAsia"/>
          <w:color w:val="000000"/>
          <w:kern w:val="0"/>
          <w:sz w:val="30"/>
          <w:szCs w:val="30"/>
        </w:rPr>
        <w:t>年拟</w:t>
      </w:r>
      <w:r w:rsidRPr="00FA3F53">
        <w:rPr>
          <w:rFonts w:ascii="仿宋" w:eastAsia="仿宋" w:hAnsi="仿宋" w:cs="仿宋"/>
          <w:color w:val="000000"/>
          <w:kern w:val="0"/>
          <w:sz w:val="30"/>
          <w:szCs w:val="30"/>
        </w:rPr>
        <w:t>安排该项目一般公共预算</w:t>
      </w:r>
      <w:r w:rsidRPr="00FA3F53">
        <w:rPr>
          <w:rFonts w:ascii="仿宋" w:eastAsia="仿宋" w:hAnsi="仿宋" w:cs="仿宋" w:hint="eastAsia"/>
          <w:color w:val="000000"/>
          <w:kern w:val="0"/>
          <w:sz w:val="30"/>
          <w:szCs w:val="30"/>
        </w:rPr>
        <w:t>49.64万元，</w:t>
      </w:r>
      <w:r w:rsidRPr="00FA3F53">
        <w:rPr>
          <w:rFonts w:ascii="仿宋" w:eastAsia="仿宋" w:hAnsi="仿宋" w:cs="仿宋"/>
          <w:color w:val="000000"/>
          <w:kern w:val="0"/>
          <w:sz w:val="30"/>
          <w:szCs w:val="30"/>
        </w:rPr>
        <w:t>其中</w:t>
      </w:r>
      <w:r w:rsidRPr="00FA3F53">
        <w:rPr>
          <w:rFonts w:ascii="仿宋" w:eastAsia="仿宋" w:hAnsi="仿宋" w:cs="仿宋" w:hint="eastAsia"/>
          <w:color w:val="000000"/>
          <w:kern w:val="0"/>
          <w:sz w:val="30"/>
          <w:szCs w:val="30"/>
        </w:rPr>
        <w:t>：</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lastRenderedPageBreak/>
        <w:t>（1</w:t>
      </w:r>
      <w:r w:rsidRPr="00FA3F53">
        <w:rPr>
          <w:rFonts w:ascii="仿宋" w:eastAsia="仿宋" w:hAnsi="仿宋" w:cs="仿宋"/>
          <w:color w:val="000000"/>
          <w:kern w:val="0"/>
          <w:sz w:val="30"/>
          <w:szCs w:val="30"/>
        </w:rPr>
        <w:t>）</w:t>
      </w:r>
      <w:r w:rsidRPr="00FA3F53">
        <w:rPr>
          <w:rFonts w:ascii="仿宋" w:eastAsia="仿宋" w:hAnsi="仿宋" w:cs="仿宋" w:hint="eastAsia"/>
          <w:color w:val="000000"/>
          <w:kern w:val="0"/>
          <w:sz w:val="30"/>
          <w:szCs w:val="30"/>
        </w:rPr>
        <w:t>凌水街道43.2万元，</w:t>
      </w:r>
      <w:r w:rsidRPr="00FA3F53">
        <w:rPr>
          <w:rFonts w:ascii="仿宋" w:eastAsia="仿宋" w:hAnsi="仿宋" w:cs="仿宋"/>
          <w:color w:val="000000"/>
          <w:kern w:val="0"/>
          <w:sz w:val="30"/>
          <w:szCs w:val="30"/>
        </w:rPr>
        <w:t>主要用于</w:t>
      </w:r>
      <w:r w:rsidRPr="00FA3F53">
        <w:rPr>
          <w:rFonts w:ascii="仿宋" w:eastAsia="仿宋" w:hAnsi="仿宋" w:cs="仿宋" w:hint="eastAsia"/>
          <w:color w:val="000000"/>
          <w:kern w:val="0"/>
          <w:sz w:val="30"/>
          <w:szCs w:val="30"/>
        </w:rPr>
        <w:t>文明引导员补贴；</w:t>
      </w:r>
    </w:p>
    <w:p w:rsidR="0021792E" w:rsidRPr="00FA3F53"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（2</w:t>
      </w:r>
      <w:r w:rsidRPr="00FA3F53">
        <w:rPr>
          <w:rFonts w:ascii="仿宋" w:eastAsia="仿宋" w:hAnsi="仿宋" w:cs="仿宋"/>
          <w:color w:val="000000"/>
          <w:kern w:val="0"/>
          <w:sz w:val="30"/>
          <w:szCs w:val="30"/>
        </w:rPr>
        <w:t>）</w:t>
      </w:r>
      <w:r w:rsidRPr="00FA3F53">
        <w:rPr>
          <w:rFonts w:ascii="仿宋" w:eastAsia="仿宋" w:hAnsi="仿宋" w:cs="仿宋" w:hint="eastAsia"/>
          <w:color w:val="000000"/>
          <w:kern w:val="0"/>
          <w:sz w:val="30"/>
          <w:szCs w:val="30"/>
        </w:rPr>
        <w:t>龙王塘街道5.76万元，</w:t>
      </w:r>
      <w:r w:rsidRPr="00FA3F53">
        <w:rPr>
          <w:rFonts w:ascii="仿宋" w:eastAsia="仿宋" w:hAnsi="仿宋" w:cs="仿宋"/>
          <w:color w:val="000000"/>
          <w:kern w:val="0"/>
          <w:sz w:val="30"/>
          <w:szCs w:val="30"/>
        </w:rPr>
        <w:t>主要用于</w:t>
      </w:r>
      <w:r w:rsidRPr="00FA3F53">
        <w:rPr>
          <w:rFonts w:ascii="仿宋" w:eastAsia="仿宋" w:hAnsi="仿宋" w:cs="仿宋" w:hint="eastAsia"/>
          <w:color w:val="000000"/>
          <w:kern w:val="0"/>
          <w:sz w:val="30"/>
          <w:szCs w:val="30"/>
        </w:rPr>
        <w:t>文明引导员补贴；</w:t>
      </w:r>
    </w:p>
    <w:p w:rsidR="0021792E" w:rsidRDefault="0021792E" w:rsidP="0021792E">
      <w:pPr>
        <w:ind w:firstLineChars="200" w:firstLine="600"/>
        <w:rPr>
          <w:rFonts w:ascii="仿宋" w:eastAsia="仿宋" w:hAnsi="仿宋" w:cs="仿宋"/>
          <w:color w:val="000000"/>
          <w:kern w:val="0"/>
          <w:sz w:val="30"/>
          <w:szCs w:val="30"/>
        </w:rPr>
      </w:pPr>
      <w:r w:rsidRPr="00FA3F53">
        <w:rPr>
          <w:rFonts w:ascii="仿宋" w:eastAsia="仿宋" w:hAnsi="仿宋" w:cs="仿宋" w:hint="eastAsia"/>
          <w:color w:val="000000"/>
          <w:kern w:val="0"/>
          <w:sz w:val="30"/>
          <w:szCs w:val="30"/>
        </w:rPr>
        <w:t>（3</w:t>
      </w:r>
      <w:r w:rsidRPr="00FA3F53">
        <w:rPr>
          <w:rFonts w:ascii="仿宋" w:eastAsia="仿宋" w:hAnsi="仿宋" w:cs="仿宋"/>
          <w:color w:val="000000"/>
          <w:kern w:val="0"/>
          <w:sz w:val="30"/>
          <w:szCs w:val="30"/>
        </w:rPr>
        <w:t>）</w:t>
      </w:r>
      <w:r w:rsidRPr="00FA3F53">
        <w:rPr>
          <w:rFonts w:ascii="仿宋" w:eastAsia="仿宋" w:hAnsi="仿宋" w:cs="仿宋" w:hint="eastAsia"/>
          <w:color w:val="000000"/>
          <w:kern w:val="0"/>
          <w:sz w:val="30"/>
          <w:szCs w:val="30"/>
        </w:rPr>
        <w:t>0.68万元，</w:t>
      </w:r>
      <w:r w:rsidRPr="00FA3F53">
        <w:rPr>
          <w:rFonts w:ascii="仿宋" w:eastAsia="仿宋" w:hAnsi="仿宋" w:cs="仿宋"/>
          <w:color w:val="000000"/>
          <w:kern w:val="0"/>
          <w:sz w:val="30"/>
          <w:szCs w:val="30"/>
        </w:rPr>
        <w:t>主要用于</w:t>
      </w:r>
      <w:r w:rsidRPr="00FA3F53">
        <w:rPr>
          <w:rFonts w:ascii="仿宋" w:eastAsia="仿宋" w:hAnsi="仿宋" w:cs="仿宋" w:hint="eastAsia"/>
          <w:color w:val="000000"/>
          <w:kern w:val="0"/>
          <w:sz w:val="30"/>
          <w:szCs w:val="30"/>
        </w:rPr>
        <w:t>全体文明引导员的人身保险。</w:t>
      </w:r>
    </w:p>
    <w:p w:rsidR="0021792E" w:rsidRPr="0021792E" w:rsidRDefault="0021792E" w:rsidP="00CE4F88">
      <w:pPr>
        <w:widowControl/>
        <w:spacing w:line="330" w:lineRule="atLeast"/>
        <w:ind w:firstLineChars="200" w:firstLine="600"/>
        <w:jc w:val="left"/>
        <w:rPr>
          <w:rFonts w:ascii="仿宋" w:eastAsia="仿宋" w:hAnsi="仿宋" w:cs="仿宋"/>
          <w:color w:val="FF0000"/>
          <w:kern w:val="0"/>
          <w:sz w:val="30"/>
          <w:szCs w:val="30"/>
        </w:rPr>
      </w:pPr>
    </w:p>
    <w:p w:rsidR="00A62C87" w:rsidRPr="001961A4"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C339A1">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C339A1">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C339A1">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A62C87" w:rsidRPr="005A04CC" w:rsidRDefault="00A62C87" w:rsidP="00C73D69">
      <w:pPr>
        <w:widowControl/>
        <w:spacing w:line="330" w:lineRule="atLeast"/>
        <w:ind w:firstLineChars="200" w:firstLine="600"/>
        <w:jc w:val="left"/>
        <w:rPr>
          <w:rFonts w:ascii="仿宋" w:eastAsia="仿宋" w:hAnsi="仿宋" w:cs="仿宋"/>
          <w:color w:val="000000"/>
          <w:kern w:val="0"/>
          <w:sz w:val="30"/>
          <w:szCs w:val="30"/>
        </w:rPr>
      </w:pPr>
    </w:p>
    <w:sectPr w:rsidR="00A62C87"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4C5" w:rsidRDefault="002404C5" w:rsidP="009F1015">
      <w:r>
        <w:separator/>
      </w:r>
    </w:p>
  </w:endnote>
  <w:endnote w:type="continuationSeparator" w:id="1">
    <w:p w:rsidR="002404C5" w:rsidRDefault="002404C5"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4C5" w:rsidRDefault="002404C5" w:rsidP="009F1015">
      <w:r>
        <w:separator/>
      </w:r>
    </w:p>
  </w:footnote>
  <w:footnote w:type="continuationSeparator" w:id="1">
    <w:p w:rsidR="002404C5" w:rsidRDefault="002404C5"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15780"/>
    <w:rsid w:val="000A55C1"/>
    <w:rsid w:val="000A77EE"/>
    <w:rsid w:val="00101BE5"/>
    <w:rsid w:val="001032E6"/>
    <w:rsid w:val="00104AD4"/>
    <w:rsid w:val="0010550E"/>
    <w:rsid w:val="00164A2E"/>
    <w:rsid w:val="00165857"/>
    <w:rsid w:val="00175304"/>
    <w:rsid w:val="0017573B"/>
    <w:rsid w:val="001802D2"/>
    <w:rsid w:val="00187190"/>
    <w:rsid w:val="001961A4"/>
    <w:rsid w:val="001A4F8E"/>
    <w:rsid w:val="001E3E93"/>
    <w:rsid w:val="001E7C66"/>
    <w:rsid w:val="0021792E"/>
    <w:rsid w:val="002404C5"/>
    <w:rsid w:val="00264775"/>
    <w:rsid w:val="00265F8B"/>
    <w:rsid w:val="00291AB1"/>
    <w:rsid w:val="003003AA"/>
    <w:rsid w:val="00342DA2"/>
    <w:rsid w:val="003B50ED"/>
    <w:rsid w:val="003C5CF1"/>
    <w:rsid w:val="003C65CD"/>
    <w:rsid w:val="003C7909"/>
    <w:rsid w:val="003E61DA"/>
    <w:rsid w:val="003F2AA1"/>
    <w:rsid w:val="003F4DFF"/>
    <w:rsid w:val="00405D51"/>
    <w:rsid w:val="004221E9"/>
    <w:rsid w:val="0043292A"/>
    <w:rsid w:val="0054064E"/>
    <w:rsid w:val="00557C08"/>
    <w:rsid w:val="00585568"/>
    <w:rsid w:val="00594FB5"/>
    <w:rsid w:val="005A04CC"/>
    <w:rsid w:val="005B0A55"/>
    <w:rsid w:val="005F4DCC"/>
    <w:rsid w:val="00606670"/>
    <w:rsid w:val="00614500"/>
    <w:rsid w:val="006541E5"/>
    <w:rsid w:val="00737F39"/>
    <w:rsid w:val="00753345"/>
    <w:rsid w:val="00753F26"/>
    <w:rsid w:val="00755C7B"/>
    <w:rsid w:val="007805EB"/>
    <w:rsid w:val="00793572"/>
    <w:rsid w:val="007B12D0"/>
    <w:rsid w:val="007C5E3C"/>
    <w:rsid w:val="007E31A0"/>
    <w:rsid w:val="007F23D9"/>
    <w:rsid w:val="007F43AE"/>
    <w:rsid w:val="008207A6"/>
    <w:rsid w:val="00826E6F"/>
    <w:rsid w:val="008441C4"/>
    <w:rsid w:val="008620BC"/>
    <w:rsid w:val="008641D1"/>
    <w:rsid w:val="008B01B8"/>
    <w:rsid w:val="008D6828"/>
    <w:rsid w:val="009244A6"/>
    <w:rsid w:val="00941B10"/>
    <w:rsid w:val="00961681"/>
    <w:rsid w:val="009652AA"/>
    <w:rsid w:val="0097127A"/>
    <w:rsid w:val="009848F0"/>
    <w:rsid w:val="009C7018"/>
    <w:rsid w:val="009F1015"/>
    <w:rsid w:val="009F229D"/>
    <w:rsid w:val="00A12672"/>
    <w:rsid w:val="00A150E4"/>
    <w:rsid w:val="00A26A44"/>
    <w:rsid w:val="00A377FD"/>
    <w:rsid w:val="00A5549A"/>
    <w:rsid w:val="00A62C87"/>
    <w:rsid w:val="00A70656"/>
    <w:rsid w:val="00A73A85"/>
    <w:rsid w:val="00A7639E"/>
    <w:rsid w:val="00A924A6"/>
    <w:rsid w:val="00B217F1"/>
    <w:rsid w:val="00B40E6C"/>
    <w:rsid w:val="00B8017E"/>
    <w:rsid w:val="00BB5FA5"/>
    <w:rsid w:val="00C052C0"/>
    <w:rsid w:val="00C339A1"/>
    <w:rsid w:val="00C51A18"/>
    <w:rsid w:val="00C65632"/>
    <w:rsid w:val="00C67479"/>
    <w:rsid w:val="00C73D69"/>
    <w:rsid w:val="00CE4F88"/>
    <w:rsid w:val="00CF001A"/>
    <w:rsid w:val="00CF43DA"/>
    <w:rsid w:val="00D10236"/>
    <w:rsid w:val="00D176CA"/>
    <w:rsid w:val="00D400F0"/>
    <w:rsid w:val="00D667A6"/>
    <w:rsid w:val="00D704B8"/>
    <w:rsid w:val="00D82E50"/>
    <w:rsid w:val="00D9396C"/>
    <w:rsid w:val="00DC1136"/>
    <w:rsid w:val="00DD605A"/>
    <w:rsid w:val="00DD67CE"/>
    <w:rsid w:val="00DF2079"/>
    <w:rsid w:val="00E160F9"/>
    <w:rsid w:val="00E22F0E"/>
    <w:rsid w:val="00E27877"/>
    <w:rsid w:val="00E636FF"/>
    <w:rsid w:val="00E679E1"/>
    <w:rsid w:val="00E804EF"/>
    <w:rsid w:val="00EA15E7"/>
    <w:rsid w:val="00EB6E55"/>
    <w:rsid w:val="00EE134B"/>
    <w:rsid w:val="00EE2E6B"/>
    <w:rsid w:val="00F01060"/>
    <w:rsid w:val="00F251AC"/>
    <w:rsid w:val="00F67EE7"/>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24649303">
      <w:marLeft w:val="0"/>
      <w:marRight w:val="0"/>
      <w:marTop w:val="0"/>
      <w:marBottom w:val="0"/>
      <w:divBdr>
        <w:top w:val="none" w:sz="0" w:space="0" w:color="auto"/>
        <w:left w:val="none" w:sz="0" w:space="0" w:color="auto"/>
        <w:bottom w:val="none" w:sz="0" w:space="0" w:color="auto"/>
        <w:right w:val="none" w:sz="0" w:space="0" w:color="auto"/>
      </w:divBdr>
    </w:div>
    <w:div w:id="924649304">
      <w:marLeft w:val="0"/>
      <w:marRight w:val="0"/>
      <w:marTop w:val="0"/>
      <w:marBottom w:val="0"/>
      <w:divBdr>
        <w:top w:val="none" w:sz="0" w:space="0" w:color="auto"/>
        <w:left w:val="none" w:sz="0" w:space="0" w:color="auto"/>
        <w:bottom w:val="none" w:sz="0" w:space="0" w:color="auto"/>
        <w:right w:val="none" w:sz="0" w:space="0" w:color="auto"/>
      </w:divBdr>
    </w:div>
    <w:div w:id="924649305">
      <w:marLeft w:val="0"/>
      <w:marRight w:val="0"/>
      <w:marTop w:val="0"/>
      <w:marBottom w:val="0"/>
      <w:divBdr>
        <w:top w:val="none" w:sz="0" w:space="0" w:color="auto"/>
        <w:left w:val="none" w:sz="0" w:space="0" w:color="auto"/>
        <w:bottom w:val="none" w:sz="0" w:space="0" w:color="auto"/>
        <w:right w:val="none" w:sz="0" w:space="0" w:color="auto"/>
      </w:divBdr>
    </w:div>
    <w:div w:id="95370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F21B5-F436-451D-BCF0-ABA2A8C11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511</Words>
  <Characters>2918</Characters>
  <Application>Microsoft Office Word</Application>
  <DocSecurity>0</DocSecurity>
  <Lines>24</Lines>
  <Paragraphs>6</Paragraphs>
  <ScaleCrop>false</ScaleCrop>
  <Company>Microsoft</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28</cp:revision>
  <cp:lastPrinted>2018-04-27T03:41:00Z</cp:lastPrinted>
  <dcterms:created xsi:type="dcterms:W3CDTF">2018-04-27T03:07:00Z</dcterms:created>
  <dcterms:modified xsi:type="dcterms:W3CDTF">2020-08-05T11:47:00Z</dcterms:modified>
</cp:coreProperties>
</file>