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B30" w:rsidRPr="00DC1136" w:rsidRDefault="00B11B30" w:rsidP="007805EB">
      <w:pPr>
        <w:spacing w:line="600" w:lineRule="exact"/>
        <w:rPr>
          <w:rFonts w:ascii="仿宋_GB2312" w:eastAsia="仿宋_GB2312"/>
          <w:sz w:val="32"/>
          <w:szCs w:val="32"/>
        </w:rPr>
      </w:pPr>
    </w:p>
    <w:p w:rsidR="00B11B30" w:rsidRPr="008B01B8" w:rsidRDefault="00B11B30" w:rsidP="009F1015">
      <w:pPr>
        <w:widowControl/>
        <w:spacing w:line="330" w:lineRule="atLeast"/>
        <w:jc w:val="center"/>
        <w:rPr>
          <w:rFonts w:ascii="仿宋" w:eastAsia="仿宋" w:hAnsi="仿宋"/>
          <w:b/>
          <w:bCs/>
          <w:color w:val="000000"/>
          <w:sz w:val="30"/>
          <w:szCs w:val="30"/>
        </w:rPr>
      </w:pPr>
      <w:r w:rsidRPr="00B028A2">
        <w:rPr>
          <w:rFonts w:ascii="仿宋" w:eastAsia="仿宋" w:hAnsi="仿宋" w:cs="仿宋" w:hint="eastAsia"/>
          <w:b/>
          <w:bCs/>
          <w:sz w:val="30"/>
          <w:szCs w:val="30"/>
        </w:rPr>
        <w:t>高新区</w:t>
      </w:r>
      <w:r>
        <w:rPr>
          <w:rFonts w:ascii="仿宋" w:eastAsia="仿宋" w:hAnsi="仿宋" w:cs="仿宋" w:hint="eastAsia"/>
          <w:b/>
          <w:bCs/>
          <w:sz w:val="30"/>
          <w:szCs w:val="30"/>
        </w:rPr>
        <w:t>七贤岭</w:t>
      </w:r>
      <w:r w:rsidRPr="0075370A">
        <w:rPr>
          <w:rFonts w:ascii="仿宋" w:eastAsia="仿宋" w:hAnsi="仿宋" w:cs="仿宋" w:hint="eastAsia"/>
          <w:b/>
          <w:bCs/>
          <w:sz w:val="30"/>
          <w:szCs w:val="30"/>
        </w:rPr>
        <w:t>管理</w:t>
      </w:r>
      <w:r>
        <w:rPr>
          <w:rFonts w:ascii="仿宋" w:eastAsia="仿宋" w:hAnsi="仿宋" w:cs="仿宋" w:hint="eastAsia"/>
          <w:b/>
          <w:bCs/>
          <w:sz w:val="30"/>
          <w:szCs w:val="30"/>
        </w:rPr>
        <w:t>办公室</w:t>
      </w:r>
      <w:r w:rsidR="00F718C5">
        <w:rPr>
          <w:rFonts w:ascii="仿宋" w:eastAsia="仿宋" w:hAnsi="仿宋" w:cs="仿宋"/>
          <w:b/>
          <w:bCs/>
          <w:color w:val="000000"/>
          <w:kern w:val="0"/>
          <w:sz w:val="30"/>
          <w:szCs w:val="30"/>
        </w:rPr>
        <w:t>20</w:t>
      </w:r>
      <w:r w:rsidR="00AA2CC7">
        <w:rPr>
          <w:rFonts w:ascii="仿宋" w:eastAsia="仿宋" w:hAnsi="仿宋" w:cs="仿宋"/>
          <w:b/>
          <w:bCs/>
          <w:color w:val="000000"/>
          <w:kern w:val="0"/>
          <w:sz w:val="30"/>
          <w:szCs w:val="30"/>
        </w:rPr>
        <w:t>20</w:t>
      </w:r>
      <w:r w:rsidRPr="008B01B8">
        <w:rPr>
          <w:rFonts w:ascii="仿宋" w:eastAsia="仿宋" w:hAnsi="仿宋" w:cs="仿宋" w:hint="eastAsia"/>
          <w:b/>
          <w:bCs/>
          <w:color w:val="000000"/>
          <w:kern w:val="0"/>
          <w:sz w:val="30"/>
          <w:szCs w:val="30"/>
        </w:rPr>
        <w:t>年部门预算</w:t>
      </w:r>
    </w:p>
    <w:p w:rsidR="00B11B30" w:rsidRPr="001E3E93" w:rsidRDefault="00B11B30" w:rsidP="009F1015">
      <w:pPr>
        <w:widowControl/>
        <w:spacing w:line="330" w:lineRule="atLeast"/>
        <w:jc w:val="left"/>
        <w:rPr>
          <w:rFonts w:ascii="仿宋" w:eastAsia="仿宋" w:hAnsi="仿宋"/>
          <w:color w:val="000000"/>
          <w:sz w:val="30"/>
          <w:szCs w:val="30"/>
        </w:rPr>
      </w:pPr>
      <w:r w:rsidRPr="001E3E93">
        <w:rPr>
          <w:rFonts w:ascii="Verdana" w:eastAsia="仿宋" w:hAnsi="Verdana"/>
          <w:color w:val="000000"/>
          <w:kern w:val="0"/>
          <w:sz w:val="30"/>
          <w:szCs w:val="30"/>
        </w:rPr>
        <w:t> </w:t>
      </w:r>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1</w:t>
      </w:r>
      <w:r w:rsidRPr="002F3481">
        <w:rPr>
          <w:rFonts w:ascii="仿宋" w:eastAsia="仿宋" w:hAnsi="仿宋" w:cs="仿宋" w:hint="eastAsia"/>
          <w:color w:val="000000"/>
          <w:kern w:val="0"/>
          <w:sz w:val="30"/>
          <w:szCs w:val="30"/>
        </w:rPr>
        <w:t>、负责区域发展总体规划、专项规划及施工图的编制和报批，并组织实施；</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2</w:t>
      </w:r>
      <w:r w:rsidRPr="002F3481">
        <w:rPr>
          <w:rFonts w:ascii="仿宋" w:eastAsia="仿宋" w:hAnsi="仿宋" w:cs="仿宋" w:hint="eastAsia"/>
          <w:color w:val="000000"/>
          <w:kern w:val="0"/>
          <w:sz w:val="30"/>
          <w:szCs w:val="30"/>
        </w:rPr>
        <w:t>、负责编报区域内土地开发年度计划、制定土地开发实施方案，并组织实施；</w:t>
      </w:r>
      <w:r w:rsidRPr="002F3481">
        <w:rPr>
          <w:rFonts w:ascii="仿宋" w:eastAsia="仿宋" w:hAnsi="仿宋" w:cs="仿宋"/>
          <w:color w:val="000000"/>
          <w:kern w:val="0"/>
          <w:sz w:val="30"/>
          <w:szCs w:val="30"/>
        </w:rPr>
        <w:t xml:space="preserve"> </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3</w:t>
      </w:r>
      <w:r w:rsidRPr="002F3481">
        <w:rPr>
          <w:rFonts w:ascii="仿宋" w:eastAsia="仿宋" w:hAnsi="仿宋" w:cs="仿宋" w:hint="eastAsia"/>
          <w:color w:val="000000"/>
          <w:kern w:val="0"/>
          <w:sz w:val="30"/>
          <w:szCs w:val="30"/>
        </w:rPr>
        <w:t>、负责区域内财政性投资项目的建设、开发、管理，并组织实施；</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4</w:t>
      </w:r>
      <w:r w:rsidRPr="002F3481">
        <w:rPr>
          <w:rFonts w:ascii="仿宋" w:eastAsia="仿宋" w:hAnsi="仿宋" w:cs="仿宋" w:hint="eastAsia"/>
          <w:color w:val="000000"/>
          <w:kern w:val="0"/>
          <w:sz w:val="30"/>
          <w:szCs w:val="30"/>
        </w:rPr>
        <w:t>、负责入区企业的配套建设服务工作；</w:t>
      </w:r>
      <w:r w:rsidRPr="002F3481">
        <w:rPr>
          <w:rFonts w:ascii="仿宋" w:eastAsia="仿宋" w:hAnsi="仿宋" w:cs="仿宋"/>
          <w:color w:val="000000"/>
          <w:kern w:val="0"/>
          <w:sz w:val="30"/>
          <w:szCs w:val="30"/>
        </w:rPr>
        <w:t xml:space="preserve"> </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5</w:t>
      </w:r>
      <w:r w:rsidRPr="002F3481">
        <w:rPr>
          <w:rFonts w:ascii="仿宋" w:eastAsia="仿宋" w:hAnsi="仿宋" w:cs="仿宋" w:hint="eastAsia"/>
          <w:color w:val="000000"/>
          <w:kern w:val="0"/>
          <w:sz w:val="30"/>
          <w:szCs w:val="30"/>
        </w:rPr>
        <w:t>、负责区域内产业结构调整，包括企业搬迁改造，土地、房产等资产整合工作；</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6</w:t>
      </w:r>
      <w:r w:rsidRPr="002F3481">
        <w:rPr>
          <w:rFonts w:ascii="仿宋" w:eastAsia="仿宋" w:hAnsi="仿宋" w:cs="仿宋" w:hint="eastAsia"/>
          <w:color w:val="000000"/>
          <w:kern w:val="0"/>
          <w:sz w:val="30"/>
          <w:szCs w:val="30"/>
        </w:rPr>
        <w:t>、负责区域内综合事务的管理及协调；</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7</w:t>
      </w:r>
      <w:r w:rsidRPr="002F3481">
        <w:rPr>
          <w:rFonts w:ascii="仿宋" w:eastAsia="仿宋" w:hAnsi="仿宋" w:cs="仿宋" w:hint="eastAsia"/>
          <w:color w:val="000000"/>
          <w:kern w:val="0"/>
          <w:sz w:val="30"/>
          <w:szCs w:val="30"/>
        </w:rPr>
        <w:t>、协助园区建设管理部门对入区建设项目实施监督管理工作；</w:t>
      </w:r>
    </w:p>
    <w:p w:rsidR="00B11B30" w:rsidRPr="002F3481" w:rsidRDefault="00B11B30" w:rsidP="00DB7BB5">
      <w:pPr>
        <w:spacing w:line="560" w:lineRule="exact"/>
        <w:ind w:firstLineChars="200" w:firstLine="600"/>
        <w:rPr>
          <w:rFonts w:ascii="仿宋" w:eastAsia="仿宋" w:hAnsi="仿宋" w:cs="仿宋"/>
          <w:color w:val="000000"/>
          <w:kern w:val="0"/>
          <w:sz w:val="30"/>
          <w:szCs w:val="30"/>
        </w:rPr>
      </w:pPr>
      <w:r w:rsidRPr="002F3481">
        <w:rPr>
          <w:rFonts w:ascii="仿宋" w:eastAsia="仿宋" w:hAnsi="仿宋" w:cs="仿宋"/>
          <w:color w:val="000000"/>
          <w:kern w:val="0"/>
          <w:sz w:val="30"/>
          <w:szCs w:val="30"/>
        </w:rPr>
        <w:t>8</w:t>
      </w:r>
      <w:r w:rsidRPr="002F3481">
        <w:rPr>
          <w:rFonts w:ascii="仿宋" w:eastAsia="仿宋" w:hAnsi="仿宋" w:cs="仿宋" w:hint="eastAsia"/>
          <w:color w:val="000000"/>
          <w:kern w:val="0"/>
          <w:sz w:val="30"/>
          <w:szCs w:val="30"/>
        </w:rPr>
        <w:t>、协助园区征地动迁管理部门进行区域内征地动迁工作。</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B11B30" w:rsidRDefault="00F718C5"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AA2CC7">
        <w:rPr>
          <w:rFonts w:ascii="仿宋" w:eastAsia="仿宋" w:hAnsi="仿宋" w:cs="仿宋"/>
          <w:color w:val="000000"/>
          <w:kern w:val="0"/>
          <w:sz w:val="30"/>
          <w:szCs w:val="30"/>
        </w:rPr>
        <w:t>20</w:t>
      </w:r>
      <w:r w:rsidR="00B11B30">
        <w:rPr>
          <w:rFonts w:ascii="仿宋" w:eastAsia="仿宋" w:hAnsi="仿宋" w:cs="仿宋" w:hint="eastAsia"/>
          <w:color w:val="000000"/>
          <w:kern w:val="0"/>
          <w:sz w:val="30"/>
          <w:szCs w:val="30"/>
        </w:rPr>
        <w:t>年</w:t>
      </w:r>
      <w:r w:rsidR="00DB7BB5" w:rsidRPr="00DB7BB5">
        <w:rPr>
          <w:rFonts w:ascii="仿宋" w:eastAsia="仿宋" w:hAnsi="仿宋" w:cs="仿宋" w:hint="eastAsia"/>
          <w:bCs/>
          <w:sz w:val="30"/>
          <w:szCs w:val="30"/>
        </w:rPr>
        <w:t>七贤岭管理办公室</w:t>
      </w:r>
      <w:r w:rsidR="00B11B30">
        <w:rPr>
          <w:rFonts w:ascii="仿宋" w:eastAsia="仿宋" w:hAnsi="仿宋" w:cs="仿宋" w:hint="eastAsia"/>
          <w:color w:val="000000"/>
          <w:kern w:val="0"/>
          <w:sz w:val="30"/>
          <w:szCs w:val="30"/>
        </w:rPr>
        <w:t>部门预算为本部综合收支计划，无二级单位。</w:t>
      </w:r>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B11B30" w:rsidRPr="00F44EAB"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AA2CC7">
        <w:rPr>
          <w:rFonts w:ascii="仿宋" w:eastAsia="仿宋" w:hAnsi="仿宋" w:cs="仿宋" w:hint="eastAsia"/>
          <w:color w:val="000000"/>
          <w:kern w:val="0"/>
          <w:sz w:val="30"/>
          <w:szCs w:val="30"/>
        </w:rPr>
        <w:t>869.8</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AA2CC7">
        <w:rPr>
          <w:rFonts w:ascii="仿宋" w:eastAsia="仿宋" w:hAnsi="仿宋" w:cs="仿宋" w:hint="eastAsia"/>
          <w:color w:val="000000"/>
          <w:kern w:val="0"/>
          <w:sz w:val="30"/>
          <w:szCs w:val="30"/>
        </w:rPr>
        <w:t>372.6</w:t>
      </w:r>
      <w:r w:rsidRPr="0017573B">
        <w:rPr>
          <w:rFonts w:ascii="仿宋" w:eastAsia="仿宋" w:hAnsi="仿宋" w:cs="仿宋" w:hint="eastAsia"/>
          <w:color w:val="000000"/>
          <w:kern w:val="0"/>
          <w:sz w:val="30"/>
          <w:szCs w:val="30"/>
        </w:rPr>
        <w:t>万元，商品和服务支出</w:t>
      </w:r>
      <w:r w:rsidR="00AA2CC7">
        <w:rPr>
          <w:rFonts w:ascii="仿宋" w:eastAsia="仿宋" w:hAnsi="仿宋" w:cs="仿宋" w:hint="eastAsia"/>
          <w:color w:val="000000"/>
          <w:kern w:val="0"/>
          <w:sz w:val="30"/>
          <w:szCs w:val="30"/>
        </w:rPr>
        <w:t>497.2</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F807FF" w:rsidRPr="00F807FF">
        <w:rPr>
          <w:rFonts w:ascii="仿宋" w:eastAsia="仿宋" w:hAnsi="仿宋" w:cs="仿宋" w:hint="eastAsia"/>
          <w:color w:val="000000"/>
          <w:kern w:val="0"/>
          <w:sz w:val="30"/>
          <w:szCs w:val="30"/>
        </w:rPr>
        <w:t>收入比</w:t>
      </w:r>
      <w:r w:rsidR="00F807FF" w:rsidRPr="00F807FF">
        <w:rPr>
          <w:rFonts w:ascii="仿宋" w:eastAsia="仿宋" w:hAnsi="仿宋" w:cs="仿宋"/>
          <w:color w:val="000000"/>
          <w:kern w:val="0"/>
          <w:sz w:val="30"/>
          <w:szCs w:val="30"/>
        </w:rPr>
        <w:t>2019</w:t>
      </w:r>
      <w:r w:rsidR="00F807FF" w:rsidRPr="00F807FF">
        <w:rPr>
          <w:rFonts w:ascii="仿宋" w:eastAsia="仿宋" w:hAnsi="仿宋" w:cs="仿宋" w:hint="eastAsia"/>
          <w:color w:val="000000"/>
          <w:kern w:val="0"/>
          <w:sz w:val="30"/>
          <w:szCs w:val="30"/>
        </w:rPr>
        <w:t>年预算数减少70.7万元，其中财政拨款收入比</w:t>
      </w:r>
      <w:r w:rsidR="00F807FF" w:rsidRPr="00F807FF">
        <w:rPr>
          <w:rFonts w:ascii="仿宋" w:eastAsia="仿宋" w:hAnsi="仿宋" w:cs="仿宋"/>
          <w:color w:val="000000"/>
          <w:kern w:val="0"/>
          <w:sz w:val="30"/>
          <w:szCs w:val="30"/>
        </w:rPr>
        <w:t>2019</w:t>
      </w:r>
      <w:r w:rsidR="00F807FF" w:rsidRPr="00F807FF">
        <w:rPr>
          <w:rFonts w:ascii="仿宋" w:eastAsia="仿宋" w:hAnsi="仿宋" w:cs="仿宋" w:hint="eastAsia"/>
          <w:color w:val="000000"/>
          <w:kern w:val="0"/>
          <w:sz w:val="30"/>
          <w:szCs w:val="30"/>
        </w:rPr>
        <w:t>年预算数减少70.7万元</w:t>
      </w:r>
      <w:r w:rsidR="00F807FF" w:rsidRPr="00F807FF">
        <w:rPr>
          <w:rFonts w:ascii="仿宋" w:eastAsia="仿宋" w:hAnsi="仿宋" w:cs="Verdana" w:hint="eastAsia"/>
          <w:color w:val="000000"/>
          <w:kern w:val="0"/>
          <w:sz w:val="30"/>
          <w:szCs w:val="30"/>
        </w:rPr>
        <w:t>；</w:t>
      </w:r>
      <w:r w:rsidR="00F807FF" w:rsidRPr="00F807FF">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F718C5">
        <w:rPr>
          <w:rFonts w:ascii="仿宋" w:eastAsia="仿宋" w:hAnsi="仿宋" w:cs="仿宋"/>
          <w:color w:val="000000"/>
          <w:kern w:val="0"/>
          <w:sz w:val="30"/>
          <w:szCs w:val="30"/>
        </w:rPr>
        <w:t>201</w:t>
      </w:r>
      <w:r w:rsidR="00AA2CC7">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w:t>
      </w:r>
      <w:r w:rsidR="00AA2CC7">
        <w:rPr>
          <w:rFonts w:ascii="仿宋" w:eastAsia="仿宋" w:hAnsi="仿宋" w:cs="仿宋" w:hint="eastAsia"/>
          <w:color w:val="000000"/>
          <w:kern w:val="0"/>
          <w:sz w:val="30"/>
          <w:szCs w:val="30"/>
        </w:rPr>
        <w:t>减少70.7</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AA2CC7">
        <w:rPr>
          <w:rFonts w:ascii="仿宋" w:eastAsia="仿宋" w:hAnsi="仿宋" w:cs="仿宋" w:hint="eastAsia"/>
          <w:sz w:val="30"/>
          <w:szCs w:val="30"/>
        </w:rPr>
        <w:t>减少48.7</w:t>
      </w:r>
      <w:r>
        <w:rPr>
          <w:rFonts w:ascii="仿宋" w:eastAsia="仿宋" w:hAnsi="仿宋" w:cs="仿宋" w:hint="eastAsia"/>
          <w:sz w:val="30"/>
          <w:szCs w:val="30"/>
        </w:rPr>
        <w:t>万元，商品和服务支出</w:t>
      </w:r>
      <w:r w:rsidR="00AA2CC7">
        <w:rPr>
          <w:rFonts w:ascii="仿宋" w:eastAsia="仿宋" w:hAnsi="仿宋" w:cs="仿宋" w:hint="eastAsia"/>
          <w:sz w:val="30"/>
          <w:szCs w:val="30"/>
        </w:rPr>
        <w:t>减少22</w:t>
      </w:r>
      <w:r>
        <w:rPr>
          <w:rFonts w:ascii="仿宋" w:eastAsia="仿宋" w:hAnsi="仿宋" w:cs="仿宋" w:hint="eastAsia"/>
          <w:sz w:val="30"/>
          <w:szCs w:val="30"/>
        </w:rPr>
        <w:t>万元。</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B11B30" w:rsidRPr="001E3E93" w:rsidRDefault="00B11B30" w:rsidP="00DB7BB5">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sidR="004A5981">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AA2CC7">
        <w:rPr>
          <w:rFonts w:ascii="仿宋" w:eastAsia="仿宋" w:hAnsi="仿宋" w:cs="仿宋" w:hint="eastAsia"/>
          <w:color w:val="000000"/>
          <w:kern w:val="0"/>
          <w:sz w:val="30"/>
          <w:szCs w:val="30"/>
        </w:rPr>
        <w:t>6</w:t>
      </w:r>
      <w:r w:rsidRPr="001E3E93">
        <w:rPr>
          <w:rFonts w:ascii="仿宋" w:eastAsia="仿宋" w:hAnsi="仿宋" w:cs="仿宋" w:hint="eastAsia"/>
          <w:color w:val="000000"/>
          <w:kern w:val="0"/>
          <w:sz w:val="30"/>
          <w:szCs w:val="30"/>
        </w:rPr>
        <w:t>万元。</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B11B30" w:rsidRDefault="00AA2CC7" w:rsidP="00AA2CC7">
      <w:pPr>
        <w:widowControl/>
        <w:spacing w:line="330" w:lineRule="atLeast"/>
        <w:ind w:firstLineChars="200" w:firstLine="600"/>
        <w:jc w:val="left"/>
        <w:rPr>
          <w:rFonts w:ascii="仿宋" w:eastAsia="仿宋" w:hAnsi="仿宋" w:cs="仿宋"/>
          <w:color w:val="000000"/>
          <w:kern w:val="0"/>
          <w:sz w:val="30"/>
          <w:szCs w:val="30"/>
        </w:rPr>
      </w:pPr>
      <w:r w:rsidRPr="00AA2CC7">
        <w:rPr>
          <w:rFonts w:ascii="仿宋" w:eastAsia="仿宋" w:hAnsi="仿宋" w:cs="仿宋" w:hint="eastAsia"/>
          <w:color w:val="000000"/>
          <w:kern w:val="0"/>
          <w:sz w:val="30"/>
          <w:szCs w:val="30"/>
        </w:rPr>
        <w:t>大连高新技术产业园区七贤岭街道筹备组巡防服务采购项目</w:t>
      </w:r>
      <w:r>
        <w:rPr>
          <w:rFonts w:ascii="仿宋" w:eastAsia="仿宋" w:hAnsi="仿宋" w:cs="仿宋" w:hint="eastAsia"/>
          <w:color w:val="000000"/>
          <w:kern w:val="0"/>
          <w:sz w:val="30"/>
          <w:szCs w:val="30"/>
        </w:rPr>
        <w:t>425万元</w:t>
      </w:r>
      <w:r w:rsidR="00B11B30" w:rsidRPr="001E3E93">
        <w:rPr>
          <w:rFonts w:ascii="仿宋" w:eastAsia="仿宋" w:hAnsi="仿宋" w:cs="仿宋" w:hint="eastAsia"/>
          <w:color w:val="000000"/>
          <w:kern w:val="0"/>
          <w:sz w:val="30"/>
          <w:szCs w:val="30"/>
        </w:rPr>
        <w:t>。</w:t>
      </w:r>
      <w:bookmarkStart w:id="0" w:name="_GoBack"/>
      <w:bookmarkEnd w:id="0"/>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B11B30"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52594" w:rsidRPr="00EF3127" w:rsidRDefault="00852594" w:rsidP="00852594">
      <w:pPr>
        <w:spacing w:line="330" w:lineRule="atLeast"/>
        <w:ind w:firstLineChars="200" w:firstLine="600"/>
        <w:rPr>
          <w:rFonts w:ascii="仿宋" w:eastAsia="仿宋" w:hAnsi="仿宋"/>
          <w:sz w:val="30"/>
          <w:szCs w:val="30"/>
        </w:rPr>
      </w:pPr>
      <w:r w:rsidRPr="00EF3127">
        <w:rPr>
          <w:rFonts w:ascii="仿宋" w:eastAsia="仿宋" w:hAnsi="仿宋" w:hint="eastAsia"/>
          <w:sz w:val="30"/>
          <w:szCs w:val="30"/>
        </w:rPr>
        <w:t>六、国有资产占有使用情况说明</w:t>
      </w:r>
    </w:p>
    <w:p w:rsidR="009E14FA" w:rsidRPr="00EF3127" w:rsidRDefault="009E14FA" w:rsidP="009E14FA">
      <w:pPr>
        <w:widowControl/>
        <w:spacing w:line="330" w:lineRule="atLeast"/>
        <w:ind w:firstLineChars="200" w:firstLine="600"/>
        <w:jc w:val="left"/>
        <w:rPr>
          <w:rFonts w:ascii="仿宋" w:eastAsia="仿宋" w:hAnsi="仿宋" w:cs="仿宋"/>
          <w:kern w:val="0"/>
          <w:sz w:val="30"/>
          <w:szCs w:val="30"/>
        </w:rPr>
      </w:pPr>
      <w:r w:rsidRPr="00EF3127">
        <w:rPr>
          <w:rFonts w:ascii="仿宋" w:eastAsia="仿宋" w:hAnsi="仿宋" w:cs="仿宋" w:hint="eastAsia"/>
          <w:kern w:val="0"/>
          <w:sz w:val="30"/>
          <w:szCs w:val="30"/>
        </w:rPr>
        <w:t>国有资产占有使用情况说明为：截至</w:t>
      </w:r>
      <w:r w:rsidR="00AA2CC7" w:rsidRPr="00EF3127">
        <w:rPr>
          <w:rFonts w:ascii="仿宋" w:eastAsia="仿宋" w:hAnsi="仿宋" w:cs="仿宋" w:hint="eastAsia"/>
          <w:kern w:val="0"/>
          <w:sz w:val="30"/>
          <w:szCs w:val="30"/>
        </w:rPr>
        <w:t>2019</w:t>
      </w:r>
      <w:r w:rsidRPr="00EF3127">
        <w:rPr>
          <w:rFonts w:ascii="仿宋" w:eastAsia="仿宋" w:hAnsi="仿宋" w:cs="仿宋" w:hint="eastAsia"/>
          <w:kern w:val="0"/>
          <w:sz w:val="30"/>
          <w:szCs w:val="30"/>
        </w:rPr>
        <w:t>年12月31日，部门（单位）共有车辆0辆；单位价值50万元（含）以上通用设备0台（套）；单位价值100万元以上专用设备0台（套）。</w:t>
      </w:r>
    </w:p>
    <w:p w:rsidR="009E14FA" w:rsidRPr="00F95982" w:rsidRDefault="009E14FA" w:rsidP="009E14FA">
      <w:pPr>
        <w:widowControl/>
        <w:spacing w:line="330" w:lineRule="atLeast"/>
        <w:ind w:firstLineChars="200" w:firstLine="600"/>
        <w:jc w:val="left"/>
        <w:rPr>
          <w:rFonts w:ascii="仿宋" w:eastAsia="仿宋" w:hAnsi="仿宋" w:cs="仿宋"/>
          <w:kern w:val="0"/>
          <w:sz w:val="30"/>
          <w:szCs w:val="30"/>
        </w:rPr>
      </w:pPr>
      <w:r w:rsidRPr="00F95982">
        <w:rPr>
          <w:rFonts w:ascii="仿宋" w:eastAsia="仿宋" w:hAnsi="仿宋" w:cs="仿宋" w:hint="eastAsia"/>
          <w:kern w:val="0"/>
          <w:sz w:val="30"/>
          <w:szCs w:val="30"/>
        </w:rPr>
        <w:lastRenderedPageBreak/>
        <w:t>七、预算绩效管理情况</w:t>
      </w:r>
    </w:p>
    <w:p w:rsidR="00B11B30" w:rsidRPr="00F95982" w:rsidRDefault="002418DB" w:rsidP="00F95982">
      <w:pPr>
        <w:widowControl/>
        <w:spacing w:line="330" w:lineRule="atLeast"/>
        <w:ind w:firstLineChars="200" w:firstLine="600"/>
        <w:jc w:val="left"/>
        <w:rPr>
          <w:rFonts w:ascii="仿宋" w:eastAsia="仿宋" w:hAnsi="仿宋" w:cs="仿宋"/>
          <w:kern w:val="0"/>
          <w:sz w:val="30"/>
          <w:szCs w:val="30"/>
        </w:rPr>
      </w:pPr>
      <w:r w:rsidRPr="00F95982">
        <w:rPr>
          <w:rFonts w:ascii="仿宋" w:eastAsia="仿宋" w:hAnsi="仿宋" w:cs="仿宋"/>
          <w:kern w:val="0"/>
          <w:sz w:val="30"/>
          <w:szCs w:val="30"/>
        </w:rPr>
        <w:t>20</w:t>
      </w:r>
      <w:r w:rsidRPr="00F95982">
        <w:rPr>
          <w:rFonts w:ascii="仿宋" w:eastAsia="仿宋" w:hAnsi="仿宋" w:cs="仿宋" w:hint="eastAsia"/>
          <w:kern w:val="0"/>
          <w:sz w:val="30"/>
          <w:szCs w:val="30"/>
        </w:rPr>
        <w:t>20年，按照“先有绩效，后有预算”原则，本部门共计编制绩效目标</w:t>
      </w:r>
      <w:r w:rsidR="00F95982" w:rsidRPr="00F95982">
        <w:rPr>
          <w:rFonts w:ascii="仿宋" w:eastAsia="仿宋" w:hAnsi="仿宋" w:cs="仿宋" w:hint="eastAsia"/>
          <w:kern w:val="0"/>
          <w:sz w:val="30"/>
          <w:szCs w:val="30"/>
        </w:rPr>
        <w:t>1</w:t>
      </w:r>
      <w:r w:rsidRPr="00F95982">
        <w:rPr>
          <w:rFonts w:ascii="仿宋" w:eastAsia="仿宋" w:hAnsi="仿宋" w:cs="仿宋" w:hint="eastAsia"/>
          <w:kern w:val="0"/>
          <w:sz w:val="30"/>
          <w:szCs w:val="30"/>
        </w:rPr>
        <w:t>个，预算金额</w:t>
      </w:r>
      <w:r w:rsidR="00F95982" w:rsidRPr="00F95982">
        <w:rPr>
          <w:rFonts w:ascii="仿宋" w:eastAsia="仿宋" w:hAnsi="仿宋" w:cs="仿宋" w:hint="eastAsia"/>
          <w:kern w:val="0"/>
          <w:sz w:val="30"/>
          <w:szCs w:val="30"/>
        </w:rPr>
        <w:t>425</w:t>
      </w:r>
      <w:r w:rsidRPr="00F95982">
        <w:rPr>
          <w:rFonts w:ascii="仿宋" w:eastAsia="仿宋" w:hAnsi="仿宋" w:cs="仿宋" w:hint="eastAsia"/>
          <w:kern w:val="0"/>
          <w:sz w:val="30"/>
          <w:szCs w:val="30"/>
        </w:rPr>
        <w:t>万元，占项目支出预算比重</w:t>
      </w:r>
      <w:r w:rsidR="005A74DB">
        <w:rPr>
          <w:rFonts w:ascii="仿宋" w:eastAsia="仿宋" w:hAnsi="仿宋" w:cs="仿宋" w:hint="eastAsia"/>
          <w:kern w:val="0"/>
          <w:sz w:val="30"/>
          <w:szCs w:val="30"/>
        </w:rPr>
        <w:t>94.4</w:t>
      </w:r>
      <w:r w:rsidRPr="00F95982">
        <w:rPr>
          <w:rFonts w:ascii="仿宋" w:eastAsia="仿宋" w:hAnsi="仿宋" w:cs="仿宋"/>
          <w:kern w:val="0"/>
          <w:sz w:val="30"/>
          <w:szCs w:val="30"/>
        </w:rPr>
        <w:t>%</w:t>
      </w:r>
      <w:r w:rsidRPr="00F95982">
        <w:rPr>
          <w:rFonts w:ascii="仿宋" w:eastAsia="仿宋" w:hAnsi="仿宋" w:cs="仿宋" w:hint="eastAsia"/>
          <w:kern w:val="0"/>
          <w:sz w:val="30"/>
          <w:szCs w:val="30"/>
        </w:rPr>
        <w:t>。</w:t>
      </w:r>
    </w:p>
    <w:p w:rsidR="001023F2" w:rsidRPr="00F95982" w:rsidRDefault="001023F2" w:rsidP="00F95982">
      <w:pPr>
        <w:spacing w:line="560" w:lineRule="exact"/>
        <w:ind w:firstLineChars="200" w:firstLine="600"/>
        <w:rPr>
          <w:rFonts w:ascii="仿宋" w:eastAsia="仿宋" w:hAnsi="仿宋" w:cs="仿宋"/>
          <w:kern w:val="0"/>
          <w:sz w:val="30"/>
          <w:szCs w:val="30"/>
        </w:rPr>
      </w:pPr>
      <w:r w:rsidRPr="00F95982">
        <w:rPr>
          <w:rFonts w:ascii="仿宋" w:eastAsia="仿宋" w:hAnsi="仿宋" w:cs="仿宋" w:hint="eastAsia"/>
          <w:kern w:val="0"/>
          <w:sz w:val="30"/>
          <w:szCs w:val="30"/>
        </w:rPr>
        <w:t>八、巡防服务采购项目情况说明</w:t>
      </w:r>
    </w:p>
    <w:p w:rsidR="001023F2" w:rsidRPr="00F95982" w:rsidRDefault="001023F2" w:rsidP="00F95982">
      <w:pPr>
        <w:spacing w:line="560" w:lineRule="exact"/>
        <w:ind w:firstLineChars="200" w:firstLine="600"/>
        <w:rPr>
          <w:rFonts w:ascii="仿宋" w:eastAsia="仿宋" w:hAnsi="仿宋" w:cs="仿宋"/>
          <w:kern w:val="0"/>
          <w:sz w:val="30"/>
          <w:szCs w:val="30"/>
        </w:rPr>
      </w:pPr>
      <w:r w:rsidRPr="00F95982">
        <w:rPr>
          <w:rFonts w:ascii="仿宋" w:eastAsia="仿宋" w:hAnsi="仿宋" w:cs="仿宋" w:hint="eastAsia"/>
          <w:kern w:val="0"/>
          <w:sz w:val="30"/>
          <w:szCs w:val="30"/>
        </w:rPr>
        <w:t>1、项目概述</w:t>
      </w:r>
    </w:p>
    <w:p w:rsidR="001023F2" w:rsidRPr="00F95982" w:rsidRDefault="001023F2" w:rsidP="00F95982">
      <w:pPr>
        <w:spacing w:line="560" w:lineRule="exact"/>
        <w:ind w:firstLineChars="200" w:firstLine="600"/>
        <w:rPr>
          <w:rFonts w:ascii="仿宋" w:eastAsia="仿宋" w:hAnsi="仿宋" w:cs="仿宋"/>
          <w:kern w:val="0"/>
          <w:sz w:val="30"/>
          <w:szCs w:val="30"/>
        </w:rPr>
      </w:pPr>
      <w:r w:rsidRPr="00F95982">
        <w:rPr>
          <w:rFonts w:ascii="仿宋" w:eastAsia="仿宋" w:hAnsi="仿宋" w:cs="仿宋" w:hint="eastAsia"/>
          <w:kern w:val="0"/>
          <w:sz w:val="30"/>
          <w:szCs w:val="30"/>
        </w:rPr>
        <w:t>根据管委会2018年1月15日召开的《关于研究增配雇员及街道配备联防队员的会议纪要》精神，采取政府购买服务方式，实现社会治安和综合治理工作。</w:t>
      </w:r>
    </w:p>
    <w:p w:rsidR="001023F2" w:rsidRPr="00F95982" w:rsidRDefault="001023F2" w:rsidP="00F95982">
      <w:pPr>
        <w:numPr>
          <w:ilvl w:val="0"/>
          <w:numId w:val="1"/>
        </w:numPr>
        <w:spacing w:line="560" w:lineRule="exact"/>
        <w:ind w:firstLineChars="200" w:firstLine="600"/>
        <w:rPr>
          <w:rFonts w:ascii="仿宋" w:eastAsia="仿宋" w:hAnsi="仿宋" w:cs="仿宋"/>
          <w:kern w:val="0"/>
          <w:sz w:val="30"/>
          <w:szCs w:val="30"/>
        </w:rPr>
      </w:pPr>
      <w:r w:rsidRPr="00F95982">
        <w:rPr>
          <w:rFonts w:ascii="仿宋" w:eastAsia="仿宋" w:hAnsi="仿宋" w:cs="仿宋" w:hint="eastAsia"/>
          <w:kern w:val="0"/>
          <w:sz w:val="30"/>
          <w:szCs w:val="30"/>
        </w:rPr>
        <w:t>立项依据</w:t>
      </w:r>
    </w:p>
    <w:p w:rsidR="001023F2" w:rsidRPr="00F95982" w:rsidRDefault="001023F2" w:rsidP="00F95982">
      <w:pPr>
        <w:spacing w:line="560" w:lineRule="exact"/>
        <w:ind w:firstLineChars="200" w:firstLine="600"/>
        <w:rPr>
          <w:rFonts w:ascii="仿宋" w:eastAsia="仿宋" w:hAnsi="仿宋" w:cs="仿宋"/>
          <w:kern w:val="0"/>
          <w:sz w:val="30"/>
          <w:szCs w:val="30"/>
        </w:rPr>
      </w:pPr>
      <w:r w:rsidRPr="00F95982">
        <w:rPr>
          <w:rFonts w:ascii="仿宋" w:eastAsia="仿宋" w:hAnsi="仿宋" w:cs="仿宋" w:hint="eastAsia"/>
          <w:kern w:val="0"/>
          <w:sz w:val="30"/>
          <w:szCs w:val="30"/>
        </w:rPr>
        <w:t>根据管委会2018年1月15日召开的《关于研究增配雇员及街道配备联防队员的会议纪要》精神。</w:t>
      </w:r>
    </w:p>
    <w:p w:rsidR="001023F2" w:rsidRDefault="001023F2" w:rsidP="001023F2">
      <w:pPr>
        <w:numPr>
          <w:ilvl w:val="0"/>
          <w:numId w:val="1"/>
        </w:numPr>
        <w:spacing w:line="56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实施</w:t>
      </w:r>
      <w:r>
        <w:rPr>
          <w:rFonts w:ascii="仿宋" w:eastAsia="仿宋" w:hAnsi="仿宋" w:cs="仿宋"/>
          <w:color w:val="000000"/>
          <w:kern w:val="0"/>
          <w:sz w:val="30"/>
          <w:szCs w:val="30"/>
        </w:rPr>
        <w:t>主体</w:t>
      </w:r>
    </w:p>
    <w:p w:rsidR="001023F2" w:rsidRDefault="001023F2" w:rsidP="001023F2">
      <w:pPr>
        <w:spacing w:line="56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七贤岭街道办事处</w:t>
      </w:r>
    </w:p>
    <w:p w:rsidR="001023F2" w:rsidRDefault="001023F2" w:rsidP="001023F2">
      <w:pPr>
        <w:numPr>
          <w:ilvl w:val="0"/>
          <w:numId w:val="1"/>
        </w:numPr>
        <w:spacing w:line="56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实施方案</w:t>
      </w:r>
    </w:p>
    <w:p w:rsidR="001023F2" w:rsidRDefault="001023F2" w:rsidP="001023F2">
      <w:pPr>
        <w:spacing w:line="56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政府购买服务</w:t>
      </w:r>
    </w:p>
    <w:p w:rsidR="001023F2" w:rsidRDefault="001023F2" w:rsidP="001023F2">
      <w:pPr>
        <w:numPr>
          <w:ilvl w:val="0"/>
          <w:numId w:val="1"/>
        </w:numPr>
        <w:spacing w:line="56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实施周期</w:t>
      </w:r>
    </w:p>
    <w:p w:rsidR="001023F2" w:rsidRDefault="001023F2" w:rsidP="001023F2">
      <w:pPr>
        <w:spacing w:line="56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合同签订之日起1年（在招标人落实下一年度财政预算的前提下，且本项目保安管理内容及服务要求不变、价格不变，双方协商同意，经财政批准后，可依据本次招标结果所签订的合同顺延一年，最多续签两年）。</w:t>
      </w:r>
    </w:p>
    <w:p w:rsidR="001023F2" w:rsidRDefault="001023F2" w:rsidP="001023F2">
      <w:pPr>
        <w:spacing w:line="56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6、年度预算安排</w:t>
      </w:r>
    </w:p>
    <w:p w:rsidR="001023F2" w:rsidRDefault="001023F2" w:rsidP="001023F2">
      <w:pPr>
        <w:spacing w:line="560" w:lineRule="exact"/>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2020</w:t>
      </w:r>
      <w:r>
        <w:rPr>
          <w:rFonts w:ascii="仿宋" w:eastAsia="仿宋" w:hAnsi="仿宋" w:cs="仿宋" w:hint="eastAsia"/>
          <w:color w:val="000000"/>
          <w:kern w:val="0"/>
          <w:sz w:val="30"/>
          <w:szCs w:val="30"/>
        </w:rPr>
        <w:t>年拟</w:t>
      </w:r>
      <w:r w:rsidR="00F95982">
        <w:rPr>
          <w:rFonts w:ascii="仿宋" w:eastAsia="仿宋" w:hAnsi="仿宋" w:cs="仿宋"/>
          <w:color w:val="000000"/>
          <w:kern w:val="0"/>
          <w:sz w:val="30"/>
          <w:szCs w:val="30"/>
        </w:rPr>
        <w:t>安排该项目</w:t>
      </w:r>
      <w:r>
        <w:rPr>
          <w:rFonts w:ascii="仿宋" w:eastAsia="仿宋" w:hAnsi="仿宋" w:cs="仿宋"/>
          <w:color w:val="000000"/>
          <w:kern w:val="0"/>
          <w:sz w:val="30"/>
          <w:szCs w:val="30"/>
        </w:rPr>
        <w:t>预算</w:t>
      </w:r>
      <w:r w:rsidR="00F95982">
        <w:rPr>
          <w:rFonts w:ascii="仿宋" w:eastAsia="仿宋" w:hAnsi="仿宋" w:cs="仿宋" w:hint="eastAsia"/>
          <w:color w:val="000000"/>
          <w:kern w:val="0"/>
          <w:sz w:val="30"/>
          <w:szCs w:val="30"/>
        </w:rPr>
        <w:t>425</w:t>
      </w:r>
      <w:r w:rsidR="005F371E">
        <w:rPr>
          <w:rFonts w:ascii="仿宋" w:eastAsia="仿宋" w:hAnsi="仿宋" w:cs="仿宋" w:hint="eastAsia"/>
          <w:color w:val="000000"/>
          <w:kern w:val="0"/>
          <w:sz w:val="30"/>
          <w:szCs w:val="30"/>
        </w:rPr>
        <w:t>万</w:t>
      </w:r>
      <w:r>
        <w:rPr>
          <w:rFonts w:ascii="仿宋" w:eastAsia="仿宋" w:hAnsi="仿宋" w:cs="仿宋" w:hint="eastAsia"/>
          <w:color w:val="000000"/>
          <w:kern w:val="0"/>
          <w:sz w:val="30"/>
          <w:szCs w:val="30"/>
        </w:rPr>
        <w:t>元，主要用于采购服务费用。</w:t>
      </w:r>
    </w:p>
    <w:p w:rsidR="001023F2" w:rsidRPr="001023F2" w:rsidRDefault="001023F2" w:rsidP="001023F2">
      <w:pPr>
        <w:widowControl/>
        <w:spacing w:line="330" w:lineRule="atLeast"/>
        <w:ind w:firstLineChars="200" w:firstLine="600"/>
        <w:jc w:val="left"/>
        <w:rPr>
          <w:rFonts w:ascii="仿宋" w:eastAsia="仿宋" w:hAnsi="仿宋" w:cs="仿宋"/>
          <w:color w:val="FF0000"/>
          <w:kern w:val="0"/>
          <w:sz w:val="30"/>
          <w:szCs w:val="30"/>
        </w:rPr>
      </w:pPr>
    </w:p>
    <w:p w:rsidR="00B11B30" w:rsidRPr="001961A4" w:rsidRDefault="00B11B30" w:rsidP="00DB7BB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B11B30" w:rsidRPr="005A04CC" w:rsidRDefault="00B11B30" w:rsidP="00DB7BB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B11B30" w:rsidRPr="001E3E93" w:rsidRDefault="00B11B30" w:rsidP="00DB7BB5">
      <w:pPr>
        <w:widowControl/>
        <w:spacing w:line="330" w:lineRule="atLeast"/>
        <w:ind w:firstLineChars="200" w:firstLine="600"/>
        <w:jc w:val="left"/>
        <w:rPr>
          <w:rFonts w:ascii="仿宋" w:eastAsia="仿宋" w:hAnsi="仿宋"/>
          <w:color w:val="000000"/>
          <w:sz w:val="30"/>
          <w:szCs w:val="30"/>
        </w:rPr>
      </w:pPr>
    </w:p>
    <w:p w:rsidR="00B11B30" w:rsidRPr="001E3E93" w:rsidRDefault="00B11B30"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257F78">
        <w:rPr>
          <w:rFonts w:ascii="仿宋" w:eastAsia="仿宋" w:hAnsi="仿宋" w:cs="仿宋"/>
          <w:sz w:val="30"/>
          <w:szCs w:val="30"/>
        </w:rPr>
        <w:t xml:space="preserve">                            2020</w:t>
      </w:r>
      <w:r w:rsidRPr="001E3E93">
        <w:rPr>
          <w:rFonts w:ascii="仿宋" w:eastAsia="仿宋" w:hAnsi="仿宋" w:cs="仿宋" w:hint="eastAsia"/>
          <w:sz w:val="30"/>
          <w:szCs w:val="30"/>
        </w:rPr>
        <w:t>年</w:t>
      </w:r>
      <w:r w:rsidR="00257F78">
        <w:rPr>
          <w:rFonts w:ascii="仿宋" w:eastAsia="仿宋" w:hAnsi="仿宋" w:cs="仿宋"/>
          <w:sz w:val="30"/>
          <w:szCs w:val="30"/>
        </w:rPr>
        <w:t>6</w:t>
      </w:r>
      <w:r w:rsidRPr="001E3E93">
        <w:rPr>
          <w:rFonts w:ascii="仿宋" w:eastAsia="仿宋" w:hAnsi="仿宋" w:cs="仿宋" w:hint="eastAsia"/>
          <w:sz w:val="30"/>
          <w:szCs w:val="30"/>
        </w:rPr>
        <w:t>月</w:t>
      </w:r>
      <w:r w:rsidR="00257F78">
        <w:rPr>
          <w:rFonts w:ascii="仿宋" w:eastAsia="仿宋" w:hAnsi="仿宋" w:cs="仿宋"/>
          <w:sz w:val="30"/>
          <w:szCs w:val="30"/>
        </w:rPr>
        <w:t>4</w:t>
      </w:r>
      <w:r w:rsidRPr="001E3E93">
        <w:rPr>
          <w:rFonts w:ascii="仿宋" w:eastAsia="仿宋" w:hAnsi="仿宋" w:cs="仿宋" w:hint="eastAsia"/>
          <w:sz w:val="30"/>
          <w:szCs w:val="30"/>
        </w:rPr>
        <w:t>日</w:t>
      </w:r>
    </w:p>
    <w:p w:rsidR="00B11B30" w:rsidRPr="001E3E93" w:rsidRDefault="00B11B30">
      <w:pPr>
        <w:rPr>
          <w:rFonts w:ascii="仿宋" w:eastAsia="仿宋" w:hAnsi="仿宋"/>
          <w:sz w:val="30"/>
          <w:szCs w:val="30"/>
        </w:rPr>
      </w:pPr>
    </w:p>
    <w:sectPr w:rsidR="00B11B30"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34E" w:rsidRDefault="0040534E" w:rsidP="009F1015">
      <w:r>
        <w:separator/>
      </w:r>
    </w:p>
  </w:endnote>
  <w:endnote w:type="continuationSeparator" w:id="1">
    <w:p w:rsidR="0040534E" w:rsidRDefault="0040534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34E" w:rsidRDefault="0040534E" w:rsidP="009F1015">
      <w:r>
        <w:separator/>
      </w:r>
    </w:p>
  </w:footnote>
  <w:footnote w:type="continuationSeparator" w:id="1">
    <w:p w:rsidR="0040534E" w:rsidRDefault="0040534E" w:rsidP="009F10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6436A8"/>
    <w:multiLevelType w:val="singleLevel"/>
    <w:tmpl w:val="676436A8"/>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62347"/>
    <w:rsid w:val="000B6933"/>
    <w:rsid w:val="001023F2"/>
    <w:rsid w:val="0010550E"/>
    <w:rsid w:val="0015024E"/>
    <w:rsid w:val="0017573B"/>
    <w:rsid w:val="00187190"/>
    <w:rsid w:val="001961A4"/>
    <w:rsid w:val="001B03B3"/>
    <w:rsid w:val="001B4AAF"/>
    <w:rsid w:val="001B6EC5"/>
    <w:rsid w:val="001E3E93"/>
    <w:rsid w:val="001E7F52"/>
    <w:rsid w:val="001F1BEB"/>
    <w:rsid w:val="002418DB"/>
    <w:rsid w:val="00244DDD"/>
    <w:rsid w:val="00257F78"/>
    <w:rsid w:val="00264775"/>
    <w:rsid w:val="002C7D94"/>
    <w:rsid w:val="002D1AE7"/>
    <w:rsid w:val="002F3481"/>
    <w:rsid w:val="00307712"/>
    <w:rsid w:val="0032129F"/>
    <w:rsid w:val="0039697C"/>
    <w:rsid w:val="0040534E"/>
    <w:rsid w:val="004221E9"/>
    <w:rsid w:val="00446E30"/>
    <w:rsid w:val="00476426"/>
    <w:rsid w:val="004A1E96"/>
    <w:rsid w:val="004A5981"/>
    <w:rsid w:val="004D31E1"/>
    <w:rsid w:val="0053490E"/>
    <w:rsid w:val="0053570F"/>
    <w:rsid w:val="00572982"/>
    <w:rsid w:val="00576F5B"/>
    <w:rsid w:val="0058392E"/>
    <w:rsid w:val="005A04CC"/>
    <w:rsid w:val="005A74DB"/>
    <w:rsid w:val="005D0ECB"/>
    <w:rsid w:val="005D35DC"/>
    <w:rsid w:val="005D60D0"/>
    <w:rsid w:val="005E2D93"/>
    <w:rsid w:val="005F371E"/>
    <w:rsid w:val="005F4E7C"/>
    <w:rsid w:val="005F7523"/>
    <w:rsid w:val="00621DA0"/>
    <w:rsid w:val="0068281B"/>
    <w:rsid w:val="006867E0"/>
    <w:rsid w:val="006A4A51"/>
    <w:rsid w:val="0075370A"/>
    <w:rsid w:val="00755C7B"/>
    <w:rsid w:val="007805EB"/>
    <w:rsid w:val="00791EB1"/>
    <w:rsid w:val="007A5175"/>
    <w:rsid w:val="007B30F3"/>
    <w:rsid w:val="00840EBC"/>
    <w:rsid w:val="00852594"/>
    <w:rsid w:val="00856406"/>
    <w:rsid w:val="008620BC"/>
    <w:rsid w:val="00862E92"/>
    <w:rsid w:val="008B01B8"/>
    <w:rsid w:val="008B3FB7"/>
    <w:rsid w:val="00935AA7"/>
    <w:rsid w:val="009371F3"/>
    <w:rsid w:val="00941B10"/>
    <w:rsid w:val="00961681"/>
    <w:rsid w:val="00972B41"/>
    <w:rsid w:val="0097486A"/>
    <w:rsid w:val="009B5ED1"/>
    <w:rsid w:val="009E14FA"/>
    <w:rsid w:val="009F1015"/>
    <w:rsid w:val="009F74D9"/>
    <w:rsid w:val="00A12193"/>
    <w:rsid w:val="00A12672"/>
    <w:rsid w:val="00A5549A"/>
    <w:rsid w:val="00A665AF"/>
    <w:rsid w:val="00AA2CC7"/>
    <w:rsid w:val="00AD0FBF"/>
    <w:rsid w:val="00AF228C"/>
    <w:rsid w:val="00AF5954"/>
    <w:rsid w:val="00B028A2"/>
    <w:rsid w:val="00B11B30"/>
    <w:rsid w:val="00B71978"/>
    <w:rsid w:val="00BC1FDB"/>
    <w:rsid w:val="00BD6D06"/>
    <w:rsid w:val="00BE15ED"/>
    <w:rsid w:val="00BF2E2D"/>
    <w:rsid w:val="00C7784E"/>
    <w:rsid w:val="00D0727D"/>
    <w:rsid w:val="00D12AB3"/>
    <w:rsid w:val="00D176CA"/>
    <w:rsid w:val="00D670C8"/>
    <w:rsid w:val="00D751BB"/>
    <w:rsid w:val="00DB36DE"/>
    <w:rsid w:val="00DB7BB5"/>
    <w:rsid w:val="00DC1136"/>
    <w:rsid w:val="00DD605A"/>
    <w:rsid w:val="00DE2AA5"/>
    <w:rsid w:val="00DE640D"/>
    <w:rsid w:val="00DE6E38"/>
    <w:rsid w:val="00E10C55"/>
    <w:rsid w:val="00E23626"/>
    <w:rsid w:val="00E32D66"/>
    <w:rsid w:val="00E34CB5"/>
    <w:rsid w:val="00EB6E55"/>
    <w:rsid w:val="00EC020D"/>
    <w:rsid w:val="00EC6980"/>
    <w:rsid w:val="00ED4D6D"/>
    <w:rsid w:val="00EE134B"/>
    <w:rsid w:val="00EF3127"/>
    <w:rsid w:val="00F01060"/>
    <w:rsid w:val="00F0300D"/>
    <w:rsid w:val="00F11693"/>
    <w:rsid w:val="00F425A8"/>
    <w:rsid w:val="00F44EAB"/>
    <w:rsid w:val="00F7072E"/>
    <w:rsid w:val="00F718C5"/>
    <w:rsid w:val="00F807FF"/>
    <w:rsid w:val="00F95982"/>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7909916">
      <w:bodyDiv w:val="1"/>
      <w:marLeft w:val="0"/>
      <w:marRight w:val="0"/>
      <w:marTop w:val="0"/>
      <w:marBottom w:val="0"/>
      <w:divBdr>
        <w:top w:val="none" w:sz="0" w:space="0" w:color="auto"/>
        <w:left w:val="none" w:sz="0" w:space="0" w:color="auto"/>
        <w:bottom w:val="none" w:sz="0" w:space="0" w:color="auto"/>
        <w:right w:val="none" w:sz="0" w:space="0" w:color="auto"/>
      </w:divBdr>
    </w:div>
    <w:div w:id="368844821">
      <w:bodyDiv w:val="1"/>
      <w:marLeft w:val="0"/>
      <w:marRight w:val="0"/>
      <w:marTop w:val="0"/>
      <w:marBottom w:val="0"/>
      <w:divBdr>
        <w:top w:val="none" w:sz="0" w:space="0" w:color="auto"/>
        <w:left w:val="none" w:sz="0" w:space="0" w:color="auto"/>
        <w:bottom w:val="none" w:sz="0" w:space="0" w:color="auto"/>
        <w:right w:val="none" w:sz="0" w:space="0" w:color="auto"/>
      </w:divBdr>
    </w:div>
    <w:div w:id="19474961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391</Words>
  <Characters>2232</Characters>
  <Application>Microsoft Office Word</Application>
  <DocSecurity>0</DocSecurity>
  <Lines>18</Lines>
  <Paragraphs>5</Paragraphs>
  <ScaleCrop>false</ScaleCrop>
  <Company>Microsoft</Company>
  <LinksUpToDate>false</LinksUpToDate>
  <CharactersWithSpaces>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54</cp:revision>
  <cp:lastPrinted>2016-02-06T07:02:00Z</cp:lastPrinted>
  <dcterms:created xsi:type="dcterms:W3CDTF">2016-12-21T02:56:00Z</dcterms:created>
  <dcterms:modified xsi:type="dcterms:W3CDTF">2020-08-05T10:51:00Z</dcterms:modified>
</cp:coreProperties>
</file>