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A4" w:rsidRPr="00DC1136" w:rsidRDefault="00EB36A4" w:rsidP="007805EB">
      <w:pPr>
        <w:spacing w:line="600" w:lineRule="exact"/>
        <w:rPr>
          <w:rFonts w:ascii="仿宋_GB2312" w:eastAsia="仿宋_GB2312"/>
          <w:sz w:val="32"/>
          <w:szCs w:val="32"/>
        </w:rPr>
      </w:pPr>
    </w:p>
    <w:p w:rsidR="00EB36A4" w:rsidRDefault="00EB36A4" w:rsidP="009652AA">
      <w:pPr>
        <w:widowControl/>
        <w:spacing w:line="330" w:lineRule="atLeast"/>
        <w:jc w:val="center"/>
        <w:rPr>
          <w:rFonts w:ascii="仿宋" w:eastAsia="仿宋" w:hAnsi="仿宋"/>
          <w:b/>
          <w:bCs/>
          <w:sz w:val="30"/>
          <w:szCs w:val="30"/>
        </w:rPr>
      </w:pPr>
      <w:r>
        <w:rPr>
          <w:rFonts w:ascii="仿宋" w:eastAsia="仿宋" w:hAnsi="仿宋" w:cs="仿宋" w:hint="eastAsia"/>
          <w:b/>
          <w:bCs/>
          <w:sz w:val="30"/>
          <w:szCs w:val="30"/>
        </w:rPr>
        <w:t>市国土资源和房屋局高新园</w:t>
      </w:r>
      <w:r w:rsidRPr="009B229A">
        <w:rPr>
          <w:rFonts w:ascii="仿宋" w:eastAsia="仿宋" w:hAnsi="仿宋" w:cs="仿宋" w:hint="eastAsia"/>
          <w:b/>
          <w:bCs/>
          <w:sz w:val="30"/>
          <w:szCs w:val="30"/>
        </w:rPr>
        <w:t>区分局</w:t>
      </w:r>
      <w:r w:rsidR="00904F1E">
        <w:rPr>
          <w:rFonts w:ascii="仿宋" w:eastAsia="仿宋" w:hAnsi="仿宋" w:cs="仿宋"/>
          <w:b/>
          <w:bCs/>
          <w:color w:val="000000"/>
          <w:kern w:val="0"/>
          <w:sz w:val="30"/>
          <w:szCs w:val="30"/>
        </w:rPr>
        <w:t>20</w:t>
      </w:r>
      <w:r w:rsidR="000456BA">
        <w:rPr>
          <w:rFonts w:ascii="仿宋" w:eastAsia="仿宋" w:hAnsi="仿宋" w:cs="仿宋"/>
          <w:b/>
          <w:bCs/>
          <w:color w:val="000000"/>
          <w:kern w:val="0"/>
          <w:sz w:val="30"/>
          <w:szCs w:val="30"/>
        </w:rPr>
        <w:t>20</w:t>
      </w:r>
      <w:r w:rsidRPr="008B01B8">
        <w:rPr>
          <w:rFonts w:ascii="仿宋" w:eastAsia="仿宋" w:hAnsi="仿宋" w:cs="仿宋" w:hint="eastAsia"/>
          <w:b/>
          <w:bCs/>
          <w:color w:val="000000"/>
          <w:kern w:val="0"/>
          <w:sz w:val="30"/>
          <w:szCs w:val="30"/>
        </w:rPr>
        <w:t>年部门预算</w:t>
      </w:r>
    </w:p>
    <w:p w:rsidR="00EB36A4" w:rsidRDefault="00EB36A4" w:rsidP="00904F1E">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EB36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w:t>
      </w:r>
      <w:r w:rsidRPr="009B229A">
        <w:rPr>
          <w:rFonts w:ascii="仿宋" w:eastAsia="仿宋" w:hAnsi="仿宋" w:hint="eastAsia"/>
          <w:sz w:val="30"/>
          <w:szCs w:val="30"/>
        </w:rPr>
        <w:t>、贯彻执行国家和省、市关于土地、矿产资源、地质环境、房屋、房产市场及住房制度改革的方针、政策和法律、法规、规章；结合园区实际，组织编制高新园区土地利用总体规划及矿产资源保护与利用、地质环境保护规划管理、城镇房屋、房产市场等发展规划；</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2</w:t>
      </w:r>
      <w:r w:rsidRPr="009B229A">
        <w:rPr>
          <w:rFonts w:ascii="仿宋" w:eastAsia="仿宋" w:hAnsi="仿宋" w:hint="eastAsia"/>
          <w:sz w:val="30"/>
          <w:szCs w:val="30"/>
        </w:rPr>
        <w:t>、组织建设项目用地预审；实施国有建设用地审批；负责全区土地有形市场建设和管理；指导土地储备交易工作；</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3</w:t>
      </w:r>
      <w:r w:rsidRPr="009B229A">
        <w:rPr>
          <w:rFonts w:ascii="仿宋" w:eastAsia="仿宋" w:hAnsi="仿宋" w:hint="eastAsia"/>
          <w:sz w:val="30"/>
          <w:szCs w:val="30"/>
        </w:rPr>
        <w:t>、负责全区地籍调查、土地变更调查；负责土地、房屋确权，登记发证和土地、房屋抵押登记及查封；建立地籍、房籍资料库；</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4</w:t>
      </w:r>
      <w:r w:rsidRPr="009B229A">
        <w:rPr>
          <w:rFonts w:ascii="仿宋" w:eastAsia="仿宋" w:hAnsi="仿宋" w:hint="eastAsia"/>
          <w:sz w:val="30"/>
          <w:szCs w:val="30"/>
        </w:rPr>
        <w:t>、负责全区土地用途管制和基本农田保护工作；办理农用地转用、征收审批手续；对农村集体非农土地使用权流转实施审核、审批与指导；负责农民宅基地的审批和管理；负责全区土地开发、复垦与整理及建设用地“占补平衡”工作；</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5</w:t>
      </w:r>
      <w:r w:rsidRPr="009B229A">
        <w:rPr>
          <w:rFonts w:ascii="仿宋" w:eastAsia="仿宋" w:hAnsi="仿宋" w:hint="eastAsia"/>
          <w:sz w:val="30"/>
          <w:szCs w:val="30"/>
        </w:rPr>
        <w:t>、负责房产及房产市场的行业管理；负责商品房预售登记、核发商品房预销售许可证；负责房产专业测绘成果管理工作；</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6</w:t>
      </w:r>
      <w:r w:rsidRPr="009B229A">
        <w:rPr>
          <w:rFonts w:ascii="仿宋" w:eastAsia="仿宋" w:hAnsi="仿宋" w:hint="eastAsia"/>
          <w:sz w:val="30"/>
          <w:szCs w:val="30"/>
        </w:rPr>
        <w:t>、负责物业管理的行业管理；监督物业产权人委员会的运</w:t>
      </w:r>
      <w:r w:rsidRPr="009B229A">
        <w:rPr>
          <w:rFonts w:ascii="仿宋" w:eastAsia="仿宋" w:hAnsi="仿宋" w:hint="eastAsia"/>
          <w:sz w:val="30"/>
          <w:szCs w:val="30"/>
        </w:rPr>
        <w:lastRenderedPageBreak/>
        <w:t>作；负责开展前期物业管理和物业管理招投标的指导、监督工作；负责监督房屋维修基金的收缴和使用；</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7</w:t>
      </w:r>
      <w:r w:rsidRPr="009B229A">
        <w:rPr>
          <w:rFonts w:ascii="仿宋" w:eastAsia="仿宋" w:hAnsi="仿宋" w:hint="eastAsia"/>
          <w:sz w:val="30"/>
          <w:szCs w:val="30"/>
        </w:rPr>
        <w:t>、负责各类房屋的使用、拆迁、改造、白蚁防治、重点保护建筑的维护和各类房屋安全鉴定的行政管理；协调城镇房屋的防台防汛工作；</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8</w:t>
      </w:r>
      <w:r w:rsidRPr="009B229A">
        <w:rPr>
          <w:rFonts w:ascii="仿宋" w:eastAsia="仿宋" w:hAnsi="仿宋" w:hint="eastAsia"/>
          <w:sz w:val="30"/>
          <w:szCs w:val="30"/>
        </w:rPr>
        <w:t>、负责住房保障制度的组织实施；负责住房建设发展的行政管理；</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9</w:t>
      </w:r>
      <w:r w:rsidRPr="009B229A">
        <w:rPr>
          <w:rFonts w:ascii="仿宋" w:eastAsia="仿宋" w:hAnsi="仿宋" w:hint="eastAsia"/>
          <w:sz w:val="30"/>
          <w:szCs w:val="30"/>
        </w:rPr>
        <w:t>、监管矿产资源和地质遗迹（古生物化石）勘查开发、利用与保护，报批采矿权证，征收矿产资源补偿费；审核认定矿产资源储量；</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10</w:t>
      </w:r>
      <w:r w:rsidRPr="009B229A">
        <w:rPr>
          <w:rFonts w:ascii="仿宋" w:eastAsia="仿宋" w:hAnsi="仿宋" w:hint="eastAsia"/>
          <w:sz w:val="30"/>
          <w:szCs w:val="30"/>
        </w:rPr>
        <w:t>、负责对土地、矿产资源、地质环境、房屋管理、房产市场执法情况的检查监督；依法调处土地、各类房屋和采矿争议的权属纠纷；</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11</w:t>
      </w:r>
      <w:r w:rsidRPr="009B229A">
        <w:rPr>
          <w:rFonts w:ascii="仿宋" w:eastAsia="仿宋" w:hAnsi="仿宋" w:hint="eastAsia"/>
          <w:sz w:val="30"/>
          <w:szCs w:val="30"/>
        </w:rPr>
        <w:t>、负责全区地质灾害防治、地质遗迹和地质环境保护的组织、协调、指导和监督工作；</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12</w:t>
      </w:r>
      <w:r w:rsidRPr="009B229A">
        <w:rPr>
          <w:rFonts w:ascii="仿宋" w:eastAsia="仿宋" w:hAnsi="仿宋" w:hint="eastAsia"/>
          <w:sz w:val="30"/>
          <w:szCs w:val="30"/>
        </w:rPr>
        <w:t>、负责土地、矿产资源、地质环境和房屋管理方面的科技、教育工作；组织协调信息网络化建设；负责土地、矿产资源、地质环境和房屋信息、档案、综合统计及档案管理；</w:t>
      </w:r>
      <w:r w:rsidRPr="009B229A">
        <w:rPr>
          <w:rFonts w:ascii="仿宋" w:eastAsia="仿宋" w:hAnsi="仿宋"/>
          <w:sz w:val="30"/>
          <w:szCs w:val="30"/>
        </w:rPr>
        <w:t xml:space="preserve"> </w:t>
      </w:r>
    </w:p>
    <w:p w:rsidR="00EB36A4" w:rsidRPr="009B229A" w:rsidRDefault="00EB36A4" w:rsidP="00904F1E">
      <w:pPr>
        <w:spacing w:line="330" w:lineRule="atLeast"/>
        <w:ind w:firstLineChars="200" w:firstLine="600"/>
        <w:rPr>
          <w:rFonts w:ascii="仿宋" w:eastAsia="仿宋" w:hAnsi="仿宋"/>
          <w:sz w:val="30"/>
          <w:szCs w:val="30"/>
        </w:rPr>
      </w:pPr>
      <w:r w:rsidRPr="009B229A">
        <w:rPr>
          <w:rFonts w:ascii="仿宋" w:eastAsia="仿宋" w:hAnsi="仿宋"/>
          <w:sz w:val="30"/>
          <w:szCs w:val="30"/>
        </w:rPr>
        <w:t>13</w:t>
      </w:r>
      <w:r w:rsidRPr="009B229A">
        <w:rPr>
          <w:rFonts w:ascii="仿宋" w:eastAsia="仿宋" w:hAnsi="仿宋" w:hint="eastAsia"/>
          <w:sz w:val="30"/>
          <w:szCs w:val="30"/>
        </w:rPr>
        <w:t>、承办市国土房屋局和管委会交办的其它工作。</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EB36A4" w:rsidRPr="00D75401" w:rsidRDefault="000456BA" w:rsidP="00D7540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EB36A4">
        <w:rPr>
          <w:rFonts w:ascii="仿宋" w:eastAsia="仿宋" w:hAnsi="仿宋" w:cs="仿宋" w:hint="eastAsia"/>
          <w:color w:val="000000"/>
          <w:kern w:val="0"/>
          <w:sz w:val="30"/>
          <w:szCs w:val="30"/>
        </w:rPr>
        <w:t>年市国土资源和房屋局高新园</w:t>
      </w:r>
      <w:r w:rsidR="00EB36A4" w:rsidRPr="009B229A">
        <w:rPr>
          <w:rFonts w:ascii="仿宋" w:eastAsia="仿宋" w:hAnsi="仿宋" w:cs="仿宋" w:hint="eastAsia"/>
          <w:color w:val="000000"/>
          <w:kern w:val="0"/>
          <w:sz w:val="30"/>
          <w:szCs w:val="30"/>
        </w:rPr>
        <w:t>区分局</w:t>
      </w:r>
      <w:r w:rsidR="00EB36A4">
        <w:rPr>
          <w:rFonts w:ascii="仿宋" w:eastAsia="仿宋" w:hAnsi="仿宋" w:cs="仿宋" w:hint="eastAsia"/>
          <w:color w:val="000000"/>
          <w:kern w:val="0"/>
          <w:sz w:val="30"/>
          <w:szCs w:val="30"/>
        </w:rPr>
        <w:t>部门预算为本部综合收支计划，无二级单位。</w:t>
      </w:r>
    </w:p>
    <w:p w:rsidR="00EB36A4" w:rsidRPr="001961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52953" w:rsidRPr="00952953" w:rsidRDefault="00EB36A4" w:rsidP="00952953">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w:t>
      </w:r>
      <w:r w:rsidRPr="00952953">
        <w:rPr>
          <w:rFonts w:ascii="仿宋" w:eastAsia="仿宋" w:hAnsi="仿宋" w:cs="仿宋" w:hint="eastAsia"/>
          <w:color w:val="000000"/>
          <w:kern w:val="0"/>
          <w:sz w:val="30"/>
          <w:szCs w:val="30"/>
        </w:rPr>
        <w:t>政拨款收入</w:t>
      </w:r>
      <w:r w:rsidR="000456BA" w:rsidRPr="00952953">
        <w:rPr>
          <w:rFonts w:ascii="仿宋" w:eastAsia="仿宋" w:hAnsi="仿宋" w:cs="仿宋" w:hint="eastAsia"/>
          <w:color w:val="000000"/>
          <w:kern w:val="0"/>
          <w:sz w:val="30"/>
          <w:szCs w:val="30"/>
        </w:rPr>
        <w:t>3545.3</w:t>
      </w:r>
      <w:r w:rsidRPr="00952953">
        <w:rPr>
          <w:rFonts w:ascii="仿宋" w:eastAsia="仿宋" w:hAnsi="仿宋" w:cs="仿宋" w:hint="eastAsia"/>
          <w:color w:val="000000"/>
          <w:kern w:val="0"/>
          <w:sz w:val="30"/>
          <w:szCs w:val="30"/>
        </w:rPr>
        <w:t>万元；支出包括：</w:t>
      </w:r>
      <w:r w:rsidR="00952953" w:rsidRPr="00952953">
        <w:rPr>
          <w:rFonts w:ascii="仿宋" w:eastAsia="仿宋" w:hAnsi="仿宋" w:cs="仿宋" w:hint="eastAsia"/>
          <w:color w:val="000000"/>
          <w:kern w:val="0"/>
          <w:sz w:val="30"/>
          <w:szCs w:val="30"/>
        </w:rPr>
        <w:t>商品和服务支出300.3万元，对个人和家庭的补助支出2945万元, 对企事业单位的补贴300万元。</w:t>
      </w:r>
      <w:r w:rsidRPr="00952953">
        <w:rPr>
          <w:rFonts w:ascii="仿宋" w:eastAsia="仿宋" w:hAnsi="仿宋" w:cs="仿宋" w:hint="eastAsia"/>
          <w:color w:val="000000"/>
          <w:kern w:val="0"/>
          <w:sz w:val="30"/>
          <w:szCs w:val="30"/>
        </w:rPr>
        <w:t>全部为一般公共预算收支，无政府性基金预算收支。</w:t>
      </w:r>
      <w:r w:rsidR="003A2859" w:rsidRPr="00FF0F73">
        <w:rPr>
          <w:rFonts w:ascii="仿宋" w:eastAsia="仿宋" w:hAnsi="仿宋" w:cs="仿宋" w:hint="eastAsia"/>
          <w:color w:val="000000"/>
          <w:kern w:val="0"/>
          <w:sz w:val="30"/>
          <w:szCs w:val="30"/>
        </w:rPr>
        <w:t>收入比</w:t>
      </w:r>
      <w:r w:rsidR="003A2859" w:rsidRPr="00FF0F73">
        <w:rPr>
          <w:rFonts w:ascii="仿宋" w:eastAsia="仿宋" w:hAnsi="仿宋" w:cs="仿宋"/>
          <w:color w:val="000000"/>
          <w:kern w:val="0"/>
          <w:sz w:val="30"/>
          <w:szCs w:val="30"/>
        </w:rPr>
        <w:t>2019</w:t>
      </w:r>
      <w:r w:rsidR="003A2859" w:rsidRPr="00FF0F73">
        <w:rPr>
          <w:rFonts w:ascii="仿宋" w:eastAsia="仿宋" w:hAnsi="仿宋" w:cs="仿宋" w:hint="eastAsia"/>
          <w:color w:val="000000"/>
          <w:kern w:val="0"/>
          <w:sz w:val="30"/>
          <w:szCs w:val="30"/>
        </w:rPr>
        <w:t>年预算数</w:t>
      </w:r>
      <w:r w:rsidR="003A2859">
        <w:rPr>
          <w:rFonts w:ascii="仿宋" w:eastAsia="仿宋" w:hAnsi="仿宋" w:cs="仿宋" w:hint="eastAsia"/>
          <w:color w:val="000000"/>
          <w:kern w:val="0"/>
          <w:sz w:val="30"/>
          <w:szCs w:val="30"/>
        </w:rPr>
        <w:t>增加1451.1</w:t>
      </w:r>
      <w:r w:rsidR="003A2859" w:rsidRPr="00FF0F73">
        <w:rPr>
          <w:rFonts w:ascii="仿宋" w:eastAsia="仿宋" w:hAnsi="仿宋" w:cs="仿宋" w:hint="eastAsia"/>
          <w:color w:val="000000"/>
          <w:kern w:val="0"/>
          <w:sz w:val="30"/>
          <w:szCs w:val="30"/>
        </w:rPr>
        <w:t>万元，其中财政拨款收入比</w:t>
      </w:r>
      <w:r w:rsidR="003A2859" w:rsidRPr="00FF0F73">
        <w:rPr>
          <w:rFonts w:ascii="仿宋" w:eastAsia="仿宋" w:hAnsi="仿宋" w:cs="仿宋"/>
          <w:color w:val="000000"/>
          <w:kern w:val="0"/>
          <w:sz w:val="30"/>
          <w:szCs w:val="30"/>
        </w:rPr>
        <w:t>2019</w:t>
      </w:r>
      <w:r w:rsidR="003A2859" w:rsidRPr="00FF0F73">
        <w:rPr>
          <w:rFonts w:ascii="仿宋" w:eastAsia="仿宋" w:hAnsi="仿宋" w:cs="仿宋" w:hint="eastAsia"/>
          <w:color w:val="000000"/>
          <w:kern w:val="0"/>
          <w:sz w:val="30"/>
          <w:szCs w:val="30"/>
        </w:rPr>
        <w:t>年预算数</w:t>
      </w:r>
      <w:r w:rsidR="003A2859">
        <w:rPr>
          <w:rFonts w:ascii="仿宋" w:eastAsia="仿宋" w:hAnsi="仿宋" w:cs="仿宋" w:hint="eastAsia"/>
          <w:color w:val="000000"/>
          <w:kern w:val="0"/>
          <w:sz w:val="30"/>
          <w:szCs w:val="30"/>
        </w:rPr>
        <w:t>增加1451.1</w:t>
      </w:r>
      <w:r w:rsidR="003A2859" w:rsidRPr="00FF0F73">
        <w:rPr>
          <w:rFonts w:ascii="仿宋" w:eastAsia="仿宋" w:hAnsi="仿宋" w:cs="仿宋" w:hint="eastAsia"/>
          <w:color w:val="000000"/>
          <w:kern w:val="0"/>
          <w:sz w:val="30"/>
          <w:szCs w:val="30"/>
        </w:rPr>
        <w:t>万元</w:t>
      </w:r>
      <w:r w:rsidR="003A2859" w:rsidRPr="00FF0F73">
        <w:rPr>
          <w:rFonts w:ascii="仿宋" w:eastAsia="仿宋" w:hAnsi="仿宋" w:cs="Verdana" w:hint="eastAsia"/>
          <w:color w:val="000000"/>
          <w:kern w:val="0"/>
          <w:sz w:val="30"/>
          <w:szCs w:val="30"/>
        </w:rPr>
        <w:t>；</w:t>
      </w:r>
      <w:r w:rsidR="003A2859" w:rsidRPr="00FF0F73">
        <w:rPr>
          <w:rFonts w:ascii="仿宋" w:eastAsia="仿宋" w:hAnsi="仿宋" w:cs="仿宋" w:hint="eastAsia"/>
          <w:color w:val="000000"/>
          <w:kern w:val="0"/>
          <w:sz w:val="30"/>
          <w:szCs w:val="30"/>
        </w:rPr>
        <w:t>支出</w:t>
      </w:r>
      <w:r w:rsidRPr="00952953">
        <w:rPr>
          <w:rFonts w:ascii="仿宋" w:eastAsia="仿宋" w:hAnsi="仿宋" w:cs="仿宋" w:hint="eastAsia"/>
          <w:color w:val="000000"/>
          <w:kern w:val="0"/>
          <w:sz w:val="30"/>
          <w:szCs w:val="30"/>
        </w:rPr>
        <w:t>比</w:t>
      </w:r>
      <w:r w:rsidR="00D75401" w:rsidRPr="00952953">
        <w:rPr>
          <w:rFonts w:ascii="仿宋" w:eastAsia="仿宋" w:hAnsi="仿宋" w:cs="仿宋"/>
          <w:color w:val="000000"/>
          <w:kern w:val="0"/>
          <w:sz w:val="30"/>
          <w:szCs w:val="30"/>
        </w:rPr>
        <w:t>201</w:t>
      </w:r>
      <w:r w:rsidR="000456BA" w:rsidRPr="00952953">
        <w:rPr>
          <w:rFonts w:ascii="仿宋" w:eastAsia="仿宋" w:hAnsi="仿宋" w:cs="仿宋" w:hint="eastAsia"/>
          <w:color w:val="000000"/>
          <w:kern w:val="0"/>
          <w:sz w:val="30"/>
          <w:szCs w:val="30"/>
        </w:rPr>
        <w:t>9</w:t>
      </w:r>
      <w:r w:rsidRPr="00952953">
        <w:rPr>
          <w:rFonts w:ascii="仿宋" w:eastAsia="仿宋" w:hAnsi="仿宋" w:cs="仿宋" w:hint="eastAsia"/>
          <w:color w:val="000000"/>
          <w:kern w:val="0"/>
          <w:sz w:val="30"/>
          <w:szCs w:val="30"/>
        </w:rPr>
        <w:t>年预算数增加</w:t>
      </w:r>
      <w:r w:rsidR="000456BA" w:rsidRPr="00952953">
        <w:rPr>
          <w:rFonts w:ascii="仿宋" w:eastAsia="仿宋" w:hAnsi="仿宋" w:cs="仿宋" w:hint="eastAsia"/>
          <w:color w:val="000000"/>
          <w:kern w:val="0"/>
          <w:sz w:val="30"/>
          <w:szCs w:val="30"/>
        </w:rPr>
        <w:t>1451.1</w:t>
      </w:r>
      <w:r w:rsidRPr="00952953">
        <w:rPr>
          <w:rFonts w:ascii="仿宋" w:eastAsia="仿宋" w:hAnsi="仿宋" w:cs="仿宋" w:hint="eastAsia"/>
          <w:color w:val="000000"/>
          <w:kern w:val="0"/>
          <w:sz w:val="30"/>
          <w:szCs w:val="30"/>
        </w:rPr>
        <w:t>万元，其中商品和服务支出</w:t>
      </w:r>
      <w:r w:rsidR="006416C3" w:rsidRPr="00952953">
        <w:rPr>
          <w:rFonts w:ascii="仿宋" w:eastAsia="仿宋" w:hAnsi="仿宋" w:cs="仿宋" w:hint="eastAsia"/>
          <w:color w:val="000000"/>
          <w:kern w:val="0"/>
          <w:sz w:val="30"/>
          <w:szCs w:val="30"/>
        </w:rPr>
        <w:t>增加</w:t>
      </w:r>
      <w:r w:rsidR="00952953" w:rsidRPr="00952953">
        <w:rPr>
          <w:rFonts w:ascii="仿宋" w:eastAsia="仿宋" w:hAnsi="仿宋" w:cs="仿宋" w:hint="eastAsia"/>
          <w:color w:val="000000"/>
          <w:kern w:val="0"/>
          <w:sz w:val="30"/>
          <w:szCs w:val="30"/>
        </w:rPr>
        <w:t>156.1</w:t>
      </w:r>
      <w:r w:rsidRPr="00952953">
        <w:rPr>
          <w:rFonts w:ascii="仿宋" w:eastAsia="仿宋" w:hAnsi="仿宋" w:cs="仿宋" w:hint="eastAsia"/>
          <w:color w:val="000000"/>
          <w:kern w:val="0"/>
          <w:sz w:val="30"/>
          <w:szCs w:val="30"/>
        </w:rPr>
        <w:t>万元，</w:t>
      </w:r>
      <w:r w:rsidR="000456BA" w:rsidRPr="00952953">
        <w:rPr>
          <w:rFonts w:ascii="仿宋" w:eastAsia="仿宋" w:hAnsi="仿宋" w:cs="仿宋" w:hint="eastAsia"/>
          <w:color w:val="000000"/>
          <w:kern w:val="0"/>
          <w:sz w:val="30"/>
          <w:szCs w:val="30"/>
        </w:rPr>
        <w:t>对个人和家庭的补助支出</w:t>
      </w:r>
      <w:r w:rsidR="00952953" w:rsidRPr="00952953">
        <w:rPr>
          <w:rFonts w:ascii="仿宋" w:eastAsia="仿宋" w:hAnsi="仿宋" w:cs="仿宋" w:hint="eastAsia"/>
          <w:color w:val="000000"/>
          <w:kern w:val="0"/>
          <w:sz w:val="30"/>
          <w:szCs w:val="30"/>
        </w:rPr>
        <w:t>增加1145</w:t>
      </w:r>
      <w:r w:rsidR="000456BA" w:rsidRPr="00952953">
        <w:rPr>
          <w:rFonts w:ascii="仿宋" w:eastAsia="仿宋" w:hAnsi="仿宋" w:cs="仿宋" w:hint="eastAsia"/>
          <w:color w:val="000000"/>
          <w:kern w:val="0"/>
          <w:sz w:val="30"/>
          <w:szCs w:val="30"/>
        </w:rPr>
        <w:t>万元，</w:t>
      </w:r>
      <w:r w:rsidR="006416C3" w:rsidRPr="00952953">
        <w:rPr>
          <w:rFonts w:ascii="仿宋" w:eastAsia="仿宋" w:hAnsi="仿宋" w:cs="仿宋" w:hint="eastAsia"/>
          <w:color w:val="000000"/>
          <w:kern w:val="0"/>
          <w:sz w:val="30"/>
          <w:szCs w:val="30"/>
        </w:rPr>
        <w:t>对企事业单位的补贴</w:t>
      </w:r>
      <w:r w:rsidR="00952953" w:rsidRPr="00952953">
        <w:rPr>
          <w:rFonts w:ascii="仿宋" w:eastAsia="仿宋" w:hAnsi="仿宋" w:cs="仿宋" w:hint="eastAsia"/>
          <w:color w:val="000000"/>
          <w:kern w:val="0"/>
          <w:sz w:val="30"/>
          <w:szCs w:val="30"/>
        </w:rPr>
        <w:t>增加</w:t>
      </w:r>
      <w:r w:rsidR="006416C3" w:rsidRPr="00952953">
        <w:rPr>
          <w:rFonts w:ascii="仿宋" w:eastAsia="仿宋" w:hAnsi="仿宋" w:cs="仿宋" w:hint="eastAsia"/>
          <w:color w:val="000000"/>
          <w:kern w:val="0"/>
          <w:sz w:val="30"/>
          <w:szCs w:val="30"/>
        </w:rPr>
        <w:t>150万元</w:t>
      </w:r>
      <w:r w:rsidRPr="00952953">
        <w:rPr>
          <w:rFonts w:ascii="仿宋" w:eastAsia="仿宋" w:hAnsi="仿宋" w:cs="仿宋" w:hint="eastAsia"/>
          <w:color w:val="000000"/>
          <w:kern w:val="0"/>
          <w:sz w:val="30"/>
          <w:szCs w:val="30"/>
        </w:rPr>
        <w:t>。</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EB36A4" w:rsidRDefault="00EB36A4" w:rsidP="00904F1E">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0456BA">
        <w:rPr>
          <w:rFonts w:ascii="仿宋" w:eastAsia="仿宋" w:hAnsi="仿宋" w:cs="仿宋" w:hint="eastAsia"/>
          <w:color w:val="000000"/>
          <w:kern w:val="0"/>
          <w:sz w:val="30"/>
          <w:szCs w:val="30"/>
        </w:rPr>
        <w:t>6</w:t>
      </w:r>
      <w:r w:rsidRPr="001E3E93">
        <w:rPr>
          <w:rFonts w:ascii="仿宋" w:eastAsia="仿宋" w:hAnsi="仿宋" w:cs="仿宋" w:hint="eastAsia"/>
          <w:color w:val="000000"/>
          <w:kern w:val="0"/>
          <w:sz w:val="30"/>
          <w:szCs w:val="30"/>
        </w:rPr>
        <w:t>万元。</w:t>
      </w:r>
    </w:p>
    <w:p w:rsidR="00EB36A4" w:rsidRPr="001E3E93" w:rsidRDefault="00EB36A4" w:rsidP="00904F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EB36A4" w:rsidRPr="001E3E93" w:rsidRDefault="000456BA" w:rsidP="000456BA">
      <w:pPr>
        <w:widowControl/>
        <w:spacing w:line="330" w:lineRule="atLeast"/>
        <w:ind w:firstLineChars="200" w:firstLine="600"/>
        <w:jc w:val="left"/>
        <w:rPr>
          <w:rFonts w:ascii="仿宋" w:eastAsia="仿宋" w:hAnsi="仿宋"/>
          <w:color w:val="000000"/>
          <w:sz w:val="30"/>
          <w:szCs w:val="30"/>
        </w:rPr>
      </w:pPr>
      <w:r w:rsidRPr="000456BA">
        <w:rPr>
          <w:rFonts w:ascii="仿宋" w:eastAsia="仿宋" w:hAnsi="仿宋" w:cs="仿宋" w:hint="eastAsia"/>
          <w:color w:val="000000"/>
          <w:kern w:val="0"/>
          <w:sz w:val="30"/>
          <w:szCs w:val="30"/>
        </w:rPr>
        <w:t>物业管理费</w:t>
      </w:r>
      <w:r>
        <w:rPr>
          <w:rFonts w:ascii="仿宋" w:eastAsia="仿宋" w:hAnsi="仿宋" w:cs="仿宋" w:hint="eastAsia"/>
          <w:color w:val="000000"/>
          <w:kern w:val="0"/>
          <w:sz w:val="30"/>
          <w:szCs w:val="30"/>
        </w:rPr>
        <w:t>160万元</w:t>
      </w:r>
      <w:r w:rsidR="00EB36A4" w:rsidRPr="001E3E93">
        <w:rPr>
          <w:rFonts w:ascii="仿宋" w:eastAsia="仿宋" w:hAnsi="仿宋" w:cs="仿宋" w:hint="eastAsia"/>
          <w:color w:val="000000"/>
          <w:kern w:val="0"/>
          <w:sz w:val="30"/>
          <w:szCs w:val="30"/>
        </w:rPr>
        <w:t>。</w:t>
      </w:r>
      <w:bookmarkStart w:id="0" w:name="_GoBack"/>
      <w:bookmarkEnd w:id="0"/>
    </w:p>
    <w:p w:rsidR="00EB36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EB36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B910C0" w:rsidRDefault="00B910C0" w:rsidP="00B910C0">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B910C0" w:rsidRPr="004E42ED" w:rsidRDefault="00B910C0" w:rsidP="00B910C0">
      <w:pPr>
        <w:widowControl/>
        <w:spacing w:line="330" w:lineRule="atLeast"/>
        <w:ind w:firstLineChars="200" w:firstLine="600"/>
        <w:jc w:val="left"/>
        <w:rPr>
          <w:rFonts w:ascii="仿宋" w:eastAsia="仿宋" w:hAnsi="仿宋" w:cs="仿宋"/>
          <w:kern w:val="0"/>
          <w:sz w:val="30"/>
          <w:szCs w:val="30"/>
        </w:rPr>
      </w:pPr>
      <w:r w:rsidRPr="004E42ED">
        <w:rPr>
          <w:rFonts w:ascii="仿宋" w:eastAsia="仿宋" w:hAnsi="仿宋" w:cs="仿宋" w:hint="eastAsia"/>
          <w:kern w:val="0"/>
          <w:sz w:val="30"/>
          <w:szCs w:val="30"/>
        </w:rPr>
        <w:lastRenderedPageBreak/>
        <w:t>国有资产占有使用情况说明为：截至</w:t>
      </w:r>
      <w:r w:rsidR="000456BA" w:rsidRPr="004E42ED">
        <w:rPr>
          <w:rFonts w:ascii="仿宋" w:eastAsia="仿宋" w:hAnsi="仿宋" w:cs="仿宋" w:hint="eastAsia"/>
          <w:kern w:val="0"/>
          <w:sz w:val="30"/>
          <w:szCs w:val="30"/>
        </w:rPr>
        <w:t>2019</w:t>
      </w:r>
      <w:r w:rsidRPr="004E42ED">
        <w:rPr>
          <w:rFonts w:ascii="仿宋" w:eastAsia="仿宋" w:hAnsi="仿宋" w:cs="仿宋" w:hint="eastAsia"/>
          <w:kern w:val="0"/>
          <w:sz w:val="30"/>
          <w:szCs w:val="30"/>
        </w:rPr>
        <w:t>年12月31日，部门（单位）共有车辆6辆；单位价值50万元（含）以上通用设备0台（套）；单位价值100万元以上专用设备0台（套）。</w:t>
      </w:r>
    </w:p>
    <w:p w:rsidR="00B910C0" w:rsidRPr="00533980" w:rsidRDefault="00B910C0" w:rsidP="00B910C0">
      <w:pPr>
        <w:widowControl/>
        <w:spacing w:line="330" w:lineRule="atLeast"/>
        <w:ind w:firstLineChars="200" w:firstLine="600"/>
        <w:jc w:val="left"/>
        <w:rPr>
          <w:rFonts w:ascii="仿宋" w:eastAsia="仿宋" w:hAnsi="仿宋" w:cs="仿宋"/>
          <w:kern w:val="0"/>
          <w:sz w:val="30"/>
          <w:szCs w:val="30"/>
        </w:rPr>
      </w:pPr>
      <w:r w:rsidRPr="00533980">
        <w:rPr>
          <w:rFonts w:ascii="仿宋" w:eastAsia="仿宋" w:hAnsi="仿宋" w:cs="仿宋" w:hint="eastAsia"/>
          <w:kern w:val="0"/>
          <w:sz w:val="30"/>
          <w:szCs w:val="30"/>
        </w:rPr>
        <w:t>七、预算绩效管理情况</w:t>
      </w:r>
    </w:p>
    <w:p w:rsidR="00EB36A4" w:rsidRPr="003D3BD2" w:rsidRDefault="00B65DFE" w:rsidP="003D3BD2">
      <w:pPr>
        <w:widowControl/>
        <w:spacing w:line="330" w:lineRule="atLeast"/>
        <w:ind w:firstLineChars="200" w:firstLine="600"/>
        <w:jc w:val="left"/>
        <w:rPr>
          <w:rFonts w:ascii="仿宋" w:eastAsia="仿宋" w:hAnsi="仿宋" w:cs="Verdana"/>
          <w:kern w:val="0"/>
          <w:sz w:val="30"/>
          <w:szCs w:val="30"/>
        </w:rPr>
      </w:pPr>
      <w:r w:rsidRPr="003D3BD2">
        <w:rPr>
          <w:rFonts w:ascii="仿宋" w:eastAsia="仿宋" w:hAnsi="仿宋" w:cs="Verdana"/>
          <w:kern w:val="0"/>
          <w:sz w:val="30"/>
          <w:szCs w:val="30"/>
        </w:rPr>
        <w:t>20</w:t>
      </w:r>
      <w:r w:rsidRPr="003D3BD2">
        <w:rPr>
          <w:rFonts w:ascii="仿宋" w:eastAsia="仿宋" w:hAnsi="仿宋" w:cs="Verdana" w:hint="eastAsia"/>
          <w:kern w:val="0"/>
          <w:sz w:val="30"/>
          <w:szCs w:val="30"/>
        </w:rPr>
        <w:t>20年，按照“先有绩效，后有预算”原则，本部门共计编制绩效目标</w:t>
      </w:r>
      <w:r w:rsidR="009A28F3" w:rsidRPr="003D3BD2">
        <w:rPr>
          <w:rFonts w:ascii="仿宋" w:eastAsia="仿宋" w:hAnsi="仿宋" w:cs="Verdana"/>
          <w:kern w:val="0"/>
          <w:sz w:val="30"/>
          <w:szCs w:val="30"/>
        </w:rPr>
        <w:t>12</w:t>
      </w:r>
      <w:r w:rsidRPr="003D3BD2">
        <w:rPr>
          <w:rFonts w:ascii="仿宋" w:eastAsia="仿宋" w:hAnsi="仿宋" w:cs="Verdana" w:hint="eastAsia"/>
          <w:kern w:val="0"/>
          <w:sz w:val="30"/>
          <w:szCs w:val="30"/>
        </w:rPr>
        <w:t>个，预算金额</w:t>
      </w:r>
      <w:r w:rsidR="003D3C17" w:rsidRPr="003D3BD2">
        <w:rPr>
          <w:rFonts w:ascii="仿宋" w:eastAsia="仿宋" w:hAnsi="仿宋" w:cs="Verdana"/>
          <w:kern w:val="0"/>
          <w:sz w:val="30"/>
          <w:szCs w:val="30"/>
        </w:rPr>
        <w:t>3539.3</w:t>
      </w:r>
      <w:r w:rsidRPr="003D3BD2">
        <w:rPr>
          <w:rFonts w:ascii="仿宋" w:eastAsia="仿宋" w:hAnsi="仿宋" w:cs="Verdana" w:hint="eastAsia"/>
          <w:kern w:val="0"/>
          <w:sz w:val="30"/>
          <w:szCs w:val="30"/>
        </w:rPr>
        <w:t>万元，占项目支出预算比重</w:t>
      </w:r>
      <w:r w:rsidR="003D3C17" w:rsidRPr="003D3BD2">
        <w:rPr>
          <w:rFonts w:ascii="仿宋" w:eastAsia="仿宋" w:hAnsi="仿宋" w:cs="Verdana"/>
          <w:kern w:val="0"/>
          <w:sz w:val="30"/>
          <w:szCs w:val="30"/>
        </w:rPr>
        <w:t>100</w:t>
      </w:r>
      <w:r w:rsidRPr="003D3BD2">
        <w:rPr>
          <w:rFonts w:ascii="仿宋" w:eastAsia="仿宋" w:hAnsi="仿宋" w:cs="Verdana"/>
          <w:kern w:val="0"/>
          <w:sz w:val="30"/>
          <w:szCs w:val="30"/>
        </w:rPr>
        <w:t>%</w:t>
      </w:r>
      <w:r w:rsidRPr="003D3BD2">
        <w:rPr>
          <w:rFonts w:ascii="仿宋" w:eastAsia="仿宋" w:hAnsi="仿宋" w:cs="Verdana" w:hint="eastAsia"/>
          <w:kern w:val="0"/>
          <w:sz w:val="30"/>
          <w:szCs w:val="30"/>
        </w:rPr>
        <w:t>。</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八、三调预算公开项目情况</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1.项目概述</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sz w:val="30"/>
          <w:szCs w:val="30"/>
        </w:rPr>
        <w:t>第三次土地调查工作主要任务是按照国家统一标准,利用逼感、测绘、地理信息、互联</w:t>
      </w:r>
      <w:r w:rsidRPr="00952953">
        <w:rPr>
          <w:rFonts w:ascii="仿宋" w:eastAsia="仿宋" w:hAnsi="仿宋" w:hint="eastAsia"/>
          <w:sz w:val="30"/>
          <w:szCs w:val="30"/>
        </w:rPr>
        <w:t>网</w:t>
      </w:r>
      <w:r w:rsidRPr="00952953">
        <w:rPr>
          <w:rFonts w:ascii="仿宋" w:eastAsia="仿宋" w:hAnsi="仿宋"/>
          <w:sz w:val="30"/>
          <w:szCs w:val="30"/>
        </w:rPr>
        <w:t>等技术,统筹利用现有资料,以正射影像图为基础,开展土地利用现状调查、土地权属调</w:t>
      </w:r>
      <w:r w:rsidRPr="00952953">
        <w:rPr>
          <w:rFonts w:ascii="仿宋" w:eastAsia="仿宋" w:hAnsi="仿宋" w:hint="eastAsia"/>
          <w:sz w:val="30"/>
          <w:szCs w:val="30"/>
        </w:rPr>
        <w:t>查、</w:t>
      </w:r>
      <w:r w:rsidRPr="00952953">
        <w:rPr>
          <w:rFonts w:ascii="仿宋" w:eastAsia="仿宋" w:hAnsi="仿宋"/>
          <w:sz w:val="30"/>
          <w:szCs w:val="30"/>
        </w:rPr>
        <w:t>专项用地调查与评价、数据库建设、数据统计与分析,并配合县区对调查成果进行100</w:t>
      </w:r>
      <w:r w:rsidRPr="00952953">
        <w:rPr>
          <w:rFonts w:ascii="仿宋" w:eastAsia="仿宋" w:hAnsi="仿宋" w:hint="eastAsia"/>
          <w:sz w:val="30"/>
          <w:szCs w:val="30"/>
        </w:rPr>
        <w:t>%全</w:t>
      </w:r>
      <w:r w:rsidRPr="00952953">
        <w:rPr>
          <w:rFonts w:ascii="仿宋" w:eastAsia="仿宋" w:hAnsi="仿宋"/>
          <w:sz w:val="30"/>
          <w:szCs w:val="30"/>
        </w:rPr>
        <w:t>面自检等。</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sz w:val="30"/>
          <w:szCs w:val="30"/>
        </w:rPr>
        <w:t>需按照国家省市相关技术规程等要求完成高新区约150平方公里国土三调任务,完成约</w:t>
      </w:r>
      <w:r w:rsidRPr="00952953">
        <w:rPr>
          <w:rFonts w:ascii="仿宋" w:eastAsia="仿宋" w:hAnsi="仿宋" w:hint="eastAsia"/>
          <w:sz w:val="30"/>
          <w:szCs w:val="30"/>
        </w:rPr>
        <w:t>1</w:t>
      </w:r>
      <w:r w:rsidRPr="00952953">
        <w:rPr>
          <w:rFonts w:ascii="仿宋" w:eastAsia="仿宋" w:hAnsi="仿宋"/>
          <w:sz w:val="30"/>
          <w:szCs w:val="30"/>
        </w:rPr>
        <w:t>83平方公里范围城镇地籍补充调查任务,严格按照各级主管部门时间部署上交各类成果(包</w:t>
      </w:r>
      <w:r w:rsidRPr="00952953">
        <w:rPr>
          <w:rFonts w:ascii="仿宋" w:eastAsia="仿宋" w:hAnsi="仿宋" w:hint="eastAsia"/>
          <w:sz w:val="30"/>
          <w:szCs w:val="30"/>
        </w:rPr>
        <w:t>括</w:t>
      </w:r>
      <w:r w:rsidRPr="00952953">
        <w:rPr>
          <w:rFonts w:ascii="仿宋" w:eastAsia="仿宋" w:hAnsi="仿宋"/>
          <w:sz w:val="30"/>
          <w:szCs w:val="30"/>
        </w:rPr>
        <w:t>数据库、文本、表格、图件等)</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2.工作依据</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(1)</w:t>
      </w:r>
      <w:r w:rsidRPr="00952953">
        <w:rPr>
          <w:rFonts w:ascii="仿宋" w:eastAsia="仿宋" w:hAnsi="仿宋"/>
          <w:sz w:val="30"/>
          <w:szCs w:val="30"/>
        </w:rPr>
        <w:t>《中华人民共和国土地管理法》</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(2)</w:t>
      </w:r>
      <w:r w:rsidRPr="00952953">
        <w:rPr>
          <w:rFonts w:ascii="仿宋" w:eastAsia="仿宋" w:hAnsi="仿宋"/>
          <w:sz w:val="30"/>
          <w:szCs w:val="30"/>
        </w:rPr>
        <w:t>《中华人民共和国统计法》</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(3)</w:t>
      </w:r>
      <w:r w:rsidRPr="00952953">
        <w:rPr>
          <w:rFonts w:ascii="仿宋" w:eastAsia="仿宋" w:hAnsi="仿宋"/>
          <w:sz w:val="30"/>
          <w:szCs w:val="30"/>
        </w:rPr>
        <w:t>《土地调查条例》</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lastRenderedPageBreak/>
        <w:t>(4)《土地调查条例实施办法》（中华人民共和国国土资源部令第45号）</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(5)</w:t>
      </w:r>
      <w:r w:rsidRPr="00952953">
        <w:rPr>
          <w:rFonts w:ascii="仿宋" w:eastAsia="仿宋" w:hAnsi="仿宋"/>
          <w:sz w:val="30"/>
          <w:szCs w:val="30"/>
        </w:rPr>
        <w:t>《国务院关于开展第三次全国土地调查的通知》（国发〔2017〕48号）</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(6)《</w:t>
      </w:r>
      <w:r w:rsidRPr="00952953">
        <w:rPr>
          <w:rFonts w:ascii="仿宋" w:eastAsia="仿宋" w:hAnsi="仿宋"/>
          <w:sz w:val="30"/>
          <w:szCs w:val="30"/>
        </w:rPr>
        <w:t>关于印发&lt;第三次全国土地调查总体方案</w:t>
      </w:r>
      <w:r w:rsidRPr="00952953">
        <w:rPr>
          <w:rFonts w:ascii="仿宋" w:eastAsia="仿宋" w:hAnsi="仿宋" w:hint="eastAsia"/>
          <w:sz w:val="30"/>
          <w:szCs w:val="30"/>
        </w:rPr>
        <w:t>&gt;</w:t>
      </w:r>
      <w:r w:rsidRPr="00952953">
        <w:rPr>
          <w:rFonts w:ascii="仿宋" w:eastAsia="仿宋" w:hAnsi="仿宋"/>
          <w:sz w:val="30"/>
          <w:szCs w:val="30"/>
        </w:rPr>
        <w:t>的通知</w:t>
      </w:r>
      <w:r w:rsidRPr="00952953">
        <w:rPr>
          <w:rFonts w:ascii="仿宋" w:eastAsia="仿宋" w:hAnsi="仿宋" w:hint="eastAsia"/>
          <w:sz w:val="30"/>
          <w:szCs w:val="30"/>
        </w:rPr>
        <w:t>》（</w:t>
      </w:r>
      <w:r w:rsidRPr="00952953">
        <w:rPr>
          <w:rFonts w:ascii="仿宋" w:eastAsia="仿宋" w:hAnsi="仿宋"/>
          <w:sz w:val="30"/>
          <w:szCs w:val="30"/>
        </w:rPr>
        <w:t>国土调查办发〔2018〕1号</w:t>
      </w:r>
      <w:r w:rsidRPr="00952953">
        <w:rPr>
          <w:rFonts w:ascii="仿宋" w:eastAsia="仿宋" w:hAnsi="仿宋" w:hint="eastAsia"/>
          <w:sz w:val="30"/>
          <w:szCs w:val="30"/>
        </w:rPr>
        <w:t>）</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(7)《关于印发&lt;</w:t>
      </w:r>
      <w:bookmarkStart w:id="1" w:name="_Hlk529524116"/>
      <w:r w:rsidRPr="00952953">
        <w:rPr>
          <w:rFonts w:ascii="仿宋" w:eastAsia="仿宋" w:hAnsi="仿宋" w:hint="eastAsia"/>
          <w:sz w:val="30"/>
          <w:szCs w:val="30"/>
        </w:rPr>
        <w:t>第三次全国土地调查实施方案</w:t>
      </w:r>
      <w:bookmarkEnd w:id="1"/>
      <w:r w:rsidRPr="00952953">
        <w:rPr>
          <w:rFonts w:ascii="仿宋" w:eastAsia="仿宋" w:hAnsi="仿宋" w:hint="eastAsia"/>
          <w:sz w:val="30"/>
          <w:szCs w:val="30"/>
        </w:rPr>
        <w:t>&gt;的通知》（国土调查办发〔2018〕3号）</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(8)《关于在第三次全国土地调查中先行开展城镇内部土地利用现状调查工作的通知》（国土调查办发</w:t>
      </w:r>
      <w:r w:rsidRPr="00952953">
        <w:rPr>
          <w:rFonts w:ascii="仿宋" w:eastAsia="仿宋" w:hAnsi="仿宋"/>
          <w:sz w:val="30"/>
          <w:szCs w:val="30"/>
        </w:rPr>
        <w:t>〔</w:t>
      </w:r>
      <w:r w:rsidRPr="00952953">
        <w:rPr>
          <w:rFonts w:ascii="仿宋" w:eastAsia="仿宋" w:hAnsi="仿宋" w:hint="eastAsia"/>
          <w:sz w:val="30"/>
          <w:szCs w:val="30"/>
        </w:rPr>
        <w:t>2018</w:t>
      </w:r>
      <w:r w:rsidRPr="00952953">
        <w:rPr>
          <w:rFonts w:ascii="仿宋" w:eastAsia="仿宋" w:hAnsi="仿宋"/>
          <w:sz w:val="30"/>
          <w:szCs w:val="30"/>
        </w:rPr>
        <w:t>〕</w:t>
      </w:r>
      <w:r w:rsidRPr="00952953">
        <w:rPr>
          <w:rFonts w:ascii="仿宋" w:eastAsia="仿宋" w:hAnsi="仿宋" w:hint="eastAsia"/>
          <w:sz w:val="30"/>
          <w:szCs w:val="30"/>
        </w:rPr>
        <w:t>7号）</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(9)</w:t>
      </w:r>
      <w:r w:rsidRPr="00952953">
        <w:rPr>
          <w:rFonts w:ascii="仿宋" w:eastAsia="仿宋" w:hAnsi="仿宋"/>
          <w:sz w:val="30"/>
          <w:szCs w:val="30"/>
        </w:rPr>
        <w:t>《财政部国土资源部</w:t>
      </w:r>
      <w:r w:rsidRPr="00952953">
        <w:rPr>
          <w:rFonts w:ascii="仿宋" w:eastAsia="仿宋" w:hAnsi="仿宋" w:hint="eastAsia"/>
          <w:sz w:val="30"/>
          <w:szCs w:val="30"/>
        </w:rPr>
        <w:t>&lt;</w:t>
      </w:r>
      <w:r w:rsidRPr="00952953">
        <w:rPr>
          <w:rFonts w:ascii="仿宋" w:eastAsia="仿宋" w:hAnsi="仿宋"/>
          <w:sz w:val="30"/>
          <w:szCs w:val="30"/>
        </w:rPr>
        <w:t>关于印发国土资源调查专项资金管理暂行办法</w:t>
      </w:r>
      <w:r w:rsidRPr="00952953">
        <w:rPr>
          <w:rFonts w:ascii="仿宋" w:eastAsia="仿宋" w:hAnsi="仿宋" w:hint="eastAsia"/>
          <w:sz w:val="30"/>
          <w:szCs w:val="30"/>
        </w:rPr>
        <w:t>&gt;</w:t>
      </w:r>
      <w:r w:rsidRPr="00952953">
        <w:rPr>
          <w:rFonts w:ascii="仿宋" w:eastAsia="仿宋" w:hAnsi="仿宋"/>
          <w:sz w:val="30"/>
          <w:szCs w:val="30"/>
        </w:rPr>
        <w:t>的通知》</w:t>
      </w:r>
      <w:r w:rsidRPr="00952953">
        <w:rPr>
          <w:rFonts w:ascii="仿宋" w:eastAsia="仿宋" w:hAnsi="仿宋" w:hint="eastAsia"/>
          <w:sz w:val="30"/>
          <w:szCs w:val="30"/>
        </w:rPr>
        <w:t>(</w:t>
      </w:r>
      <w:r w:rsidRPr="00952953">
        <w:rPr>
          <w:rFonts w:ascii="仿宋" w:eastAsia="仿宋" w:hAnsi="仿宋"/>
          <w:sz w:val="30"/>
          <w:szCs w:val="30"/>
        </w:rPr>
        <w:t>财建〔20</w:t>
      </w:r>
      <w:r w:rsidRPr="00952953">
        <w:rPr>
          <w:rFonts w:ascii="仿宋" w:eastAsia="仿宋" w:hAnsi="仿宋" w:hint="eastAsia"/>
          <w:sz w:val="30"/>
          <w:szCs w:val="30"/>
        </w:rPr>
        <w:t>04</w:t>
      </w:r>
      <w:r w:rsidRPr="00952953">
        <w:rPr>
          <w:rFonts w:ascii="仿宋" w:eastAsia="仿宋" w:hAnsi="仿宋"/>
          <w:sz w:val="30"/>
          <w:szCs w:val="30"/>
        </w:rPr>
        <w:t>〕192号</w:t>
      </w:r>
      <w:r w:rsidRPr="00952953">
        <w:rPr>
          <w:rFonts w:ascii="仿宋" w:eastAsia="仿宋" w:hAnsi="仿宋" w:hint="eastAsia"/>
          <w:sz w:val="30"/>
          <w:szCs w:val="30"/>
        </w:rPr>
        <w:t>)</w:t>
      </w:r>
    </w:p>
    <w:p w:rsidR="00474B98" w:rsidRPr="00952953" w:rsidRDefault="00474B98" w:rsidP="00952953">
      <w:pPr>
        <w:spacing w:line="330" w:lineRule="atLeast"/>
        <w:ind w:firstLineChars="200" w:firstLine="600"/>
        <w:rPr>
          <w:rFonts w:ascii="仿宋" w:eastAsia="仿宋" w:hAnsi="仿宋"/>
          <w:sz w:val="30"/>
          <w:szCs w:val="30"/>
        </w:rPr>
      </w:pPr>
      <w:bookmarkStart w:id="2" w:name="_Hlk529524132"/>
      <w:r w:rsidRPr="00952953">
        <w:rPr>
          <w:rFonts w:ascii="仿宋" w:eastAsia="仿宋" w:hAnsi="仿宋" w:hint="eastAsia"/>
          <w:sz w:val="30"/>
          <w:szCs w:val="30"/>
        </w:rPr>
        <w:t>(10)《第三次</w:t>
      </w:r>
      <w:r w:rsidRPr="00952953">
        <w:rPr>
          <w:rFonts w:ascii="仿宋" w:eastAsia="仿宋" w:hAnsi="仿宋"/>
          <w:sz w:val="30"/>
          <w:szCs w:val="30"/>
        </w:rPr>
        <w:t>全国土地调查技术规程</w:t>
      </w:r>
      <w:r w:rsidRPr="00952953">
        <w:rPr>
          <w:rFonts w:ascii="仿宋" w:eastAsia="仿宋" w:hAnsi="仿宋" w:hint="eastAsia"/>
          <w:sz w:val="30"/>
          <w:szCs w:val="30"/>
        </w:rPr>
        <w:t>（试行</w:t>
      </w:r>
      <w:r w:rsidRPr="00952953">
        <w:rPr>
          <w:rFonts w:ascii="仿宋" w:eastAsia="仿宋" w:hAnsi="仿宋"/>
          <w:sz w:val="30"/>
          <w:szCs w:val="30"/>
        </w:rPr>
        <w:t>）</w:t>
      </w:r>
      <w:r w:rsidRPr="00952953">
        <w:rPr>
          <w:rFonts w:ascii="仿宋" w:eastAsia="仿宋" w:hAnsi="仿宋" w:hint="eastAsia"/>
          <w:sz w:val="30"/>
          <w:szCs w:val="30"/>
        </w:rPr>
        <w:t>》</w:t>
      </w:r>
      <w:bookmarkEnd w:id="2"/>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(11)《土地利用现状分类》（GB/T 21010-2017）</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(12)《</w:t>
      </w:r>
      <w:r w:rsidRPr="00952953">
        <w:rPr>
          <w:rFonts w:ascii="仿宋" w:eastAsia="仿宋" w:hAnsi="仿宋"/>
          <w:sz w:val="30"/>
          <w:szCs w:val="30"/>
        </w:rPr>
        <w:t>辽宁省人民政府关于开展全省第三次全国土地调查的通知</w:t>
      </w:r>
      <w:r w:rsidRPr="00952953">
        <w:rPr>
          <w:rFonts w:ascii="仿宋" w:eastAsia="仿宋" w:hAnsi="仿宋" w:hint="eastAsia"/>
          <w:sz w:val="30"/>
          <w:szCs w:val="30"/>
        </w:rPr>
        <w:t>》（</w:t>
      </w:r>
      <w:r w:rsidRPr="00952953">
        <w:rPr>
          <w:rFonts w:ascii="仿宋" w:eastAsia="仿宋" w:hAnsi="仿宋"/>
          <w:sz w:val="30"/>
          <w:szCs w:val="30"/>
        </w:rPr>
        <w:t>辽政发〔2017〕59号</w:t>
      </w:r>
      <w:r w:rsidRPr="00952953">
        <w:rPr>
          <w:rFonts w:ascii="仿宋" w:eastAsia="仿宋" w:hAnsi="仿宋" w:hint="eastAsia"/>
          <w:sz w:val="30"/>
          <w:szCs w:val="30"/>
        </w:rPr>
        <w:t>）</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(13)《</w:t>
      </w:r>
      <w:r w:rsidRPr="00952953">
        <w:rPr>
          <w:rFonts w:ascii="仿宋" w:eastAsia="仿宋" w:hAnsi="仿宋"/>
          <w:sz w:val="30"/>
          <w:szCs w:val="30"/>
        </w:rPr>
        <w:t>辽宁省土地调查管理办法</w:t>
      </w:r>
      <w:r w:rsidRPr="00952953">
        <w:rPr>
          <w:rFonts w:ascii="仿宋" w:eastAsia="仿宋" w:hAnsi="仿宋" w:hint="eastAsia"/>
          <w:sz w:val="30"/>
          <w:szCs w:val="30"/>
        </w:rPr>
        <w:t>》（</w:t>
      </w:r>
      <w:r w:rsidRPr="00952953">
        <w:rPr>
          <w:rFonts w:ascii="仿宋" w:eastAsia="仿宋" w:hAnsi="仿宋"/>
          <w:sz w:val="30"/>
          <w:szCs w:val="30"/>
        </w:rPr>
        <w:t>辽宁省人民政府令第272号</w:t>
      </w:r>
      <w:r w:rsidRPr="00952953">
        <w:rPr>
          <w:rFonts w:ascii="仿宋" w:eastAsia="仿宋" w:hAnsi="仿宋" w:hint="eastAsia"/>
          <w:sz w:val="30"/>
          <w:szCs w:val="30"/>
        </w:rPr>
        <w:t>）</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(14)《关于切实加强第三次全国土地调查数据库建设工作的通知》（国土调查办发</w:t>
      </w:r>
      <w:r w:rsidRPr="00952953">
        <w:rPr>
          <w:rFonts w:ascii="仿宋" w:eastAsia="仿宋" w:hAnsi="仿宋"/>
          <w:sz w:val="30"/>
          <w:szCs w:val="30"/>
        </w:rPr>
        <w:t>〔201</w:t>
      </w:r>
      <w:r w:rsidRPr="00952953">
        <w:rPr>
          <w:rFonts w:ascii="仿宋" w:eastAsia="仿宋" w:hAnsi="仿宋" w:hint="eastAsia"/>
          <w:sz w:val="30"/>
          <w:szCs w:val="30"/>
        </w:rPr>
        <w:t>8</w:t>
      </w:r>
      <w:r w:rsidRPr="00952953">
        <w:rPr>
          <w:rFonts w:ascii="仿宋" w:eastAsia="仿宋" w:hAnsi="仿宋"/>
          <w:sz w:val="30"/>
          <w:szCs w:val="30"/>
        </w:rPr>
        <w:t>〕9号</w:t>
      </w:r>
      <w:r w:rsidRPr="00952953">
        <w:rPr>
          <w:rFonts w:ascii="仿宋" w:eastAsia="仿宋" w:hAnsi="仿宋" w:hint="eastAsia"/>
          <w:sz w:val="30"/>
          <w:szCs w:val="30"/>
        </w:rPr>
        <w:t>）</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(15)《大连市人民政府关于开展全市第三次全国土地调查的通知》（大政发</w:t>
      </w:r>
      <w:r w:rsidRPr="00952953">
        <w:rPr>
          <w:rFonts w:ascii="仿宋" w:eastAsia="仿宋" w:hAnsi="仿宋"/>
          <w:sz w:val="30"/>
          <w:szCs w:val="30"/>
        </w:rPr>
        <w:t>〔201</w:t>
      </w:r>
      <w:r w:rsidRPr="00952953">
        <w:rPr>
          <w:rFonts w:ascii="仿宋" w:eastAsia="仿宋" w:hAnsi="仿宋" w:hint="eastAsia"/>
          <w:sz w:val="30"/>
          <w:szCs w:val="30"/>
        </w:rPr>
        <w:t>8</w:t>
      </w:r>
      <w:r w:rsidRPr="00952953">
        <w:rPr>
          <w:rFonts w:ascii="仿宋" w:eastAsia="仿宋" w:hAnsi="仿宋"/>
          <w:sz w:val="30"/>
          <w:szCs w:val="30"/>
        </w:rPr>
        <w:t>〕</w:t>
      </w:r>
      <w:r w:rsidRPr="00952953">
        <w:rPr>
          <w:rFonts w:ascii="仿宋" w:eastAsia="仿宋" w:hAnsi="仿宋" w:hint="eastAsia"/>
          <w:sz w:val="30"/>
          <w:szCs w:val="30"/>
        </w:rPr>
        <w:t>15</w:t>
      </w:r>
      <w:r w:rsidRPr="00952953">
        <w:rPr>
          <w:rFonts w:ascii="仿宋" w:eastAsia="仿宋" w:hAnsi="仿宋"/>
          <w:sz w:val="30"/>
          <w:szCs w:val="30"/>
        </w:rPr>
        <w:t>号</w:t>
      </w:r>
      <w:r w:rsidRPr="00952953">
        <w:rPr>
          <w:rFonts w:ascii="仿宋" w:eastAsia="仿宋" w:hAnsi="仿宋" w:hint="eastAsia"/>
          <w:sz w:val="30"/>
          <w:szCs w:val="30"/>
        </w:rPr>
        <w:t>）</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lastRenderedPageBreak/>
        <w:t>(16)《</w:t>
      </w:r>
      <w:r w:rsidRPr="00952953">
        <w:rPr>
          <w:rFonts w:ascii="仿宋" w:eastAsia="仿宋" w:hAnsi="仿宋"/>
          <w:sz w:val="30"/>
          <w:szCs w:val="30"/>
        </w:rPr>
        <w:t>大连</w:t>
      </w:r>
      <w:r w:rsidRPr="00952953">
        <w:rPr>
          <w:rFonts w:ascii="仿宋" w:eastAsia="仿宋" w:hAnsi="仿宋" w:hint="eastAsia"/>
          <w:sz w:val="30"/>
          <w:szCs w:val="30"/>
        </w:rPr>
        <w:t>高新区</w:t>
      </w:r>
      <w:r w:rsidRPr="00952953">
        <w:rPr>
          <w:rFonts w:ascii="仿宋" w:eastAsia="仿宋" w:hAnsi="仿宋"/>
          <w:sz w:val="30"/>
          <w:szCs w:val="30"/>
        </w:rPr>
        <w:t>管理委员会关于开展</w:t>
      </w:r>
      <w:r w:rsidRPr="00952953">
        <w:rPr>
          <w:rFonts w:ascii="仿宋" w:eastAsia="仿宋" w:hAnsi="仿宋" w:hint="eastAsia"/>
          <w:sz w:val="30"/>
          <w:szCs w:val="30"/>
        </w:rPr>
        <w:t>全</w:t>
      </w:r>
      <w:r w:rsidRPr="00952953">
        <w:rPr>
          <w:rFonts w:ascii="仿宋" w:eastAsia="仿宋" w:hAnsi="仿宋"/>
          <w:sz w:val="30"/>
          <w:szCs w:val="30"/>
        </w:rPr>
        <w:t>区第三次全国土地调查的通知</w:t>
      </w:r>
      <w:r w:rsidRPr="00952953">
        <w:rPr>
          <w:rFonts w:ascii="仿宋" w:eastAsia="仿宋" w:hAnsi="仿宋" w:hint="eastAsia"/>
          <w:sz w:val="30"/>
          <w:szCs w:val="30"/>
        </w:rPr>
        <w:t>》（</w:t>
      </w:r>
      <w:r w:rsidRPr="00952953">
        <w:rPr>
          <w:rFonts w:ascii="仿宋" w:eastAsia="仿宋" w:hAnsi="仿宋"/>
          <w:sz w:val="30"/>
          <w:szCs w:val="30"/>
        </w:rPr>
        <w:t>大</w:t>
      </w:r>
      <w:r w:rsidRPr="00952953">
        <w:rPr>
          <w:rFonts w:ascii="仿宋" w:eastAsia="仿宋" w:hAnsi="仿宋" w:hint="eastAsia"/>
          <w:sz w:val="30"/>
          <w:szCs w:val="30"/>
        </w:rPr>
        <w:t>高</w:t>
      </w:r>
      <w:r w:rsidRPr="00952953">
        <w:rPr>
          <w:rFonts w:ascii="仿宋" w:eastAsia="仿宋" w:hAnsi="仿宋"/>
          <w:sz w:val="30"/>
          <w:szCs w:val="30"/>
        </w:rPr>
        <w:t>管发〔2018〕1</w:t>
      </w:r>
      <w:r w:rsidRPr="00952953">
        <w:rPr>
          <w:rFonts w:ascii="仿宋" w:eastAsia="仿宋" w:hAnsi="仿宋" w:hint="eastAsia"/>
          <w:sz w:val="30"/>
          <w:szCs w:val="30"/>
        </w:rPr>
        <w:t>7</w:t>
      </w:r>
      <w:r w:rsidRPr="00952953">
        <w:rPr>
          <w:rFonts w:ascii="仿宋" w:eastAsia="仿宋" w:hAnsi="仿宋"/>
          <w:sz w:val="30"/>
          <w:szCs w:val="30"/>
        </w:rPr>
        <w:t>号</w:t>
      </w:r>
      <w:r w:rsidRPr="00952953">
        <w:rPr>
          <w:rFonts w:ascii="仿宋" w:eastAsia="仿宋" w:hAnsi="仿宋" w:hint="eastAsia"/>
          <w:sz w:val="30"/>
          <w:szCs w:val="30"/>
        </w:rPr>
        <w:t>）</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3.实施主体</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大连市</w:t>
      </w:r>
      <w:r w:rsidRPr="00952953">
        <w:rPr>
          <w:rFonts w:ascii="仿宋" w:eastAsia="仿宋" w:hAnsi="仿宋"/>
          <w:sz w:val="30"/>
          <w:szCs w:val="30"/>
        </w:rPr>
        <w:t>国土</w:t>
      </w:r>
      <w:r w:rsidRPr="00952953">
        <w:rPr>
          <w:rFonts w:ascii="仿宋" w:eastAsia="仿宋" w:hAnsi="仿宋" w:hint="eastAsia"/>
          <w:sz w:val="30"/>
          <w:szCs w:val="30"/>
        </w:rPr>
        <w:t>资源和房屋局高新园区</w:t>
      </w:r>
      <w:r w:rsidRPr="00952953">
        <w:rPr>
          <w:rFonts w:ascii="仿宋" w:eastAsia="仿宋" w:hAnsi="仿宋"/>
          <w:sz w:val="30"/>
          <w:szCs w:val="30"/>
        </w:rPr>
        <w:t>分局</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4.实施方案</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①项目的主要目标</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在</w:t>
      </w:r>
      <w:r w:rsidRPr="00952953">
        <w:rPr>
          <w:rFonts w:ascii="仿宋" w:eastAsia="仿宋" w:hAnsi="仿宋"/>
          <w:sz w:val="30"/>
          <w:szCs w:val="30"/>
        </w:rPr>
        <w:t>第二次全国土地调查</w:t>
      </w:r>
      <w:r w:rsidRPr="00952953">
        <w:rPr>
          <w:rFonts w:ascii="仿宋" w:eastAsia="仿宋" w:hAnsi="仿宋" w:hint="eastAsia"/>
          <w:sz w:val="30"/>
          <w:szCs w:val="30"/>
        </w:rPr>
        <w:t>成果</w:t>
      </w:r>
      <w:r w:rsidRPr="00952953">
        <w:rPr>
          <w:rFonts w:ascii="仿宋" w:eastAsia="仿宋" w:hAnsi="仿宋"/>
          <w:sz w:val="30"/>
          <w:szCs w:val="30"/>
        </w:rPr>
        <w:t>基础上，全面细化和完善</w:t>
      </w:r>
      <w:r w:rsidRPr="00952953">
        <w:rPr>
          <w:rFonts w:ascii="仿宋" w:eastAsia="仿宋" w:hAnsi="仿宋" w:hint="eastAsia"/>
          <w:sz w:val="30"/>
          <w:szCs w:val="30"/>
        </w:rPr>
        <w:t>大连高新区</w:t>
      </w:r>
      <w:r w:rsidRPr="00952953">
        <w:rPr>
          <w:rFonts w:ascii="仿宋" w:eastAsia="仿宋" w:hAnsi="仿宋"/>
          <w:sz w:val="30"/>
          <w:szCs w:val="30"/>
        </w:rPr>
        <w:t>土地利用基础数据</w:t>
      </w:r>
      <w:r w:rsidRPr="00952953">
        <w:rPr>
          <w:rFonts w:ascii="仿宋" w:eastAsia="仿宋" w:hAnsi="仿宋" w:hint="eastAsia"/>
          <w:sz w:val="30"/>
          <w:szCs w:val="30"/>
        </w:rPr>
        <w:t>，</w:t>
      </w:r>
      <w:r w:rsidRPr="00952953">
        <w:rPr>
          <w:rFonts w:ascii="仿宋" w:eastAsia="仿宋" w:hAnsi="仿宋"/>
          <w:sz w:val="30"/>
          <w:szCs w:val="30"/>
        </w:rPr>
        <w:t>直接掌握翔实准确的</w:t>
      </w:r>
      <w:r w:rsidRPr="00952953">
        <w:rPr>
          <w:rFonts w:ascii="仿宋" w:eastAsia="仿宋" w:hAnsi="仿宋" w:hint="eastAsia"/>
          <w:sz w:val="30"/>
          <w:szCs w:val="30"/>
        </w:rPr>
        <w:t>全区</w:t>
      </w:r>
      <w:r w:rsidRPr="00952953">
        <w:rPr>
          <w:rFonts w:ascii="仿宋" w:eastAsia="仿宋" w:hAnsi="仿宋"/>
          <w:sz w:val="30"/>
          <w:szCs w:val="30"/>
        </w:rPr>
        <w:t>土地利用现状</w:t>
      </w:r>
      <w:r w:rsidRPr="00952953">
        <w:rPr>
          <w:rFonts w:ascii="仿宋" w:eastAsia="仿宋" w:hAnsi="仿宋" w:hint="eastAsia"/>
          <w:sz w:val="30"/>
          <w:szCs w:val="30"/>
        </w:rPr>
        <w:t>和</w:t>
      </w:r>
      <w:r w:rsidRPr="00952953">
        <w:rPr>
          <w:rFonts w:ascii="仿宋" w:eastAsia="仿宋" w:hAnsi="仿宋"/>
          <w:sz w:val="30"/>
          <w:szCs w:val="30"/>
        </w:rPr>
        <w:t>土地资源变化情况，进一步完善土地调查</w:t>
      </w:r>
      <w:r w:rsidRPr="00952953">
        <w:rPr>
          <w:rFonts w:ascii="仿宋" w:eastAsia="仿宋" w:hAnsi="仿宋" w:hint="eastAsia"/>
          <w:sz w:val="30"/>
          <w:szCs w:val="30"/>
        </w:rPr>
        <w:t>、</w:t>
      </w:r>
      <w:r w:rsidRPr="00952953">
        <w:rPr>
          <w:rFonts w:ascii="仿宋" w:eastAsia="仿宋" w:hAnsi="仿宋"/>
          <w:sz w:val="30"/>
          <w:szCs w:val="30"/>
        </w:rPr>
        <w:t>监测和统计</w:t>
      </w:r>
      <w:r w:rsidRPr="00952953">
        <w:rPr>
          <w:rFonts w:ascii="仿宋" w:eastAsia="仿宋" w:hAnsi="仿宋" w:hint="eastAsia"/>
          <w:sz w:val="30"/>
          <w:szCs w:val="30"/>
        </w:rPr>
        <w:t>制度</w:t>
      </w:r>
      <w:r w:rsidRPr="00952953">
        <w:rPr>
          <w:rFonts w:ascii="仿宋" w:eastAsia="仿宋" w:hAnsi="仿宋"/>
          <w:sz w:val="30"/>
          <w:szCs w:val="30"/>
        </w:rPr>
        <w:t>，实现</w:t>
      </w:r>
      <w:r w:rsidRPr="00952953">
        <w:rPr>
          <w:rFonts w:ascii="仿宋" w:eastAsia="仿宋" w:hAnsi="仿宋" w:hint="eastAsia"/>
          <w:sz w:val="30"/>
          <w:szCs w:val="30"/>
        </w:rPr>
        <w:t>成果</w:t>
      </w:r>
      <w:r w:rsidRPr="00952953">
        <w:rPr>
          <w:rFonts w:ascii="仿宋" w:eastAsia="仿宋" w:hAnsi="仿宋"/>
          <w:sz w:val="30"/>
          <w:szCs w:val="30"/>
        </w:rPr>
        <w:t>信息化管理与共享</w:t>
      </w:r>
      <w:r w:rsidRPr="00952953">
        <w:rPr>
          <w:rFonts w:ascii="仿宋" w:eastAsia="仿宋" w:hAnsi="仿宋" w:hint="eastAsia"/>
          <w:sz w:val="30"/>
          <w:szCs w:val="30"/>
        </w:rPr>
        <w:t>，</w:t>
      </w:r>
      <w:r w:rsidRPr="00952953">
        <w:rPr>
          <w:rFonts w:ascii="仿宋" w:eastAsia="仿宋" w:hAnsi="仿宋"/>
          <w:sz w:val="30"/>
          <w:szCs w:val="30"/>
        </w:rPr>
        <w:t>满足</w:t>
      </w:r>
      <w:r w:rsidRPr="00952953">
        <w:rPr>
          <w:rFonts w:ascii="仿宋" w:eastAsia="仿宋" w:hAnsi="仿宋" w:hint="eastAsia"/>
          <w:sz w:val="30"/>
          <w:szCs w:val="30"/>
        </w:rPr>
        <w:t>生态</w:t>
      </w:r>
      <w:r w:rsidRPr="00952953">
        <w:rPr>
          <w:rFonts w:ascii="仿宋" w:eastAsia="仿宋" w:hAnsi="仿宋"/>
          <w:sz w:val="30"/>
          <w:szCs w:val="30"/>
        </w:rPr>
        <w:t>文明建设、空间规划编制、供给侧结构性改革、</w:t>
      </w:r>
      <w:r w:rsidRPr="00952953">
        <w:rPr>
          <w:rFonts w:ascii="仿宋" w:eastAsia="仿宋" w:hAnsi="仿宋" w:hint="eastAsia"/>
          <w:sz w:val="30"/>
          <w:szCs w:val="30"/>
        </w:rPr>
        <w:t>宏观</w:t>
      </w:r>
      <w:r w:rsidRPr="00952953">
        <w:rPr>
          <w:rFonts w:ascii="仿宋" w:eastAsia="仿宋" w:hAnsi="仿宋"/>
          <w:sz w:val="30"/>
          <w:szCs w:val="30"/>
        </w:rPr>
        <w:t>调控、自然资源管理体制改革和统一确权登记、国土空间用途管制等各项工作的需要。</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5.实施周期</w:t>
      </w:r>
    </w:p>
    <w:p w:rsidR="00474B98" w:rsidRPr="00952953" w:rsidRDefault="00474B98" w:rsidP="00952953">
      <w:pPr>
        <w:spacing w:line="330" w:lineRule="atLeast"/>
        <w:ind w:firstLineChars="200" w:firstLine="600"/>
        <w:rPr>
          <w:rFonts w:ascii="仿宋" w:eastAsia="仿宋" w:hAnsi="仿宋"/>
          <w:sz w:val="30"/>
          <w:szCs w:val="30"/>
        </w:rPr>
      </w:pPr>
      <w:r w:rsidRPr="00952953">
        <w:rPr>
          <w:rFonts w:ascii="仿宋" w:eastAsia="仿宋" w:hAnsi="仿宋" w:hint="eastAsia"/>
          <w:sz w:val="30"/>
          <w:szCs w:val="30"/>
        </w:rPr>
        <w:t>按照国家部署统一开展实施，时间节点由国家控制。</w:t>
      </w:r>
    </w:p>
    <w:p w:rsidR="00474B98" w:rsidRDefault="00474B98" w:rsidP="00474B9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6.年度预算安排</w:t>
      </w:r>
    </w:p>
    <w:p w:rsidR="00474B98" w:rsidRDefault="00474B98" w:rsidP="00474B98">
      <w:pPr>
        <w:ind w:left="640"/>
        <w:rPr>
          <w:rFonts w:ascii="仿宋" w:eastAsia="仿宋" w:hAnsi="仿宋" w:cs="仿宋"/>
          <w:color w:val="000000"/>
          <w:kern w:val="0"/>
          <w:sz w:val="30"/>
          <w:szCs w:val="30"/>
        </w:rPr>
      </w:pPr>
      <w:r>
        <w:rPr>
          <w:rFonts w:ascii="仿宋" w:eastAsia="仿宋" w:hAnsi="仿宋" w:cs="仿宋"/>
          <w:color w:val="000000"/>
          <w:kern w:val="0"/>
          <w:sz w:val="30"/>
          <w:szCs w:val="30"/>
        </w:rPr>
        <w:t>2020</w:t>
      </w:r>
      <w:r>
        <w:rPr>
          <w:rFonts w:ascii="仿宋" w:eastAsia="仿宋" w:hAnsi="仿宋" w:cs="仿宋" w:hint="eastAsia"/>
          <w:color w:val="000000"/>
          <w:kern w:val="0"/>
          <w:sz w:val="30"/>
          <w:szCs w:val="30"/>
        </w:rPr>
        <w:t>年拟</w:t>
      </w:r>
      <w:r>
        <w:rPr>
          <w:rFonts w:ascii="仿宋" w:eastAsia="仿宋" w:hAnsi="仿宋" w:cs="仿宋"/>
          <w:color w:val="000000"/>
          <w:kern w:val="0"/>
          <w:sz w:val="30"/>
          <w:szCs w:val="30"/>
        </w:rPr>
        <w:t>安排该项目</w:t>
      </w:r>
      <w:r>
        <w:rPr>
          <w:rFonts w:ascii="仿宋" w:eastAsia="仿宋" w:hAnsi="仿宋" w:cs="仿宋" w:hint="eastAsia"/>
          <w:color w:val="000000"/>
          <w:kern w:val="0"/>
          <w:sz w:val="30"/>
          <w:szCs w:val="30"/>
        </w:rPr>
        <w:t>274.3万元。</w:t>
      </w:r>
      <w:r>
        <w:rPr>
          <w:rFonts w:ascii="仿宋" w:eastAsia="仿宋" w:hAnsi="仿宋" w:cs="仿宋" w:hint="eastAsia"/>
          <w:color w:val="000000"/>
          <w:kern w:val="0"/>
          <w:sz w:val="30"/>
          <w:szCs w:val="30"/>
        </w:rPr>
        <w:br/>
      </w:r>
      <w:r>
        <w:rPr>
          <w:rFonts w:ascii="仿宋" w:eastAsia="仿宋" w:hAnsi="仿宋" w:cs="仿宋"/>
          <w:color w:val="000000"/>
          <w:kern w:val="0"/>
          <w:sz w:val="30"/>
          <w:szCs w:val="30"/>
        </w:rPr>
        <w:t>其中</w:t>
      </w:r>
      <w:r>
        <w:rPr>
          <w:rFonts w:ascii="仿宋" w:eastAsia="仿宋" w:hAnsi="仿宋" w:cs="仿宋" w:hint="eastAsia"/>
          <w:color w:val="000000"/>
          <w:kern w:val="0"/>
          <w:sz w:val="30"/>
          <w:szCs w:val="30"/>
        </w:rPr>
        <w:t>：</w:t>
      </w:r>
    </w:p>
    <w:p w:rsidR="00474B98" w:rsidRDefault="00474B98" w:rsidP="00474B9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监理子</w:t>
      </w:r>
      <w:r>
        <w:rPr>
          <w:rFonts w:ascii="仿宋" w:eastAsia="仿宋" w:hAnsi="仿宋" w:cs="仿宋"/>
          <w:color w:val="000000"/>
          <w:kern w:val="0"/>
          <w:sz w:val="30"/>
          <w:szCs w:val="30"/>
        </w:rPr>
        <w:t>项目</w:t>
      </w:r>
      <w:r>
        <w:rPr>
          <w:rFonts w:ascii="仿宋" w:eastAsia="仿宋" w:hAnsi="仿宋" w:cs="仿宋" w:hint="eastAsia"/>
          <w:color w:val="000000"/>
          <w:kern w:val="0"/>
          <w:sz w:val="30"/>
          <w:szCs w:val="30"/>
        </w:rPr>
        <w:t>9.3万元，</w:t>
      </w:r>
      <w:r>
        <w:rPr>
          <w:rFonts w:ascii="仿宋" w:eastAsia="仿宋" w:hAnsi="仿宋" w:cs="仿宋"/>
          <w:color w:val="000000"/>
          <w:kern w:val="0"/>
          <w:sz w:val="30"/>
          <w:szCs w:val="30"/>
        </w:rPr>
        <w:t>主要用于</w:t>
      </w:r>
      <w:r>
        <w:rPr>
          <w:rFonts w:ascii="仿宋" w:eastAsia="仿宋" w:hAnsi="仿宋" w:cs="仿宋" w:hint="eastAsia"/>
          <w:color w:val="000000"/>
          <w:kern w:val="0"/>
          <w:sz w:val="30"/>
          <w:szCs w:val="30"/>
        </w:rPr>
        <w:t>项目监理；</w:t>
      </w:r>
    </w:p>
    <w:p w:rsidR="00474B98" w:rsidRDefault="00474B98" w:rsidP="00474B9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（2</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方案编制子</w:t>
      </w:r>
      <w:r>
        <w:rPr>
          <w:rFonts w:ascii="仿宋" w:eastAsia="仿宋" w:hAnsi="仿宋" w:cs="仿宋"/>
          <w:color w:val="000000"/>
          <w:kern w:val="0"/>
          <w:sz w:val="30"/>
          <w:szCs w:val="30"/>
        </w:rPr>
        <w:t>项目</w:t>
      </w:r>
      <w:r>
        <w:rPr>
          <w:rFonts w:ascii="仿宋" w:eastAsia="仿宋" w:hAnsi="仿宋" w:cs="仿宋" w:hint="eastAsia"/>
          <w:color w:val="000000"/>
          <w:kern w:val="0"/>
          <w:sz w:val="30"/>
          <w:szCs w:val="30"/>
        </w:rPr>
        <w:t>4万元，</w:t>
      </w:r>
      <w:r>
        <w:rPr>
          <w:rFonts w:ascii="仿宋" w:eastAsia="仿宋" w:hAnsi="仿宋" w:cs="仿宋"/>
          <w:color w:val="000000"/>
          <w:kern w:val="0"/>
          <w:sz w:val="30"/>
          <w:szCs w:val="30"/>
        </w:rPr>
        <w:t>主要用于</w:t>
      </w:r>
      <w:r>
        <w:rPr>
          <w:rFonts w:ascii="仿宋" w:eastAsia="仿宋" w:hAnsi="仿宋" w:cs="仿宋" w:hint="eastAsia"/>
          <w:color w:val="000000"/>
          <w:kern w:val="0"/>
          <w:sz w:val="30"/>
          <w:szCs w:val="30"/>
        </w:rPr>
        <w:t>实施方案编制与评审；</w:t>
      </w:r>
    </w:p>
    <w:p w:rsidR="00474B98" w:rsidRDefault="00474B98" w:rsidP="00474B9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（3</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数据上交子</w:t>
      </w:r>
      <w:r>
        <w:rPr>
          <w:rFonts w:ascii="仿宋" w:eastAsia="仿宋" w:hAnsi="仿宋" w:cs="仿宋"/>
          <w:color w:val="000000"/>
          <w:kern w:val="0"/>
          <w:sz w:val="30"/>
          <w:szCs w:val="30"/>
        </w:rPr>
        <w:t>项目</w:t>
      </w:r>
      <w:r>
        <w:rPr>
          <w:rFonts w:ascii="仿宋" w:eastAsia="仿宋" w:hAnsi="仿宋" w:cs="仿宋" w:hint="eastAsia"/>
          <w:color w:val="000000"/>
          <w:kern w:val="0"/>
          <w:sz w:val="30"/>
          <w:szCs w:val="30"/>
        </w:rPr>
        <w:t>174万元，</w:t>
      </w:r>
      <w:r>
        <w:rPr>
          <w:rFonts w:ascii="仿宋" w:eastAsia="仿宋" w:hAnsi="仿宋" w:cs="仿宋"/>
          <w:color w:val="000000"/>
          <w:kern w:val="0"/>
          <w:sz w:val="30"/>
          <w:szCs w:val="30"/>
        </w:rPr>
        <w:t>主要用于</w:t>
      </w:r>
      <w:r>
        <w:rPr>
          <w:rFonts w:ascii="仿宋" w:eastAsia="仿宋" w:hAnsi="仿宋" w:cs="仿宋" w:hint="eastAsia"/>
          <w:color w:val="000000"/>
          <w:kern w:val="0"/>
          <w:sz w:val="30"/>
          <w:szCs w:val="30"/>
        </w:rPr>
        <w:t>完成多次核查整改及统一时点数据上交；</w:t>
      </w:r>
    </w:p>
    <w:p w:rsidR="00474B98" w:rsidRDefault="00474B98" w:rsidP="00474B9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（4）验收子项目87万元，主要用于成果整理汇总。</w:t>
      </w:r>
    </w:p>
    <w:p w:rsidR="00474B98" w:rsidRDefault="00474B98" w:rsidP="00474B98">
      <w:pPr>
        <w:rPr>
          <w:rFonts w:eastAsia="仿宋"/>
        </w:rPr>
      </w:pPr>
    </w:p>
    <w:p w:rsidR="00474B98" w:rsidRPr="00474B98" w:rsidRDefault="00474B98" w:rsidP="00B65DFE">
      <w:pPr>
        <w:widowControl/>
        <w:spacing w:line="330" w:lineRule="atLeast"/>
        <w:ind w:firstLineChars="200" w:firstLine="602"/>
        <w:jc w:val="left"/>
        <w:rPr>
          <w:rFonts w:ascii="仿宋" w:eastAsia="仿宋" w:hAnsi="仿宋" w:cs="Verdana"/>
          <w:b/>
          <w:color w:val="FF0000"/>
          <w:kern w:val="0"/>
          <w:sz w:val="30"/>
          <w:szCs w:val="30"/>
        </w:rPr>
      </w:pPr>
    </w:p>
    <w:p w:rsidR="00EB36A4" w:rsidRPr="001961A4" w:rsidRDefault="00EB36A4" w:rsidP="00904F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p>
    <w:p w:rsidR="00EB36A4" w:rsidRPr="005A04CC" w:rsidRDefault="00EB36A4" w:rsidP="00904F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0456BA">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0456BA">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0456BA">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EB36A4" w:rsidRPr="005A04CC" w:rsidRDefault="00EB36A4" w:rsidP="00F05AB1">
      <w:pPr>
        <w:widowControl/>
        <w:spacing w:line="330" w:lineRule="atLeast"/>
        <w:ind w:firstLineChars="200" w:firstLine="600"/>
        <w:jc w:val="left"/>
        <w:rPr>
          <w:rFonts w:ascii="仿宋" w:eastAsia="仿宋" w:hAnsi="仿宋" w:cs="仿宋"/>
          <w:color w:val="000000"/>
          <w:kern w:val="0"/>
          <w:sz w:val="30"/>
          <w:szCs w:val="30"/>
        </w:rPr>
      </w:pPr>
    </w:p>
    <w:sectPr w:rsidR="00EB36A4"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057" w:rsidRDefault="00B86057" w:rsidP="009F1015">
      <w:r>
        <w:separator/>
      </w:r>
    </w:p>
  </w:endnote>
  <w:endnote w:type="continuationSeparator" w:id="1">
    <w:p w:rsidR="00B86057" w:rsidRDefault="00B86057"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057" w:rsidRDefault="00B86057" w:rsidP="009F1015">
      <w:r>
        <w:separator/>
      </w:r>
    </w:p>
  </w:footnote>
  <w:footnote w:type="continuationSeparator" w:id="1">
    <w:p w:rsidR="00B86057" w:rsidRDefault="00B86057"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456BA"/>
    <w:rsid w:val="000A55C1"/>
    <w:rsid w:val="00101BE5"/>
    <w:rsid w:val="00104AD4"/>
    <w:rsid w:val="0010550E"/>
    <w:rsid w:val="00164A2E"/>
    <w:rsid w:val="00165857"/>
    <w:rsid w:val="00187190"/>
    <w:rsid w:val="001961A4"/>
    <w:rsid w:val="001E3E93"/>
    <w:rsid w:val="00264775"/>
    <w:rsid w:val="00265F8B"/>
    <w:rsid w:val="002E7F9F"/>
    <w:rsid w:val="003003AA"/>
    <w:rsid w:val="003058AA"/>
    <w:rsid w:val="00333545"/>
    <w:rsid w:val="00342DA2"/>
    <w:rsid w:val="00357B6C"/>
    <w:rsid w:val="00383BCF"/>
    <w:rsid w:val="003A2859"/>
    <w:rsid w:val="003B50ED"/>
    <w:rsid w:val="003B6306"/>
    <w:rsid w:val="003C65CD"/>
    <w:rsid w:val="003D3BD2"/>
    <w:rsid w:val="003D3C17"/>
    <w:rsid w:val="003E61DA"/>
    <w:rsid w:val="003F2AA1"/>
    <w:rsid w:val="003F4DFF"/>
    <w:rsid w:val="004221E9"/>
    <w:rsid w:val="00430AFD"/>
    <w:rsid w:val="00474B98"/>
    <w:rsid w:val="00487AFD"/>
    <w:rsid w:val="004B7CB8"/>
    <w:rsid w:val="004E42ED"/>
    <w:rsid w:val="004F3844"/>
    <w:rsid w:val="00533980"/>
    <w:rsid w:val="005554AA"/>
    <w:rsid w:val="00577CE8"/>
    <w:rsid w:val="00594FB5"/>
    <w:rsid w:val="005A04CC"/>
    <w:rsid w:val="005B2C3E"/>
    <w:rsid w:val="005D0204"/>
    <w:rsid w:val="005F0063"/>
    <w:rsid w:val="005F34A2"/>
    <w:rsid w:val="005F4DCC"/>
    <w:rsid w:val="00614500"/>
    <w:rsid w:val="006416C3"/>
    <w:rsid w:val="006541E5"/>
    <w:rsid w:val="006674FD"/>
    <w:rsid w:val="00692FE6"/>
    <w:rsid w:val="006E2E98"/>
    <w:rsid w:val="0073062B"/>
    <w:rsid w:val="00753345"/>
    <w:rsid w:val="00753F26"/>
    <w:rsid w:val="00755C7B"/>
    <w:rsid w:val="00763284"/>
    <w:rsid w:val="007805EB"/>
    <w:rsid w:val="007924FF"/>
    <w:rsid w:val="00793572"/>
    <w:rsid w:val="007B12D0"/>
    <w:rsid w:val="007C5E3C"/>
    <w:rsid w:val="007F23D9"/>
    <w:rsid w:val="008207A6"/>
    <w:rsid w:val="00826E6F"/>
    <w:rsid w:val="00860A2F"/>
    <w:rsid w:val="008620BC"/>
    <w:rsid w:val="008641D1"/>
    <w:rsid w:val="008741CB"/>
    <w:rsid w:val="008B01B8"/>
    <w:rsid w:val="008C15B6"/>
    <w:rsid w:val="00904F1E"/>
    <w:rsid w:val="009244A6"/>
    <w:rsid w:val="00941B10"/>
    <w:rsid w:val="00952953"/>
    <w:rsid w:val="00961681"/>
    <w:rsid w:val="009652AA"/>
    <w:rsid w:val="009848F0"/>
    <w:rsid w:val="009A28F3"/>
    <w:rsid w:val="009B229A"/>
    <w:rsid w:val="009F1015"/>
    <w:rsid w:val="009F229D"/>
    <w:rsid w:val="00A101D6"/>
    <w:rsid w:val="00A12672"/>
    <w:rsid w:val="00A150E4"/>
    <w:rsid w:val="00A26A44"/>
    <w:rsid w:val="00A377FD"/>
    <w:rsid w:val="00A5549A"/>
    <w:rsid w:val="00A70656"/>
    <w:rsid w:val="00A7639E"/>
    <w:rsid w:val="00A924A6"/>
    <w:rsid w:val="00B217F1"/>
    <w:rsid w:val="00B32E18"/>
    <w:rsid w:val="00B40E6C"/>
    <w:rsid w:val="00B65DFE"/>
    <w:rsid w:val="00B86057"/>
    <w:rsid w:val="00B910C0"/>
    <w:rsid w:val="00BB2822"/>
    <w:rsid w:val="00BC18D7"/>
    <w:rsid w:val="00C052C0"/>
    <w:rsid w:val="00C34BFC"/>
    <w:rsid w:val="00C41BC0"/>
    <w:rsid w:val="00C67479"/>
    <w:rsid w:val="00C82F21"/>
    <w:rsid w:val="00CF43DA"/>
    <w:rsid w:val="00D10236"/>
    <w:rsid w:val="00D176CA"/>
    <w:rsid w:val="00D27157"/>
    <w:rsid w:val="00D400F0"/>
    <w:rsid w:val="00D75401"/>
    <w:rsid w:val="00D82E50"/>
    <w:rsid w:val="00DC1136"/>
    <w:rsid w:val="00DD605A"/>
    <w:rsid w:val="00DD67CE"/>
    <w:rsid w:val="00DF2079"/>
    <w:rsid w:val="00E160F9"/>
    <w:rsid w:val="00E679E1"/>
    <w:rsid w:val="00E804EF"/>
    <w:rsid w:val="00EA15E7"/>
    <w:rsid w:val="00EB36A4"/>
    <w:rsid w:val="00EB6E55"/>
    <w:rsid w:val="00EE134B"/>
    <w:rsid w:val="00EE4056"/>
    <w:rsid w:val="00EF13E3"/>
    <w:rsid w:val="00F01060"/>
    <w:rsid w:val="00F05AB1"/>
    <w:rsid w:val="00F251AC"/>
    <w:rsid w:val="00F3584A"/>
    <w:rsid w:val="00F713C4"/>
    <w:rsid w:val="00F72C68"/>
    <w:rsid w:val="00F76F83"/>
    <w:rsid w:val="00F87C59"/>
    <w:rsid w:val="00F940B2"/>
    <w:rsid w:val="00F94B86"/>
    <w:rsid w:val="00FB79AB"/>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59808380">
      <w:marLeft w:val="0"/>
      <w:marRight w:val="0"/>
      <w:marTop w:val="0"/>
      <w:marBottom w:val="0"/>
      <w:divBdr>
        <w:top w:val="none" w:sz="0" w:space="0" w:color="auto"/>
        <w:left w:val="none" w:sz="0" w:space="0" w:color="auto"/>
        <w:bottom w:val="none" w:sz="0" w:space="0" w:color="auto"/>
        <w:right w:val="none" w:sz="0" w:space="0" w:color="auto"/>
      </w:divBdr>
    </w:div>
    <w:div w:id="1159808381">
      <w:marLeft w:val="0"/>
      <w:marRight w:val="0"/>
      <w:marTop w:val="0"/>
      <w:marBottom w:val="0"/>
      <w:divBdr>
        <w:top w:val="none" w:sz="0" w:space="0" w:color="auto"/>
        <w:left w:val="none" w:sz="0" w:space="0" w:color="auto"/>
        <w:bottom w:val="none" w:sz="0" w:space="0" w:color="auto"/>
        <w:right w:val="none" w:sz="0" w:space="0" w:color="auto"/>
      </w:divBdr>
    </w:div>
    <w:div w:id="1159808382">
      <w:marLeft w:val="0"/>
      <w:marRight w:val="0"/>
      <w:marTop w:val="0"/>
      <w:marBottom w:val="0"/>
      <w:divBdr>
        <w:top w:val="none" w:sz="0" w:space="0" w:color="auto"/>
        <w:left w:val="none" w:sz="0" w:space="0" w:color="auto"/>
        <w:bottom w:val="none" w:sz="0" w:space="0" w:color="auto"/>
        <w:right w:val="none" w:sz="0" w:space="0" w:color="auto"/>
      </w:divBdr>
    </w:div>
    <w:div w:id="21027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9</Pages>
  <Words>655</Words>
  <Characters>3735</Characters>
  <Application>Microsoft Office Word</Application>
  <DocSecurity>0</DocSecurity>
  <Lines>31</Lines>
  <Paragraphs>8</Paragraphs>
  <ScaleCrop>false</ScaleCrop>
  <Company>Microsoft</Company>
  <LinksUpToDate>false</LinksUpToDate>
  <CharactersWithSpaces>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33</cp:revision>
  <cp:lastPrinted>2018-04-27T03:41:00Z</cp:lastPrinted>
  <dcterms:created xsi:type="dcterms:W3CDTF">2018-04-27T03:07:00Z</dcterms:created>
  <dcterms:modified xsi:type="dcterms:W3CDTF">2020-08-05T11:12:00Z</dcterms:modified>
</cp:coreProperties>
</file>