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6C12E2">
        <w:rPr>
          <w:rFonts w:ascii="仿宋" w:eastAsia="仿宋" w:hAnsi="仿宋" w:cs="仿宋" w:hint="eastAsia"/>
          <w:b/>
          <w:bCs/>
          <w:sz w:val="30"/>
          <w:szCs w:val="30"/>
        </w:rPr>
        <w:t>总工会</w:t>
      </w:r>
      <w:r w:rsidR="00D61DE3">
        <w:rPr>
          <w:rFonts w:ascii="仿宋" w:eastAsia="仿宋" w:hAnsi="仿宋" w:cs="仿宋"/>
          <w:b/>
          <w:bCs/>
          <w:color w:val="000000"/>
          <w:kern w:val="0"/>
          <w:sz w:val="30"/>
          <w:szCs w:val="30"/>
        </w:rPr>
        <w:t>2020</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1、发挥好党联系群众的桥梁和纽带作用，履行好维护职工合法权益的基本职责；</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2、负责督促和指导所属基层单位依法组建工会、发展会员和工会换届选举工作；</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3、协调劳资关系，参与协调解决涉及职工的切身利益问题；开展区域性、行业性协商谈判和签订集体合同工作，推进企业建立职工民主管理制度；</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4、监督劳动合同制度执行情况，协助做好劳动合同管理工作，参与协调处理劳动争议，保障职工合法权益；</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5、建立完善困难帮扶机制，实施送温暖工程，为职工办实事、好事；</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6、推进基层工会规范化建设，建立“十有”标准，开展</w:t>
      </w:r>
      <w:smartTag w:uri="urn:schemas-microsoft-com:office:smarttags" w:element="chmetcnv">
        <w:smartTagPr>
          <w:attr w:name="UnitName" w:val="a"/>
          <w:attr w:name="SourceValue" w:val="3"/>
          <w:attr w:name="HasSpace" w:val="False"/>
          <w:attr w:name="Negative" w:val="False"/>
          <w:attr w:name="NumberType" w:val="1"/>
          <w:attr w:name="TCSC" w:val="0"/>
        </w:smartTagPr>
        <w:r w:rsidRPr="006C12E2">
          <w:rPr>
            <w:rFonts w:ascii="仿宋" w:eastAsia="仿宋" w:hAnsi="仿宋" w:hint="eastAsia"/>
            <w:sz w:val="30"/>
            <w:szCs w:val="30"/>
          </w:rPr>
          <w:t>3A</w:t>
        </w:r>
      </w:smartTag>
      <w:r w:rsidRPr="006C12E2">
        <w:rPr>
          <w:rFonts w:ascii="仿宋" w:eastAsia="仿宋" w:hAnsi="仿宋" w:hint="eastAsia"/>
          <w:sz w:val="30"/>
          <w:szCs w:val="30"/>
        </w:rPr>
        <w:t>等级五好工会创建活动；</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7、指导基层工会开展建设职工之家、职工服务站等活动，增强基层工会活力；</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8、负责基层工会干部的培训和职工技能培训，组织职工开展形式多样的劳动竞赛、技术革新活动，建设“四有”职工队伍；</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lastRenderedPageBreak/>
        <w:t>9、组织干部职工广泛开展有益于身心健康的丰富多彩的文化、体育活动，丰富和活跃广大干部职工的文化生活，办好职工文化活动中心；</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10、协助园区管委会进行全国和市级劳动模范和先进生产（工作）者的评选、表彰、培养和管理工作；</w:t>
      </w:r>
    </w:p>
    <w:p w:rsidR="006C12E2" w:rsidRPr="006C12E2" w:rsidRDefault="006C12E2" w:rsidP="006C12E2">
      <w:pPr>
        <w:spacing w:line="330" w:lineRule="atLeast"/>
        <w:ind w:firstLineChars="200" w:firstLine="600"/>
        <w:rPr>
          <w:rFonts w:ascii="仿宋" w:eastAsia="仿宋" w:hAnsi="仿宋"/>
          <w:sz w:val="30"/>
          <w:szCs w:val="30"/>
        </w:rPr>
      </w:pPr>
      <w:r w:rsidRPr="006C12E2">
        <w:rPr>
          <w:rFonts w:ascii="仿宋" w:eastAsia="仿宋" w:hAnsi="仿宋" w:hint="eastAsia"/>
          <w:sz w:val="30"/>
          <w:szCs w:val="30"/>
        </w:rPr>
        <w:t>11、负责园区工会经费的收缴、管理、使用、监督检查和审计工作；负责园区工会系统的资产管理。</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D61DE3"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2020</w:t>
      </w:r>
      <w:r w:rsidR="00104AD4">
        <w:rPr>
          <w:rFonts w:ascii="仿宋" w:eastAsia="仿宋" w:hAnsi="仿宋" w:cs="仿宋" w:hint="eastAsia"/>
          <w:color w:val="000000"/>
          <w:kern w:val="0"/>
          <w:sz w:val="30"/>
          <w:szCs w:val="30"/>
        </w:rPr>
        <w:t>年</w:t>
      </w:r>
      <w:r w:rsidR="006C12E2">
        <w:rPr>
          <w:rFonts w:ascii="仿宋" w:eastAsia="仿宋" w:hAnsi="仿宋" w:cs="仿宋" w:hint="eastAsia"/>
          <w:color w:val="000000"/>
          <w:kern w:val="0"/>
          <w:sz w:val="30"/>
          <w:szCs w:val="30"/>
        </w:rPr>
        <w:t>总工会</w:t>
      </w:r>
      <w:r w:rsidR="00104AD4">
        <w:rPr>
          <w:rFonts w:ascii="仿宋" w:eastAsia="仿宋" w:hAnsi="仿宋" w:cs="仿宋" w:hint="eastAsia"/>
          <w:color w:val="000000"/>
          <w:kern w:val="0"/>
          <w:sz w:val="30"/>
          <w:szCs w:val="30"/>
        </w:rPr>
        <w:t>部门预算为本部综合收支计划，无二级单位。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301ABB" w:rsidRPr="00301ABB" w:rsidRDefault="00674BB1" w:rsidP="00301ABB">
      <w:pPr>
        <w:widowControl/>
        <w:spacing w:line="330" w:lineRule="atLeast"/>
        <w:ind w:firstLineChars="200" w:firstLine="600"/>
        <w:jc w:val="left"/>
        <w:rPr>
          <w:rFonts w:ascii="仿宋" w:eastAsia="仿宋" w:hAnsi="仿宋" w:cs="仿宋"/>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B32C3">
        <w:rPr>
          <w:rFonts w:ascii="仿宋" w:eastAsia="仿宋" w:hAnsi="仿宋" w:cs="仿宋" w:hint="eastAsia"/>
          <w:color w:val="000000"/>
          <w:kern w:val="0"/>
          <w:sz w:val="30"/>
          <w:szCs w:val="30"/>
        </w:rPr>
        <w:t>51.1</w:t>
      </w:r>
      <w:r w:rsidRPr="001E3E93">
        <w:rPr>
          <w:rFonts w:ascii="仿宋" w:eastAsia="仿宋" w:hAnsi="仿宋" w:cs="仿宋" w:hint="eastAsia"/>
          <w:color w:val="000000"/>
          <w:kern w:val="0"/>
          <w:sz w:val="30"/>
          <w:szCs w:val="30"/>
        </w:rPr>
        <w:t>万元；支出包括：</w:t>
      </w:r>
      <w:r w:rsidR="00301ABB" w:rsidRPr="001E3E93">
        <w:rPr>
          <w:rFonts w:ascii="仿宋" w:eastAsia="仿宋" w:hAnsi="仿宋" w:cs="仿宋" w:hint="eastAsia"/>
          <w:sz w:val="30"/>
          <w:szCs w:val="30"/>
        </w:rPr>
        <w:t>商品和服务支出</w:t>
      </w:r>
      <w:r w:rsidR="00301ABB">
        <w:rPr>
          <w:rFonts w:ascii="仿宋" w:eastAsia="仿宋" w:hAnsi="仿宋" w:cs="仿宋" w:hint="eastAsia"/>
          <w:sz w:val="30"/>
          <w:szCs w:val="30"/>
        </w:rPr>
        <w:t>27.1</w:t>
      </w:r>
      <w:r w:rsidR="00301ABB" w:rsidRPr="001E3E93">
        <w:rPr>
          <w:rFonts w:ascii="仿宋" w:eastAsia="仿宋" w:hAnsi="仿宋" w:cs="仿宋" w:hint="eastAsia"/>
          <w:sz w:val="30"/>
          <w:szCs w:val="30"/>
        </w:rPr>
        <w:t>万元</w:t>
      </w:r>
      <w:r w:rsidR="00301ABB">
        <w:rPr>
          <w:rFonts w:ascii="仿宋" w:eastAsia="仿宋" w:hAnsi="仿宋" w:cs="仿宋" w:hint="eastAsia"/>
          <w:sz w:val="30"/>
          <w:szCs w:val="30"/>
        </w:rPr>
        <w:t>；</w:t>
      </w:r>
      <w:r w:rsidR="00301ABB" w:rsidRPr="006D1130">
        <w:rPr>
          <w:rFonts w:ascii="仿宋" w:eastAsia="仿宋" w:hAnsi="仿宋" w:cs="仿宋" w:hint="eastAsia"/>
          <w:sz w:val="30"/>
          <w:szCs w:val="30"/>
        </w:rPr>
        <w:t>对个人和家庭的补助</w:t>
      </w:r>
      <w:r w:rsidR="00301ABB">
        <w:rPr>
          <w:rFonts w:ascii="仿宋" w:eastAsia="仿宋" w:hAnsi="仿宋" w:cs="仿宋" w:hint="eastAsia"/>
          <w:sz w:val="30"/>
          <w:szCs w:val="30"/>
        </w:rPr>
        <w:t>支出24万元</w:t>
      </w:r>
      <w:r w:rsidR="00301ABB"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sidR="00D475D2" w:rsidRPr="00FF0F73">
        <w:rPr>
          <w:rFonts w:ascii="仿宋" w:eastAsia="仿宋" w:hAnsi="仿宋" w:cs="仿宋" w:hint="eastAsia"/>
          <w:color w:val="000000"/>
          <w:kern w:val="0"/>
          <w:sz w:val="30"/>
          <w:szCs w:val="30"/>
        </w:rPr>
        <w:t>收入比</w:t>
      </w:r>
      <w:r w:rsidR="00D475D2" w:rsidRPr="00FF0F73">
        <w:rPr>
          <w:rFonts w:ascii="仿宋" w:eastAsia="仿宋" w:hAnsi="仿宋" w:cs="仿宋"/>
          <w:color w:val="000000"/>
          <w:kern w:val="0"/>
          <w:sz w:val="30"/>
          <w:szCs w:val="30"/>
        </w:rPr>
        <w:t>2019</w:t>
      </w:r>
      <w:r w:rsidR="00D475D2" w:rsidRPr="00FF0F73">
        <w:rPr>
          <w:rFonts w:ascii="仿宋" w:eastAsia="仿宋" w:hAnsi="仿宋" w:cs="仿宋" w:hint="eastAsia"/>
          <w:color w:val="000000"/>
          <w:kern w:val="0"/>
          <w:sz w:val="30"/>
          <w:szCs w:val="30"/>
        </w:rPr>
        <w:t>年预算数减少</w:t>
      </w:r>
      <w:r w:rsidR="00D475D2">
        <w:rPr>
          <w:rFonts w:ascii="仿宋" w:eastAsia="仿宋" w:hAnsi="仿宋" w:cs="仿宋" w:hint="eastAsia"/>
          <w:color w:val="000000"/>
          <w:kern w:val="0"/>
          <w:sz w:val="30"/>
          <w:szCs w:val="30"/>
        </w:rPr>
        <w:t>0.5</w:t>
      </w:r>
      <w:r w:rsidR="00D475D2" w:rsidRPr="00FF0F73">
        <w:rPr>
          <w:rFonts w:ascii="仿宋" w:eastAsia="仿宋" w:hAnsi="仿宋" w:cs="仿宋" w:hint="eastAsia"/>
          <w:color w:val="000000"/>
          <w:kern w:val="0"/>
          <w:sz w:val="30"/>
          <w:szCs w:val="30"/>
        </w:rPr>
        <w:t>万元，其中财政拨款收入比</w:t>
      </w:r>
      <w:r w:rsidR="00D475D2" w:rsidRPr="00FF0F73">
        <w:rPr>
          <w:rFonts w:ascii="仿宋" w:eastAsia="仿宋" w:hAnsi="仿宋" w:cs="仿宋"/>
          <w:color w:val="000000"/>
          <w:kern w:val="0"/>
          <w:sz w:val="30"/>
          <w:szCs w:val="30"/>
        </w:rPr>
        <w:t>2019</w:t>
      </w:r>
      <w:r w:rsidR="00D475D2" w:rsidRPr="00FF0F73">
        <w:rPr>
          <w:rFonts w:ascii="仿宋" w:eastAsia="仿宋" w:hAnsi="仿宋" w:cs="仿宋" w:hint="eastAsia"/>
          <w:color w:val="000000"/>
          <w:kern w:val="0"/>
          <w:sz w:val="30"/>
          <w:szCs w:val="30"/>
        </w:rPr>
        <w:t>年预算数减少</w:t>
      </w:r>
      <w:r w:rsidR="00D475D2">
        <w:rPr>
          <w:rFonts w:ascii="仿宋" w:eastAsia="仿宋" w:hAnsi="仿宋" w:cs="仿宋" w:hint="eastAsia"/>
          <w:color w:val="000000"/>
          <w:kern w:val="0"/>
          <w:sz w:val="30"/>
          <w:szCs w:val="30"/>
        </w:rPr>
        <w:t>0.5</w:t>
      </w:r>
      <w:r w:rsidR="00D475D2" w:rsidRPr="00FF0F73">
        <w:rPr>
          <w:rFonts w:ascii="仿宋" w:eastAsia="仿宋" w:hAnsi="仿宋" w:cs="仿宋" w:hint="eastAsia"/>
          <w:color w:val="000000"/>
          <w:kern w:val="0"/>
          <w:sz w:val="30"/>
          <w:szCs w:val="30"/>
        </w:rPr>
        <w:t>万元</w:t>
      </w:r>
      <w:r w:rsidR="00D475D2" w:rsidRPr="00FF0F73">
        <w:rPr>
          <w:rFonts w:ascii="仿宋" w:eastAsia="仿宋" w:hAnsi="仿宋" w:cs="Verdana" w:hint="eastAsia"/>
          <w:color w:val="000000"/>
          <w:kern w:val="0"/>
          <w:sz w:val="30"/>
          <w:szCs w:val="30"/>
        </w:rPr>
        <w:t>；</w:t>
      </w:r>
      <w:r w:rsidR="00D475D2" w:rsidRPr="00FF0F73">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0437B9">
        <w:rPr>
          <w:rFonts w:ascii="仿宋" w:eastAsia="仿宋" w:hAnsi="仿宋" w:cs="仿宋"/>
          <w:color w:val="000000"/>
          <w:kern w:val="0"/>
          <w:sz w:val="30"/>
          <w:szCs w:val="30"/>
        </w:rPr>
        <w:t>201</w:t>
      </w:r>
      <w:r w:rsidR="00D61DE3">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w:t>
      </w:r>
      <w:r w:rsidR="00D61DE3">
        <w:rPr>
          <w:rFonts w:ascii="仿宋" w:eastAsia="仿宋" w:hAnsi="仿宋" w:cs="仿宋" w:hint="eastAsia"/>
          <w:color w:val="000000"/>
          <w:kern w:val="0"/>
          <w:sz w:val="30"/>
          <w:szCs w:val="30"/>
        </w:rPr>
        <w:t>减少0</w:t>
      </w:r>
      <w:r w:rsidR="000437B9">
        <w:rPr>
          <w:rFonts w:ascii="仿宋" w:eastAsia="仿宋" w:hAnsi="仿宋" w:cs="仿宋" w:hint="eastAsia"/>
          <w:color w:val="000000"/>
          <w:kern w:val="0"/>
          <w:sz w:val="30"/>
          <w:szCs w:val="30"/>
        </w:rPr>
        <w:t>.5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sidR="00301ABB">
        <w:rPr>
          <w:rFonts w:ascii="仿宋" w:eastAsia="仿宋" w:hAnsi="仿宋" w:cs="仿宋" w:hint="eastAsia"/>
          <w:sz w:val="30"/>
          <w:szCs w:val="30"/>
        </w:rPr>
        <w:t>减少</w:t>
      </w:r>
      <w:r w:rsidR="00D61DE3">
        <w:rPr>
          <w:rFonts w:ascii="仿宋" w:eastAsia="仿宋" w:hAnsi="仿宋" w:cs="仿宋" w:hint="eastAsia"/>
          <w:sz w:val="30"/>
          <w:szCs w:val="30"/>
        </w:rPr>
        <w:t>2</w:t>
      </w:r>
      <w:r>
        <w:rPr>
          <w:rFonts w:ascii="仿宋" w:eastAsia="仿宋" w:hAnsi="仿宋" w:cs="仿宋" w:hint="eastAsia"/>
          <w:sz w:val="30"/>
          <w:szCs w:val="30"/>
        </w:rPr>
        <w:t>万元</w:t>
      </w:r>
      <w:r w:rsidR="006D1130">
        <w:rPr>
          <w:rFonts w:ascii="仿宋" w:eastAsia="仿宋" w:hAnsi="仿宋" w:cs="仿宋" w:hint="eastAsia"/>
          <w:sz w:val="30"/>
          <w:szCs w:val="30"/>
        </w:rPr>
        <w:t>，</w:t>
      </w:r>
      <w:r w:rsidR="006D1130" w:rsidRPr="006D1130">
        <w:rPr>
          <w:rFonts w:ascii="仿宋" w:eastAsia="仿宋" w:hAnsi="仿宋" w:cs="仿宋" w:hint="eastAsia"/>
          <w:sz w:val="30"/>
          <w:szCs w:val="30"/>
        </w:rPr>
        <w:t>对个人和家庭的补助</w:t>
      </w:r>
      <w:r w:rsidR="00301ABB">
        <w:rPr>
          <w:rFonts w:ascii="仿宋" w:eastAsia="仿宋" w:hAnsi="仿宋" w:cs="仿宋" w:hint="eastAsia"/>
          <w:sz w:val="30"/>
          <w:szCs w:val="30"/>
        </w:rPr>
        <w:t>增加1.5</w:t>
      </w:r>
      <w:r w:rsidR="006D1130">
        <w:rPr>
          <w:rFonts w:ascii="仿宋" w:eastAsia="仿宋" w:hAnsi="仿宋" w:cs="仿宋" w:hint="eastAsia"/>
          <w:sz w:val="30"/>
          <w:szCs w:val="30"/>
        </w:rPr>
        <w:t>万元</w:t>
      </w:r>
      <w:r>
        <w:rPr>
          <w:rFonts w:ascii="仿宋" w:eastAsia="仿宋" w:hAnsi="仿宋" w:cs="仿宋" w:hint="eastAsia"/>
          <w:sz w:val="30"/>
          <w:szCs w:val="30"/>
        </w:rPr>
        <w:t>。</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74BB1" w:rsidRDefault="00674BB1" w:rsidP="00674BB1">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事项,与去年相同。主要是按照中央及</w:t>
      </w:r>
      <w:r>
        <w:rPr>
          <w:rFonts w:ascii="仿宋" w:eastAsia="仿宋" w:hAnsi="仿宋" w:cs="仿宋" w:hint="eastAsia"/>
          <w:color w:val="000000"/>
          <w:kern w:val="0"/>
          <w:sz w:val="30"/>
          <w:szCs w:val="30"/>
        </w:rPr>
        <w:lastRenderedPageBreak/>
        <w:t>市委、市政府关于厉行节约、改进工作作风、密切联系群众“八项规定”等有关要求，严格控制“三公”经费支出。</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D61DE3">
        <w:rPr>
          <w:rFonts w:ascii="仿宋" w:eastAsia="仿宋" w:hAnsi="仿宋" w:cs="仿宋" w:hint="eastAsia"/>
          <w:color w:val="000000"/>
          <w:kern w:val="0"/>
          <w:sz w:val="30"/>
          <w:szCs w:val="30"/>
        </w:rPr>
        <w:t>6.1</w:t>
      </w:r>
      <w:r w:rsidRPr="001E3E93">
        <w:rPr>
          <w:rFonts w:ascii="仿宋" w:eastAsia="仿宋" w:hAnsi="仿宋" w:cs="仿宋" w:hint="eastAsia"/>
          <w:color w:val="000000"/>
          <w:kern w:val="0"/>
          <w:sz w:val="30"/>
          <w:szCs w:val="30"/>
        </w:rPr>
        <w:t>万元。</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74BB1" w:rsidRPr="001E3E93" w:rsidRDefault="00674BB1" w:rsidP="00674BB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BE0EA7" w:rsidRDefault="00BE0EA7" w:rsidP="00BE0EA7">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BE0EA7" w:rsidRPr="005A173C" w:rsidRDefault="00BE0EA7" w:rsidP="00BE0EA7">
      <w:pPr>
        <w:widowControl/>
        <w:spacing w:line="330" w:lineRule="atLeast"/>
        <w:ind w:firstLineChars="200" w:firstLine="600"/>
        <w:jc w:val="left"/>
        <w:rPr>
          <w:rFonts w:ascii="仿宋" w:eastAsia="仿宋" w:hAnsi="仿宋" w:cs="仿宋"/>
          <w:kern w:val="0"/>
          <w:sz w:val="30"/>
          <w:szCs w:val="30"/>
        </w:rPr>
      </w:pPr>
      <w:r w:rsidRPr="005A173C">
        <w:rPr>
          <w:rFonts w:ascii="仿宋" w:eastAsia="仿宋" w:hAnsi="仿宋" w:cs="仿宋" w:hint="eastAsia"/>
          <w:kern w:val="0"/>
          <w:sz w:val="30"/>
          <w:szCs w:val="30"/>
        </w:rPr>
        <w:t>国有资产占有使用情况说明为：截至</w:t>
      </w:r>
      <w:r w:rsidR="00D61DE3" w:rsidRPr="005A173C">
        <w:rPr>
          <w:rFonts w:ascii="仿宋" w:eastAsia="仿宋" w:hAnsi="仿宋" w:cs="仿宋" w:hint="eastAsia"/>
          <w:kern w:val="0"/>
          <w:sz w:val="30"/>
          <w:szCs w:val="30"/>
        </w:rPr>
        <w:t>2019</w:t>
      </w:r>
      <w:r w:rsidRPr="005A173C">
        <w:rPr>
          <w:rFonts w:ascii="仿宋" w:eastAsia="仿宋" w:hAnsi="仿宋" w:cs="仿宋" w:hint="eastAsia"/>
          <w:kern w:val="0"/>
          <w:sz w:val="30"/>
          <w:szCs w:val="30"/>
        </w:rPr>
        <w:t>年12月31日，部门（单位）共有车辆0辆；单位价值50万元（含）以上通用设备0台（套）；单位价值100万元以上专用设备0台（套）。</w:t>
      </w:r>
    </w:p>
    <w:p w:rsidR="00BE0EA7" w:rsidRPr="00B053B7" w:rsidRDefault="00BE0EA7" w:rsidP="00B053B7">
      <w:pPr>
        <w:widowControl/>
        <w:spacing w:line="330" w:lineRule="atLeast"/>
        <w:ind w:firstLineChars="200" w:firstLine="600"/>
        <w:jc w:val="left"/>
        <w:rPr>
          <w:rFonts w:ascii="仿宋" w:eastAsia="仿宋" w:hAnsi="仿宋" w:cs="仿宋"/>
          <w:kern w:val="0"/>
          <w:sz w:val="30"/>
          <w:szCs w:val="30"/>
        </w:rPr>
      </w:pPr>
      <w:r w:rsidRPr="00B053B7">
        <w:rPr>
          <w:rFonts w:ascii="仿宋" w:eastAsia="仿宋" w:hAnsi="仿宋" w:cs="仿宋" w:hint="eastAsia"/>
          <w:kern w:val="0"/>
          <w:sz w:val="30"/>
          <w:szCs w:val="30"/>
        </w:rPr>
        <w:t>七、预算绩效管理情况</w:t>
      </w:r>
    </w:p>
    <w:p w:rsidR="008207A6" w:rsidRDefault="006C170C" w:rsidP="00B053B7">
      <w:pPr>
        <w:widowControl/>
        <w:spacing w:line="330" w:lineRule="atLeast"/>
        <w:ind w:firstLineChars="200" w:firstLine="600"/>
        <w:jc w:val="left"/>
        <w:rPr>
          <w:rFonts w:ascii="仿宋" w:eastAsia="仿宋" w:hAnsi="仿宋" w:cs="Verdana"/>
          <w:kern w:val="0"/>
          <w:sz w:val="30"/>
          <w:szCs w:val="30"/>
        </w:rPr>
      </w:pPr>
      <w:r w:rsidRPr="00B053B7">
        <w:rPr>
          <w:rFonts w:ascii="仿宋" w:eastAsia="仿宋" w:hAnsi="仿宋" w:cs="Verdana"/>
          <w:kern w:val="0"/>
          <w:sz w:val="30"/>
          <w:szCs w:val="30"/>
        </w:rPr>
        <w:t>20</w:t>
      </w:r>
      <w:r w:rsidRPr="00B053B7">
        <w:rPr>
          <w:rFonts w:ascii="仿宋" w:eastAsia="仿宋" w:hAnsi="仿宋" w:cs="Verdana" w:hint="eastAsia"/>
          <w:kern w:val="0"/>
          <w:sz w:val="30"/>
          <w:szCs w:val="30"/>
        </w:rPr>
        <w:t>20年，按照“先有绩效，后有预算”原则，本部门共计编制绩效目标</w:t>
      </w:r>
      <w:r w:rsidR="005A173C" w:rsidRPr="00B053B7">
        <w:rPr>
          <w:rFonts w:ascii="仿宋" w:eastAsia="仿宋" w:hAnsi="仿宋" w:cs="Verdana" w:hint="eastAsia"/>
          <w:kern w:val="0"/>
          <w:sz w:val="30"/>
          <w:szCs w:val="30"/>
        </w:rPr>
        <w:t>5</w:t>
      </w:r>
      <w:r w:rsidRPr="00B053B7">
        <w:rPr>
          <w:rFonts w:ascii="仿宋" w:eastAsia="仿宋" w:hAnsi="仿宋" w:cs="Verdana" w:hint="eastAsia"/>
          <w:kern w:val="0"/>
          <w:sz w:val="30"/>
          <w:szCs w:val="30"/>
        </w:rPr>
        <w:t>个，预算金额</w:t>
      </w:r>
      <w:r w:rsidR="00E54390" w:rsidRPr="00B053B7">
        <w:rPr>
          <w:rFonts w:ascii="仿宋" w:eastAsia="仿宋" w:hAnsi="仿宋" w:cs="Verdana"/>
          <w:kern w:val="0"/>
          <w:sz w:val="30"/>
          <w:szCs w:val="30"/>
        </w:rPr>
        <w:t>45</w:t>
      </w:r>
      <w:r w:rsidRPr="00B053B7">
        <w:rPr>
          <w:rFonts w:ascii="仿宋" w:eastAsia="仿宋" w:hAnsi="仿宋" w:cs="Verdana" w:hint="eastAsia"/>
          <w:kern w:val="0"/>
          <w:sz w:val="30"/>
          <w:szCs w:val="30"/>
        </w:rPr>
        <w:t>万元，占项目支出预算比重</w:t>
      </w:r>
      <w:r w:rsidR="00E54390" w:rsidRPr="00B053B7">
        <w:rPr>
          <w:rFonts w:ascii="仿宋" w:eastAsia="仿宋" w:hAnsi="仿宋" w:cs="Verdana"/>
          <w:kern w:val="0"/>
          <w:sz w:val="30"/>
          <w:szCs w:val="30"/>
        </w:rPr>
        <w:t>100</w:t>
      </w:r>
      <w:r w:rsidRPr="00B053B7">
        <w:rPr>
          <w:rFonts w:ascii="仿宋" w:eastAsia="仿宋" w:hAnsi="仿宋" w:cs="Verdana"/>
          <w:kern w:val="0"/>
          <w:sz w:val="30"/>
          <w:szCs w:val="30"/>
        </w:rPr>
        <w:t>%</w:t>
      </w:r>
      <w:r w:rsidRPr="00B053B7">
        <w:rPr>
          <w:rFonts w:ascii="仿宋" w:eastAsia="仿宋" w:hAnsi="仿宋" w:cs="Verdana" w:hint="eastAsia"/>
          <w:kern w:val="0"/>
          <w:sz w:val="30"/>
          <w:szCs w:val="30"/>
        </w:rPr>
        <w:t>。</w:t>
      </w:r>
    </w:p>
    <w:p w:rsidR="00CB4A54" w:rsidRDefault="00CB4A54" w:rsidP="00CB4A54">
      <w:pPr>
        <w:jc w:val="center"/>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    八、区团工委“青少年综合服务平台建设及活动费用”的</w:t>
      </w:r>
    </w:p>
    <w:p w:rsidR="00CB4A54" w:rsidRPr="00CB4A54" w:rsidRDefault="00CB4A54" w:rsidP="00CB4A54">
      <w:pPr>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 情况说明</w:t>
      </w:r>
    </w:p>
    <w:p w:rsidR="00CB4A54" w:rsidRPr="00CB4A54" w:rsidRDefault="00CB4A54" w:rsidP="00CB4A54">
      <w:pPr>
        <w:spacing w:line="560" w:lineRule="exact"/>
        <w:ind w:firstLineChars="200" w:firstLine="600"/>
        <w:outlineLvl w:val="0"/>
        <w:rPr>
          <w:rFonts w:ascii="仿宋" w:eastAsia="仿宋" w:hAnsi="仿宋" w:cs="仿宋"/>
          <w:color w:val="000000"/>
          <w:kern w:val="0"/>
          <w:sz w:val="30"/>
          <w:szCs w:val="30"/>
        </w:rPr>
      </w:pPr>
      <w:r w:rsidRPr="00CB4A54">
        <w:rPr>
          <w:rFonts w:ascii="仿宋" w:eastAsia="仿宋" w:hAnsi="仿宋" w:cs="仿宋"/>
          <w:color w:val="000000"/>
          <w:kern w:val="0"/>
          <w:sz w:val="30"/>
          <w:szCs w:val="30"/>
        </w:rPr>
        <w:t>1.</w:t>
      </w:r>
      <w:r w:rsidRPr="00CB4A54">
        <w:rPr>
          <w:rFonts w:ascii="仿宋" w:eastAsia="仿宋" w:hAnsi="仿宋" w:cs="仿宋" w:hint="eastAsia"/>
          <w:color w:val="000000"/>
          <w:kern w:val="0"/>
          <w:sz w:val="30"/>
          <w:szCs w:val="30"/>
        </w:rPr>
        <w:t>项目概述</w:t>
      </w:r>
    </w:p>
    <w:p w:rsidR="00CB4A54" w:rsidRPr="00CB4A54" w:rsidRDefault="00CB4A54" w:rsidP="00CB4A54">
      <w:pPr>
        <w:spacing w:line="580" w:lineRule="exact"/>
        <w:ind w:firstLineChars="200" w:firstLine="600"/>
        <w:rPr>
          <w:rFonts w:ascii="仿宋" w:eastAsia="仿宋" w:hAnsi="仿宋" w:cs="仿宋"/>
          <w:sz w:val="30"/>
          <w:szCs w:val="30"/>
        </w:rPr>
      </w:pPr>
      <w:r w:rsidRPr="00CB4A54">
        <w:rPr>
          <w:rFonts w:ascii="仿宋" w:eastAsia="仿宋" w:hAnsi="仿宋" w:cs="仿宋"/>
          <w:sz w:val="30"/>
          <w:szCs w:val="30"/>
        </w:rPr>
        <w:t>2014</w:t>
      </w:r>
      <w:r w:rsidRPr="00CB4A54">
        <w:rPr>
          <w:rFonts w:ascii="仿宋" w:eastAsia="仿宋" w:hAnsi="仿宋" w:cs="仿宋" w:hint="eastAsia"/>
          <w:sz w:val="30"/>
          <w:szCs w:val="30"/>
        </w:rPr>
        <w:t>年以来，在团中央、团省委、团市委的统一部署下，我区积极推进团属服务阵地</w:t>
      </w:r>
      <w:r w:rsidRPr="00CB4A54">
        <w:rPr>
          <w:rFonts w:ascii="仿宋" w:eastAsia="仿宋" w:hAnsi="仿宋" w:cs="仿宋"/>
          <w:sz w:val="30"/>
          <w:szCs w:val="30"/>
        </w:rPr>
        <w:t>-</w:t>
      </w:r>
      <w:r w:rsidRPr="00CB4A54">
        <w:rPr>
          <w:rFonts w:ascii="仿宋" w:eastAsia="仿宋" w:hAnsi="仿宋" w:cs="仿宋" w:hint="eastAsia"/>
          <w:sz w:val="30"/>
          <w:szCs w:val="30"/>
        </w:rPr>
        <w:t>青少年综合服务平台的建设工作，截至目前，我区共建设青少年综合服务平台四家。</w:t>
      </w:r>
    </w:p>
    <w:p w:rsidR="00CB4A54" w:rsidRPr="00CB4A54" w:rsidRDefault="00CB4A54" w:rsidP="00CB4A54">
      <w:pPr>
        <w:spacing w:line="560" w:lineRule="exact"/>
        <w:ind w:firstLineChars="200" w:firstLine="600"/>
        <w:outlineLvl w:val="0"/>
        <w:rPr>
          <w:rFonts w:ascii="仿宋" w:eastAsia="仿宋" w:hAnsi="仿宋" w:cs="仿宋"/>
          <w:color w:val="000000"/>
          <w:kern w:val="0"/>
          <w:sz w:val="30"/>
          <w:szCs w:val="30"/>
        </w:rPr>
      </w:pPr>
      <w:r w:rsidRPr="00CB4A54">
        <w:rPr>
          <w:rFonts w:ascii="仿宋" w:eastAsia="仿宋" w:hAnsi="仿宋" w:cs="仿宋"/>
          <w:color w:val="000000"/>
          <w:kern w:val="0"/>
          <w:sz w:val="30"/>
          <w:szCs w:val="30"/>
        </w:rPr>
        <w:t>2.</w:t>
      </w:r>
      <w:r w:rsidRPr="00CB4A54">
        <w:rPr>
          <w:rFonts w:ascii="仿宋" w:eastAsia="仿宋" w:hAnsi="仿宋" w:cs="仿宋" w:hint="eastAsia"/>
          <w:color w:val="000000"/>
          <w:kern w:val="0"/>
          <w:sz w:val="30"/>
          <w:szCs w:val="30"/>
        </w:rPr>
        <w:t>立项依据</w:t>
      </w:r>
    </w:p>
    <w:p w:rsidR="00CB4A54" w:rsidRPr="00CB4A54" w:rsidRDefault="00CB4A54" w:rsidP="00CB4A54">
      <w:pPr>
        <w:spacing w:line="560" w:lineRule="exact"/>
        <w:ind w:firstLineChars="200" w:firstLine="600"/>
        <w:outlineLvl w:val="0"/>
        <w:rPr>
          <w:rFonts w:ascii="仿宋" w:eastAsia="仿宋" w:hAnsi="仿宋" w:cs="仿宋"/>
          <w:color w:val="000000"/>
          <w:kern w:val="0"/>
          <w:sz w:val="30"/>
          <w:szCs w:val="30"/>
        </w:rPr>
      </w:pPr>
      <w:r w:rsidRPr="00CB4A54">
        <w:rPr>
          <w:rFonts w:ascii="仿宋" w:eastAsia="仿宋" w:hAnsi="仿宋" w:cs="仿宋" w:hint="eastAsia"/>
          <w:color w:val="000000"/>
          <w:kern w:val="0"/>
          <w:sz w:val="30"/>
          <w:szCs w:val="30"/>
        </w:rPr>
        <w:t>为深入贯彻团的十八大、团十八届二中、三中、四中全会精</w:t>
      </w:r>
      <w:r w:rsidRPr="00CB4A54">
        <w:rPr>
          <w:rFonts w:ascii="仿宋" w:eastAsia="仿宋" w:hAnsi="仿宋" w:cs="仿宋" w:hint="eastAsia"/>
          <w:color w:val="000000"/>
          <w:kern w:val="0"/>
          <w:sz w:val="30"/>
          <w:szCs w:val="30"/>
        </w:rPr>
        <w:lastRenderedPageBreak/>
        <w:t>神，按照上级团组织《深化“青少年空间”建设三年行动实施方案（</w:t>
      </w:r>
      <w:r w:rsidRPr="00CB4A54">
        <w:rPr>
          <w:rFonts w:ascii="仿宋" w:eastAsia="仿宋" w:hAnsi="仿宋" w:cs="仿宋"/>
          <w:color w:val="000000"/>
          <w:kern w:val="0"/>
          <w:sz w:val="30"/>
          <w:szCs w:val="30"/>
        </w:rPr>
        <w:t>2020-2022</w:t>
      </w:r>
      <w:r w:rsidRPr="00CB4A54">
        <w:rPr>
          <w:rFonts w:ascii="仿宋" w:eastAsia="仿宋" w:hAnsi="仿宋" w:cs="仿宋" w:hint="eastAsia"/>
          <w:color w:val="000000"/>
          <w:kern w:val="0"/>
          <w:sz w:val="30"/>
          <w:szCs w:val="30"/>
        </w:rPr>
        <w:t>）》文件要求，进一步强化我区“青少年空间”（综合服务平台）建设。</w:t>
      </w:r>
    </w:p>
    <w:p w:rsidR="00CB4A54" w:rsidRPr="00CB4A54" w:rsidRDefault="00CB4A54" w:rsidP="00CB4A54">
      <w:pPr>
        <w:spacing w:line="560" w:lineRule="exact"/>
        <w:ind w:firstLineChars="200" w:firstLine="600"/>
        <w:outlineLvl w:val="0"/>
        <w:rPr>
          <w:rFonts w:ascii="仿宋" w:eastAsia="仿宋" w:hAnsi="仿宋" w:cs="仿宋"/>
          <w:color w:val="000000"/>
          <w:kern w:val="0"/>
          <w:sz w:val="30"/>
          <w:szCs w:val="30"/>
        </w:rPr>
      </w:pPr>
      <w:r w:rsidRPr="00CB4A54">
        <w:rPr>
          <w:rFonts w:ascii="仿宋" w:eastAsia="仿宋" w:hAnsi="仿宋" w:cs="仿宋"/>
          <w:color w:val="000000"/>
          <w:kern w:val="0"/>
          <w:sz w:val="30"/>
          <w:szCs w:val="30"/>
        </w:rPr>
        <w:t>3.</w:t>
      </w:r>
      <w:r w:rsidRPr="00CB4A54">
        <w:rPr>
          <w:rFonts w:ascii="仿宋" w:eastAsia="仿宋" w:hAnsi="仿宋" w:cs="仿宋" w:hint="eastAsia"/>
          <w:color w:val="000000"/>
          <w:kern w:val="0"/>
          <w:sz w:val="30"/>
          <w:szCs w:val="30"/>
        </w:rPr>
        <w:t>实施主体</w:t>
      </w:r>
    </w:p>
    <w:p w:rsidR="00CB4A54" w:rsidRPr="00CB4A54" w:rsidRDefault="00CB4A54" w:rsidP="00CB4A54">
      <w:pPr>
        <w:spacing w:line="560" w:lineRule="exact"/>
        <w:ind w:firstLineChars="200" w:firstLine="600"/>
        <w:outlineLvl w:val="0"/>
        <w:rPr>
          <w:rFonts w:ascii="仿宋" w:eastAsia="仿宋" w:hAnsi="仿宋" w:cs="仿宋"/>
          <w:color w:val="000000"/>
          <w:kern w:val="0"/>
          <w:sz w:val="30"/>
          <w:szCs w:val="30"/>
        </w:rPr>
      </w:pPr>
      <w:r w:rsidRPr="00CB4A54">
        <w:rPr>
          <w:rFonts w:ascii="仿宋" w:eastAsia="仿宋" w:hAnsi="仿宋" w:cs="仿宋" w:hint="eastAsia"/>
          <w:color w:val="000000"/>
          <w:kern w:val="0"/>
          <w:sz w:val="30"/>
          <w:szCs w:val="30"/>
        </w:rPr>
        <w:t>高新区团工委。</w:t>
      </w:r>
    </w:p>
    <w:p w:rsidR="00CB4A54" w:rsidRPr="00CB4A54" w:rsidRDefault="00CB4A54" w:rsidP="00CB4A54">
      <w:pPr>
        <w:spacing w:line="560" w:lineRule="exact"/>
        <w:ind w:firstLineChars="200" w:firstLine="600"/>
        <w:outlineLvl w:val="0"/>
        <w:rPr>
          <w:rFonts w:ascii="仿宋" w:eastAsia="仿宋" w:hAnsi="仿宋" w:cs="仿宋"/>
          <w:color w:val="000000"/>
          <w:kern w:val="0"/>
          <w:sz w:val="30"/>
          <w:szCs w:val="30"/>
        </w:rPr>
      </w:pPr>
      <w:r w:rsidRPr="00CB4A54">
        <w:rPr>
          <w:rFonts w:ascii="仿宋" w:eastAsia="仿宋" w:hAnsi="仿宋" w:cs="仿宋"/>
          <w:color w:val="000000"/>
          <w:kern w:val="0"/>
          <w:sz w:val="30"/>
          <w:szCs w:val="30"/>
        </w:rPr>
        <w:t>4.</w:t>
      </w:r>
      <w:r w:rsidRPr="00CB4A54">
        <w:rPr>
          <w:rFonts w:ascii="仿宋" w:eastAsia="仿宋" w:hAnsi="仿宋" w:cs="仿宋" w:hint="eastAsia"/>
          <w:color w:val="000000"/>
          <w:kern w:val="0"/>
          <w:sz w:val="30"/>
          <w:szCs w:val="30"/>
        </w:rPr>
        <w:t>实施方案</w:t>
      </w:r>
    </w:p>
    <w:p w:rsidR="00CB4A54" w:rsidRPr="00CB4A54" w:rsidRDefault="00CB4A54" w:rsidP="00CB4A54">
      <w:pPr>
        <w:spacing w:line="560" w:lineRule="exact"/>
        <w:ind w:firstLineChars="200" w:firstLine="600"/>
        <w:outlineLvl w:val="0"/>
        <w:rPr>
          <w:rFonts w:ascii="仿宋" w:eastAsia="仿宋" w:hAnsi="仿宋" w:cs="仿宋"/>
          <w:color w:val="000000"/>
          <w:kern w:val="0"/>
          <w:sz w:val="30"/>
          <w:szCs w:val="30"/>
        </w:rPr>
      </w:pPr>
      <w:r w:rsidRPr="00CB4A54">
        <w:rPr>
          <w:rFonts w:ascii="仿宋" w:eastAsia="仿宋" w:hAnsi="仿宋" w:cs="仿宋" w:hint="eastAsia"/>
          <w:color w:val="000000"/>
          <w:kern w:val="0"/>
          <w:sz w:val="30"/>
          <w:szCs w:val="30"/>
        </w:rPr>
        <w:t>大力推动团的组织形态、工作力量、服务项目在团员青年身边发挥有形化、日常化作用。充分发挥青年社会组织联系青年、服务社会的作用，切实把青少年综合服务平台打造成承载团的工作和活动、整合社会资源和力量、联系和服务青少年的阵地，从而全面推动共青团服务青年的能力和水平。</w:t>
      </w:r>
    </w:p>
    <w:p w:rsidR="00CB4A54" w:rsidRPr="00CB4A54" w:rsidRDefault="00CB4A54" w:rsidP="00CB4A54">
      <w:pPr>
        <w:spacing w:line="560" w:lineRule="exact"/>
        <w:ind w:firstLineChars="200" w:firstLine="600"/>
        <w:rPr>
          <w:rFonts w:ascii="仿宋" w:eastAsia="仿宋" w:hAnsi="仿宋" w:cs="仿宋"/>
          <w:color w:val="000000"/>
          <w:kern w:val="0"/>
          <w:sz w:val="30"/>
          <w:szCs w:val="30"/>
        </w:rPr>
      </w:pPr>
      <w:r w:rsidRPr="00CB4A54">
        <w:rPr>
          <w:rFonts w:ascii="仿宋" w:eastAsia="仿宋" w:hAnsi="仿宋" w:cs="仿宋"/>
          <w:color w:val="000000"/>
          <w:kern w:val="0"/>
          <w:sz w:val="30"/>
          <w:szCs w:val="30"/>
        </w:rPr>
        <w:t>5.</w:t>
      </w:r>
      <w:r w:rsidRPr="00CB4A54">
        <w:rPr>
          <w:rFonts w:ascii="仿宋" w:eastAsia="仿宋" w:hAnsi="仿宋" w:cs="仿宋" w:hint="eastAsia"/>
          <w:color w:val="000000"/>
          <w:kern w:val="0"/>
          <w:sz w:val="30"/>
          <w:szCs w:val="30"/>
        </w:rPr>
        <w:t>实施周期</w:t>
      </w:r>
    </w:p>
    <w:p w:rsidR="00CB4A54" w:rsidRPr="00CB4A54" w:rsidRDefault="00CB4A54" w:rsidP="00CB4A54">
      <w:pPr>
        <w:spacing w:line="560" w:lineRule="exact"/>
        <w:ind w:firstLineChars="200" w:firstLine="600"/>
        <w:rPr>
          <w:rFonts w:ascii="仿宋" w:eastAsia="仿宋" w:hAnsi="仿宋" w:cs="仿宋"/>
          <w:color w:val="000000"/>
          <w:kern w:val="0"/>
          <w:sz w:val="30"/>
          <w:szCs w:val="30"/>
        </w:rPr>
      </w:pPr>
      <w:r w:rsidRPr="00CB4A54">
        <w:rPr>
          <w:rFonts w:ascii="仿宋" w:eastAsia="仿宋" w:hAnsi="仿宋" w:cs="仿宋" w:hint="eastAsia"/>
          <w:color w:val="000000"/>
          <w:kern w:val="0"/>
          <w:sz w:val="30"/>
          <w:szCs w:val="30"/>
        </w:rPr>
        <w:t>该项目实施周期为</w:t>
      </w:r>
      <w:r w:rsidRPr="00CB4A54">
        <w:rPr>
          <w:rFonts w:ascii="仿宋" w:eastAsia="仿宋" w:hAnsi="仿宋" w:cs="仿宋"/>
          <w:color w:val="000000"/>
          <w:kern w:val="0"/>
          <w:sz w:val="30"/>
          <w:szCs w:val="30"/>
        </w:rPr>
        <w:t>2020</w:t>
      </w:r>
      <w:r w:rsidRPr="00CB4A54">
        <w:rPr>
          <w:rFonts w:ascii="仿宋" w:eastAsia="仿宋" w:hAnsi="仿宋" w:cs="仿宋" w:hint="eastAsia"/>
          <w:color w:val="000000"/>
          <w:kern w:val="0"/>
          <w:sz w:val="30"/>
          <w:szCs w:val="30"/>
        </w:rPr>
        <w:t>年</w:t>
      </w:r>
      <w:r w:rsidRPr="00CB4A54">
        <w:rPr>
          <w:rFonts w:ascii="仿宋" w:eastAsia="仿宋" w:hAnsi="仿宋" w:cs="仿宋"/>
          <w:color w:val="000000"/>
          <w:kern w:val="0"/>
          <w:sz w:val="30"/>
          <w:szCs w:val="30"/>
        </w:rPr>
        <w:t>-2022</w:t>
      </w:r>
      <w:r w:rsidRPr="00CB4A54">
        <w:rPr>
          <w:rFonts w:ascii="仿宋" w:eastAsia="仿宋" w:hAnsi="仿宋" w:cs="仿宋" w:hint="eastAsia"/>
          <w:color w:val="000000"/>
          <w:kern w:val="0"/>
          <w:sz w:val="30"/>
          <w:szCs w:val="30"/>
        </w:rPr>
        <w:t>年。</w:t>
      </w:r>
    </w:p>
    <w:p w:rsidR="00CB4A54" w:rsidRPr="00CB4A54" w:rsidRDefault="00CB4A54" w:rsidP="00CB4A54">
      <w:pPr>
        <w:spacing w:line="560" w:lineRule="exact"/>
        <w:ind w:firstLineChars="200" w:firstLine="600"/>
        <w:rPr>
          <w:rFonts w:ascii="仿宋" w:eastAsia="仿宋" w:hAnsi="仿宋" w:cs="仿宋"/>
          <w:color w:val="000000"/>
          <w:kern w:val="0"/>
          <w:sz w:val="30"/>
          <w:szCs w:val="30"/>
        </w:rPr>
      </w:pPr>
      <w:r w:rsidRPr="00CB4A54">
        <w:rPr>
          <w:rFonts w:ascii="仿宋" w:eastAsia="仿宋" w:hAnsi="仿宋" w:cs="仿宋"/>
          <w:color w:val="000000"/>
          <w:kern w:val="0"/>
          <w:sz w:val="30"/>
          <w:szCs w:val="30"/>
        </w:rPr>
        <w:t>6.</w:t>
      </w:r>
      <w:r w:rsidRPr="00CB4A54">
        <w:rPr>
          <w:rFonts w:ascii="仿宋" w:eastAsia="仿宋" w:hAnsi="仿宋" w:cs="仿宋" w:hint="eastAsia"/>
          <w:color w:val="000000"/>
          <w:kern w:val="0"/>
          <w:sz w:val="30"/>
          <w:szCs w:val="30"/>
        </w:rPr>
        <w:t>年度预算安排</w:t>
      </w:r>
    </w:p>
    <w:p w:rsidR="00CB4A54" w:rsidRPr="00CB4A54" w:rsidRDefault="00CB4A54" w:rsidP="00CB4A54">
      <w:pPr>
        <w:spacing w:line="560" w:lineRule="exact"/>
        <w:ind w:left="640"/>
        <w:rPr>
          <w:rFonts w:ascii="仿宋" w:eastAsia="仿宋" w:hAnsi="仿宋" w:cs="仿宋"/>
          <w:color w:val="000000"/>
          <w:kern w:val="0"/>
          <w:sz w:val="30"/>
          <w:szCs w:val="30"/>
        </w:rPr>
      </w:pPr>
      <w:r w:rsidRPr="00CB4A54">
        <w:rPr>
          <w:rFonts w:ascii="仿宋" w:eastAsia="仿宋" w:hAnsi="仿宋" w:cs="仿宋"/>
          <w:color w:val="000000"/>
          <w:kern w:val="0"/>
          <w:sz w:val="30"/>
          <w:szCs w:val="30"/>
        </w:rPr>
        <w:t>2020</w:t>
      </w:r>
      <w:r w:rsidRPr="00CB4A54">
        <w:rPr>
          <w:rFonts w:ascii="仿宋" w:eastAsia="仿宋" w:hAnsi="仿宋" w:cs="仿宋" w:hint="eastAsia"/>
          <w:color w:val="000000"/>
          <w:kern w:val="0"/>
          <w:sz w:val="30"/>
          <w:szCs w:val="30"/>
        </w:rPr>
        <w:t>年拟安排该项目一般公共预算</w:t>
      </w:r>
      <w:r w:rsidRPr="00CB4A54">
        <w:rPr>
          <w:rFonts w:ascii="仿宋" w:eastAsia="仿宋" w:hAnsi="仿宋" w:cs="仿宋"/>
          <w:color w:val="000000"/>
          <w:kern w:val="0"/>
          <w:sz w:val="30"/>
          <w:szCs w:val="30"/>
        </w:rPr>
        <w:t>2</w:t>
      </w:r>
      <w:r w:rsidRPr="00CB4A54">
        <w:rPr>
          <w:rFonts w:ascii="仿宋" w:eastAsia="仿宋" w:hAnsi="仿宋" w:cs="仿宋" w:hint="eastAsia"/>
          <w:color w:val="000000"/>
          <w:kern w:val="0"/>
          <w:sz w:val="30"/>
          <w:szCs w:val="30"/>
        </w:rPr>
        <w:t>万元，其中：</w:t>
      </w:r>
    </w:p>
    <w:p w:rsidR="00CB4A54" w:rsidRPr="00CB4A54" w:rsidRDefault="00CB4A54" w:rsidP="00CB4A54">
      <w:pPr>
        <w:spacing w:line="560" w:lineRule="exact"/>
        <w:ind w:firstLineChars="100" w:firstLine="300"/>
        <w:rPr>
          <w:rFonts w:ascii="仿宋" w:eastAsia="仿宋" w:hAnsi="仿宋"/>
          <w:sz w:val="30"/>
          <w:szCs w:val="30"/>
        </w:rPr>
      </w:pPr>
      <w:r w:rsidRPr="00CB4A54">
        <w:rPr>
          <w:rFonts w:ascii="仿宋" w:eastAsia="仿宋" w:hAnsi="仿宋" w:hint="eastAsia"/>
          <w:sz w:val="30"/>
          <w:szCs w:val="30"/>
        </w:rPr>
        <w:t>（</w:t>
      </w:r>
      <w:r w:rsidRPr="00CB4A54">
        <w:rPr>
          <w:rFonts w:ascii="仿宋" w:eastAsia="仿宋" w:hAnsi="仿宋"/>
          <w:sz w:val="30"/>
          <w:szCs w:val="30"/>
        </w:rPr>
        <w:t>1</w:t>
      </w:r>
      <w:r w:rsidRPr="00CB4A54">
        <w:rPr>
          <w:rFonts w:ascii="仿宋" w:eastAsia="仿宋" w:hAnsi="仿宋" w:hint="eastAsia"/>
          <w:sz w:val="30"/>
          <w:szCs w:val="30"/>
        </w:rPr>
        <w:t>）制作平台统一标识的费用，</w:t>
      </w:r>
      <w:r w:rsidRPr="00CB4A54">
        <w:rPr>
          <w:rFonts w:ascii="仿宋" w:eastAsia="仿宋" w:hAnsi="仿宋"/>
          <w:sz w:val="30"/>
          <w:szCs w:val="30"/>
        </w:rPr>
        <w:t>1000</w:t>
      </w:r>
      <w:r w:rsidRPr="00CB4A54">
        <w:rPr>
          <w:rFonts w:ascii="仿宋" w:eastAsia="仿宋" w:hAnsi="仿宋" w:hint="eastAsia"/>
          <w:sz w:val="30"/>
          <w:szCs w:val="30"/>
        </w:rPr>
        <w:t>元</w:t>
      </w:r>
    </w:p>
    <w:p w:rsidR="00CB4A54" w:rsidRPr="00CB4A54" w:rsidRDefault="00CB4A54" w:rsidP="00CB4A54">
      <w:pPr>
        <w:spacing w:line="560" w:lineRule="exact"/>
        <w:rPr>
          <w:rFonts w:ascii="仿宋" w:eastAsia="仿宋" w:hAnsi="仿宋"/>
          <w:sz w:val="30"/>
          <w:szCs w:val="30"/>
        </w:rPr>
      </w:pPr>
      <w:r w:rsidRPr="00CB4A54">
        <w:rPr>
          <w:rFonts w:ascii="仿宋" w:eastAsia="仿宋" w:hAnsi="仿宋" w:hint="eastAsia"/>
          <w:sz w:val="30"/>
          <w:szCs w:val="30"/>
        </w:rPr>
        <w:t xml:space="preserve">　（</w:t>
      </w:r>
      <w:r w:rsidRPr="00CB4A54">
        <w:rPr>
          <w:rFonts w:ascii="仿宋" w:eastAsia="仿宋" w:hAnsi="仿宋"/>
          <w:sz w:val="30"/>
          <w:szCs w:val="30"/>
        </w:rPr>
        <w:t>2</w:t>
      </w:r>
      <w:r w:rsidRPr="00CB4A54">
        <w:rPr>
          <w:rFonts w:ascii="仿宋" w:eastAsia="仿宋" w:hAnsi="仿宋" w:hint="eastAsia"/>
          <w:sz w:val="30"/>
          <w:szCs w:val="30"/>
        </w:rPr>
        <w:t>）购买团旗、团徽，订阅团报、团刊等团务用品的费用，</w:t>
      </w:r>
      <w:r w:rsidRPr="00CB4A54">
        <w:rPr>
          <w:rFonts w:ascii="仿宋" w:eastAsia="仿宋" w:hAnsi="仿宋"/>
          <w:sz w:val="30"/>
          <w:szCs w:val="30"/>
        </w:rPr>
        <w:t>1000</w:t>
      </w:r>
      <w:r w:rsidRPr="00CB4A54">
        <w:rPr>
          <w:rFonts w:ascii="仿宋" w:eastAsia="仿宋" w:hAnsi="仿宋" w:hint="eastAsia"/>
          <w:sz w:val="30"/>
          <w:szCs w:val="30"/>
        </w:rPr>
        <w:t>元。</w:t>
      </w:r>
    </w:p>
    <w:p w:rsidR="00CB4A54" w:rsidRPr="00CB4A54" w:rsidRDefault="00CB4A54" w:rsidP="00CB4A54">
      <w:pPr>
        <w:spacing w:line="560" w:lineRule="exact"/>
        <w:rPr>
          <w:rFonts w:ascii="仿宋" w:eastAsia="仿宋" w:hAnsi="仿宋"/>
          <w:sz w:val="30"/>
          <w:szCs w:val="30"/>
        </w:rPr>
      </w:pPr>
      <w:r w:rsidRPr="00CB4A54">
        <w:rPr>
          <w:rFonts w:ascii="仿宋" w:eastAsia="仿宋" w:hAnsi="仿宋" w:hint="eastAsia"/>
          <w:sz w:val="30"/>
          <w:szCs w:val="30"/>
        </w:rPr>
        <w:t xml:space="preserve">　（</w:t>
      </w:r>
      <w:r w:rsidRPr="00CB4A54">
        <w:rPr>
          <w:rFonts w:ascii="仿宋" w:eastAsia="仿宋" w:hAnsi="仿宋"/>
          <w:sz w:val="30"/>
          <w:szCs w:val="30"/>
        </w:rPr>
        <w:t>3</w:t>
      </w:r>
      <w:r w:rsidRPr="00CB4A54">
        <w:rPr>
          <w:rFonts w:ascii="仿宋" w:eastAsia="仿宋" w:hAnsi="仿宋" w:hint="eastAsia"/>
          <w:sz w:val="30"/>
          <w:szCs w:val="30"/>
        </w:rPr>
        <w:t>）购置基本服务设施的费用</w:t>
      </w:r>
      <w:r w:rsidRPr="00CB4A54">
        <w:rPr>
          <w:rFonts w:ascii="仿宋" w:eastAsia="仿宋" w:hAnsi="仿宋"/>
          <w:sz w:val="30"/>
          <w:szCs w:val="30"/>
        </w:rPr>
        <w:t>4000</w:t>
      </w:r>
      <w:r w:rsidRPr="00CB4A54">
        <w:rPr>
          <w:rFonts w:ascii="仿宋" w:eastAsia="仿宋" w:hAnsi="仿宋" w:hint="eastAsia"/>
          <w:sz w:val="30"/>
          <w:szCs w:val="30"/>
        </w:rPr>
        <w:t>元。</w:t>
      </w:r>
    </w:p>
    <w:p w:rsidR="00CB4A54" w:rsidRPr="00CB4A54" w:rsidRDefault="00CB4A54" w:rsidP="00CB4A54">
      <w:pPr>
        <w:spacing w:line="560" w:lineRule="exact"/>
        <w:rPr>
          <w:rFonts w:ascii="仿宋" w:eastAsia="仿宋" w:hAnsi="仿宋"/>
          <w:sz w:val="30"/>
          <w:szCs w:val="30"/>
        </w:rPr>
      </w:pPr>
      <w:r w:rsidRPr="00CB4A54">
        <w:rPr>
          <w:rFonts w:ascii="仿宋" w:eastAsia="仿宋" w:hAnsi="仿宋" w:hint="eastAsia"/>
          <w:sz w:val="30"/>
          <w:szCs w:val="30"/>
        </w:rPr>
        <w:t xml:space="preserve">　（</w:t>
      </w:r>
      <w:r w:rsidRPr="00CB4A54">
        <w:rPr>
          <w:rFonts w:ascii="仿宋" w:eastAsia="仿宋" w:hAnsi="仿宋"/>
          <w:sz w:val="30"/>
          <w:szCs w:val="30"/>
        </w:rPr>
        <w:t>4</w:t>
      </w:r>
      <w:r w:rsidRPr="00CB4A54">
        <w:rPr>
          <w:rFonts w:ascii="仿宋" w:eastAsia="仿宋" w:hAnsi="仿宋" w:hint="eastAsia"/>
          <w:sz w:val="30"/>
          <w:szCs w:val="30"/>
        </w:rPr>
        <w:t>）支持青年社会组织开展服务项目的费用</w:t>
      </w:r>
      <w:r w:rsidRPr="00CB4A54">
        <w:rPr>
          <w:rFonts w:ascii="仿宋" w:eastAsia="仿宋" w:hAnsi="仿宋"/>
          <w:sz w:val="30"/>
          <w:szCs w:val="30"/>
        </w:rPr>
        <w:t>10000</w:t>
      </w:r>
      <w:r w:rsidRPr="00CB4A54">
        <w:rPr>
          <w:rFonts w:ascii="仿宋" w:eastAsia="仿宋" w:hAnsi="仿宋" w:hint="eastAsia"/>
          <w:sz w:val="30"/>
          <w:szCs w:val="30"/>
        </w:rPr>
        <w:t>。</w:t>
      </w:r>
    </w:p>
    <w:p w:rsidR="00CB4A54" w:rsidRPr="00CB4A54" w:rsidRDefault="00CB4A54" w:rsidP="00CB4A54">
      <w:pPr>
        <w:spacing w:line="560" w:lineRule="exact"/>
        <w:rPr>
          <w:rFonts w:ascii="仿宋" w:eastAsia="仿宋" w:hAnsi="仿宋"/>
          <w:sz w:val="30"/>
          <w:szCs w:val="30"/>
        </w:rPr>
      </w:pPr>
      <w:r w:rsidRPr="00CB4A54">
        <w:rPr>
          <w:rFonts w:ascii="仿宋" w:eastAsia="仿宋" w:hAnsi="仿宋" w:hint="eastAsia"/>
          <w:sz w:val="30"/>
          <w:szCs w:val="30"/>
        </w:rPr>
        <w:t xml:space="preserve">　（</w:t>
      </w:r>
      <w:r w:rsidRPr="00CB4A54">
        <w:rPr>
          <w:rFonts w:ascii="仿宋" w:eastAsia="仿宋" w:hAnsi="仿宋"/>
          <w:sz w:val="30"/>
          <w:szCs w:val="30"/>
        </w:rPr>
        <w:t>5</w:t>
      </w:r>
      <w:r w:rsidRPr="00CB4A54">
        <w:rPr>
          <w:rFonts w:ascii="仿宋" w:eastAsia="仿宋" w:hAnsi="仿宋" w:hint="eastAsia"/>
          <w:sz w:val="30"/>
          <w:szCs w:val="30"/>
        </w:rPr>
        <w:t>）开展读书交流、文化讲座、文艺沙龙的费用</w:t>
      </w:r>
      <w:r w:rsidRPr="00CB4A54">
        <w:rPr>
          <w:rFonts w:ascii="仿宋" w:eastAsia="仿宋" w:hAnsi="仿宋"/>
          <w:sz w:val="30"/>
          <w:szCs w:val="30"/>
        </w:rPr>
        <w:t>4000</w:t>
      </w:r>
      <w:r w:rsidRPr="00CB4A54">
        <w:rPr>
          <w:rFonts w:ascii="仿宋" w:eastAsia="仿宋" w:hAnsi="仿宋" w:hint="eastAsia"/>
          <w:sz w:val="30"/>
          <w:szCs w:val="30"/>
        </w:rPr>
        <w:t>元。</w:t>
      </w:r>
    </w:p>
    <w:p w:rsidR="00CB4A54" w:rsidRPr="00E76B18" w:rsidRDefault="00CB4A54" w:rsidP="00E76B18">
      <w:pPr>
        <w:spacing w:line="560" w:lineRule="exact"/>
        <w:rPr>
          <w:rFonts w:ascii="仿宋" w:eastAsia="仿宋" w:hAnsi="仿宋" w:cs="仿宋"/>
          <w:color w:val="000000"/>
          <w:kern w:val="0"/>
          <w:sz w:val="30"/>
          <w:szCs w:val="30"/>
        </w:rPr>
      </w:pPr>
      <w:r w:rsidRPr="00CB4A54">
        <w:rPr>
          <w:rFonts w:ascii="仿宋" w:eastAsia="仿宋" w:hAnsi="仿宋" w:hint="eastAsia"/>
          <w:sz w:val="30"/>
          <w:szCs w:val="30"/>
        </w:rPr>
        <w:t xml:space="preserve">　</w:t>
      </w: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8一般公共服务（类）财政事务（款）信息化建设（项）：反映财政部门用于“金财工程”等信息化建设方面的支出。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D61DE3">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D61DE3">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D61DE3">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197" w:rsidRDefault="00411197" w:rsidP="009F1015">
      <w:r>
        <w:separator/>
      </w:r>
    </w:p>
  </w:endnote>
  <w:endnote w:type="continuationSeparator" w:id="1">
    <w:p w:rsidR="00411197" w:rsidRDefault="00411197"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197" w:rsidRDefault="00411197" w:rsidP="009F1015">
      <w:r>
        <w:separator/>
      </w:r>
    </w:p>
  </w:footnote>
  <w:footnote w:type="continuationSeparator" w:id="1">
    <w:p w:rsidR="00411197" w:rsidRDefault="00411197"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1060"/>
    <w:rsid w:val="000130C2"/>
    <w:rsid w:val="000437B9"/>
    <w:rsid w:val="0007277E"/>
    <w:rsid w:val="000A154A"/>
    <w:rsid w:val="000A55C1"/>
    <w:rsid w:val="000F54B1"/>
    <w:rsid w:val="00101BE5"/>
    <w:rsid w:val="00104AD4"/>
    <w:rsid w:val="0010550E"/>
    <w:rsid w:val="00164A2E"/>
    <w:rsid w:val="00165857"/>
    <w:rsid w:val="00187190"/>
    <w:rsid w:val="001961A4"/>
    <w:rsid w:val="001E3E93"/>
    <w:rsid w:val="001F3FC6"/>
    <w:rsid w:val="001F7058"/>
    <w:rsid w:val="0025570C"/>
    <w:rsid w:val="00257CB5"/>
    <w:rsid w:val="00264775"/>
    <w:rsid w:val="00265F8B"/>
    <w:rsid w:val="003003AA"/>
    <w:rsid w:val="00301ABB"/>
    <w:rsid w:val="00342DA2"/>
    <w:rsid w:val="00354407"/>
    <w:rsid w:val="00354C67"/>
    <w:rsid w:val="0038329B"/>
    <w:rsid w:val="003B50ED"/>
    <w:rsid w:val="003C65CD"/>
    <w:rsid w:val="003E61DA"/>
    <w:rsid w:val="003F2AA1"/>
    <w:rsid w:val="003F4DFF"/>
    <w:rsid w:val="00411197"/>
    <w:rsid w:val="004221E9"/>
    <w:rsid w:val="004D6C4C"/>
    <w:rsid w:val="00541DA3"/>
    <w:rsid w:val="00594FB5"/>
    <w:rsid w:val="005A04CC"/>
    <w:rsid w:val="005A173C"/>
    <w:rsid w:val="005F4DCC"/>
    <w:rsid w:val="00614500"/>
    <w:rsid w:val="006541E5"/>
    <w:rsid w:val="00674BB1"/>
    <w:rsid w:val="006C12E2"/>
    <w:rsid w:val="006C170C"/>
    <w:rsid w:val="006D1130"/>
    <w:rsid w:val="00753345"/>
    <w:rsid w:val="00753F26"/>
    <w:rsid w:val="00755C7B"/>
    <w:rsid w:val="0075621E"/>
    <w:rsid w:val="007805EB"/>
    <w:rsid w:val="00781763"/>
    <w:rsid w:val="00793572"/>
    <w:rsid w:val="007B12D0"/>
    <w:rsid w:val="007C5E3C"/>
    <w:rsid w:val="007F23D9"/>
    <w:rsid w:val="00805084"/>
    <w:rsid w:val="008207A6"/>
    <w:rsid w:val="00826E6F"/>
    <w:rsid w:val="008620BC"/>
    <w:rsid w:val="008641D1"/>
    <w:rsid w:val="008B01B8"/>
    <w:rsid w:val="008E0228"/>
    <w:rsid w:val="00910783"/>
    <w:rsid w:val="009244A6"/>
    <w:rsid w:val="00941B10"/>
    <w:rsid w:val="00961681"/>
    <w:rsid w:val="009652AA"/>
    <w:rsid w:val="0096533F"/>
    <w:rsid w:val="009848F0"/>
    <w:rsid w:val="009B32C3"/>
    <w:rsid w:val="009F1015"/>
    <w:rsid w:val="009F229D"/>
    <w:rsid w:val="00A12672"/>
    <w:rsid w:val="00A150E4"/>
    <w:rsid w:val="00A26A44"/>
    <w:rsid w:val="00A377FD"/>
    <w:rsid w:val="00A5549A"/>
    <w:rsid w:val="00A70656"/>
    <w:rsid w:val="00A7639E"/>
    <w:rsid w:val="00A924A6"/>
    <w:rsid w:val="00B053B7"/>
    <w:rsid w:val="00B217F1"/>
    <w:rsid w:val="00B40E6C"/>
    <w:rsid w:val="00B55894"/>
    <w:rsid w:val="00BE0EA7"/>
    <w:rsid w:val="00C052C0"/>
    <w:rsid w:val="00C204FC"/>
    <w:rsid w:val="00C67479"/>
    <w:rsid w:val="00C96408"/>
    <w:rsid w:val="00CB4A54"/>
    <w:rsid w:val="00CF43DA"/>
    <w:rsid w:val="00D10236"/>
    <w:rsid w:val="00D176CA"/>
    <w:rsid w:val="00D400F0"/>
    <w:rsid w:val="00D475D2"/>
    <w:rsid w:val="00D61DE3"/>
    <w:rsid w:val="00D82E50"/>
    <w:rsid w:val="00DC1136"/>
    <w:rsid w:val="00DD605A"/>
    <w:rsid w:val="00DD67CE"/>
    <w:rsid w:val="00DF2079"/>
    <w:rsid w:val="00E1574D"/>
    <w:rsid w:val="00E160F9"/>
    <w:rsid w:val="00E54390"/>
    <w:rsid w:val="00E64071"/>
    <w:rsid w:val="00E679E1"/>
    <w:rsid w:val="00E76B18"/>
    <w:rsid w:val="00E804EF"/>
    <w:rsid w:val="00EA15E7"/>
    <w:rsid w:val="00EB6E55"/>
    <w:rsid w:val="00EE134B"/>
    <w:rsid w:val="00F01060"/>
    <w:rsid w:val="00F251AC"/>
    <w:rsid w:val="00F713C4"/>
    <w:rsid w:val="00F76F83"/>
    <w:rsid w:val="00F94B86"/>
    <w:rsid w:val="00FB5ECC"/>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1220827564">
      <w:bodyDiv w:val="1"/>
      <w:marLeft w:val="0"/>
      <w:marRight w:val="0"/>
      <w:marTop w:val="0"/>
      <w:marBottom w:val="0"/>
      <w:divBdr>
        <w:top w:val="none" w:sz="0" w:space="0" w:color="auto"/>
        <w:left w:val="none" w:sz="0" w:space="0" w:color="auto"/>
        <w:bottom w:val="none" w:sz="0" w:space="0" w:color="auto"/>
        <w:right w:val="none" w:sz="0" w:space="0" w:color="auto"/>
      </w:divBdr>
    </w:div>
    <w:div w:id="211597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497</Words>
  <Characters>2838</Characters>
  <Application>Microsoft Office Word</Application>
  <DocSecurity>0</DocSecurity>
  <Lines>23</Lines>
  <Paragraphs>6</Paragraphs>
  <ScaleCrop>false</ScaleCrop>
  <Company>Microsoft</Company>
  <LinksUpToDate>false</LinksUpToDate>
  <CharactersWithSpaces>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SWW</cp:lastModifiedBy>
  <cp:revision>26</cp:revision>
  <cp:lastPrinted>2018-04-27T03:41:00Z</cp:lastPrinted>
  <dcterms:created xsi:type="dcterms:W3CDTF">2018-04-27T03:07:00Z</dcterms:created>
  <dcterms:modified xsi:type="dcterms:W3CDTF">2020-08-05T11:07:00Z</dcterms:modified>
</cp:coreProperties>
</file>