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9F" w:rsidRDefault="0012719F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 w:rsidR="0012719F" w:rsidRDefault="0012719F">
      <w:pPr>
        <w:rPr>
          <w:rFonts w:ascii="黑体" w:eastAsia="黑体"/>
        </w:rPr>
      </w:pPr>
    </w:p>
    <w:p w:rsidR="0012719F" w:rsidRDefault="0012719F">
      <w:pPr>
        <w:rPr>
          <w:rFonts w:ascii="黑体" w:eastAsia="黑体"/>
        </w:rPr>
      </w:pPr>
    </w:p>
    <w:p w:rsidR="0012719F" w:rsidRDefault="0012719F">
      <w:pPr>
        <w:rPr>
          <w:rFonts w:ascii="黑体" w:eastAsia="黑体"/>
        </w:rPr>
      </w:pPr>
    </w:p>
    <w:p w:rsidR="0012719F" w:rsidRDefault="0012719F">
      <w:pPr>
        <w:rPr>
          <w:rFonts w:ascii="黑体" w:eastAsia="黑体"/>
        </w:rPr>
      </w:pPr>
    </w:p>
    <w:p w:rsidR="0012719F" w:rsidRDefault="00715508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大连市专利奖项目申报书</w:t>
      </w:r>
    </w:p>
    <w:p w:rsidR="0012719F" w:rsidRDefault="00715508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（外观设计）</w:t>
      </w:r>
    </w:p>
    <w:p w:rsidR="0012719F" w:rsidRDefault="0012719F">
      <w:pPr>
        <w:jc w:val="center"/>
        <w:rPr>
          <w:sz w:val="48"/>
        </w:rPr>
      </w:pPr>
    </w:p>
    <w:p w:rsidR="0012719F" w:rsidRDefault="0012719F">
      <w:pPr>
        <w:jc w:val="center"/>
        <w:rPr>
          <w:sz w:val="48"/>
        </w:rPr>
      </w:pPr>
    </w:p>
    <w:p w:rsidR="0012719F" w:rsidRDefault="00715508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</w:p>
    <w:p w:rsidR="0012719F" w:rsidRDefault="0012719F">
      <w:pPr>
        <w:spacing w:line="360" w:lineRule="auto"/>
        <w:ind w:firstLineChars="150" w:firstLine="540"/>
        <w:rPr>
          <w:rFonts w:eastAsia="楷体_GB2312"/>
          <w:sz w:val="36"/>
        </w:rPr>
      </w:pPr>
    </w:p>
    <w:p w:rsidR="0012719F" w:rsidRDefault="00715508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</w:p>
    <w:p w:rsidR="0012719F" w:rsidRDefault="0012719F">
      <w:pPr>
        <w:spacing w:line="360" w:lineRule="auto"/>
        <w:ind w:firstLineChars="150" w:firstLine="540"/>
        <w:rPr>
          <w:rFonts w:eastAsia="楷体_GB2312"/>
          <w:sz w:val="36"/>
        </w:rPr>
      </w:pPr>
    </w:p>
    <w:p w:rsidR="0012719F" w:rsidRDefault="00715508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申报单位：</w:t>
      </w:r>
      <w:r w:rsidR="000121DD">
        <w:rPr>
          <w:rFonts w:eastAsia="楷体_GB2312" w:hint="eastAsia"/>
          <w:sz w:val="36"/>
        </w:rPr>
        <w:t>（盖章）</w:t>
      </w:r>
    </w:p>
    <w:p w:rsidR="0012719F" w:rsidRDefault="0012719F">
      <w:pPr>
        <w:spacing w:line="360" w:lineRule="auto"/>
        <w:ind w:firstLineChars="150" w:firstLine="540"/>
        <w:rPr>
          <w:rFonts w:eastAsia="楷体_GB2312"/>
          <w:sz w:val="36"/>
        </w:rPr>
      </w:pPr>
    </w:p>
    <w:p w:rsidR="0012719F" w:rsidRDefault="00715508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推荐单位：</w:t>
      </w:r>
      <w:r w:rsidR="000121DD">
        <w:rPr>
          <w:rFonts w:eastAsia="楷体_GB2312" w:hint="eastAsia"/>
          <w:sz w:val="36"/>
        </w:rPr>
        <w:t>（盖章）</w:t>
      </w:r>
    </w:p>
    <w:p w:rsidR="0012719F" w:rsidRDefault="0012719F">
      <w:pPr>
        <w:spacing w:line="360" w:lineRule="auto"/>
        <w:jc w:val="center"/>
        <w:rPr>
          <w:rFonts w:eastAsia="楷体_GB2312"/>
          <w:sz w:val="36"/>
        </w:rPr>
      </w:pPr>
    </w:p>
    <w:p w:rsidR="0012719F" w:rsidRDefault="0012719F">
      <w:pPr>
        <w:spacing w:line="360" w:lineRule="auto"/>
        <w:jc w:val="center"/>
        <w:rPr>
          <w:rFonts w:eastAsia="楷体_GB2312"/>
          <w:sz w:val="36"/>
        </w:rPr>
      </w:pPr>
    </w:p>
    <w:p w:rsidR="0012719F" w:rsidRDefault="0012719F">
      <w:pPr>
        <w:spacing w:line="360" w:lineRule="auto"/>
        <w:jc w:val="center"/>
        <w:rPr>
          <w:rFonts w:eastAsia="楷体_GB2312"/>
          <w:sz w:val="36"/>
        </w:rPr>
      </w:pPr>
    </w:p>
    <w:p w:rsidR="0012719F" w:rsidRDefault="0012719F">
      <w:pPr>
        <w:spacing w:line="360" w:lineRule="auto"/>
        <w:rPr>
          <w:rFonts w:eastAsia="楷体_GB2312"/>
          <w:sz w:val="36"/>
        </w:rPr>
      </w:pPr>
    </w:p>
    <w:p w:rsidR="0012719F" w:rsidRDefault="00715508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7977ED">
        <w:rPr>
          <w:rFonts w:eastAsia="楷体_GB2312" w:hint="eastAsia"/>
          <w:sz w:val="36"/>
        </w:rPr>
        <w:t>二</w:t>
      </w:r>
      <w:r w:rsidR="00252ABF">
        <w:rPr>
          <w:rFonts w:eastAsia="楷体_GB2312" w:hint="eastAsia"/>
          <w:sz w:val="36"/>
        </w:rPr>
        <w:t>一</w:t>
      </w:r>
      <w:r>
        <w:rPr>
          <w:rFonts w:eastAsia="楷体_GB2312" w:hint="eastAsia"/>
          <w:sz w:val="36"/>
        </w:rPr>
        <w:t>年</w:t>
      </w:r>
      <w:r w:rsidR="00252ABF">
        <w:rPr>
          <w:rFonts w:eastAsia="楷体_GB2312" w:hint="eastAsia"/>
          <w:sz w:val="36"/>
        </w:rPr>
        <w:t>一</w:t>
      </w:r>
      <w:r w:rsidR="007977ED">
        <w:rPr>
          <w:rFonts w:eastAsia="楷体_GB2312" w:hint="eastAsia"/>
          <w:sz w:val="36"/>
        </w:rPr>
        <w:t>月</w:t>
      </w:r>
    </w:p>
    <w:p w:rsidR="0012719F" w:rsidRDefault="00715508">
      <w:pPr>
        <w:spacing w:before="240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大连市知识产权局制</w:t>
      </w:r>
    </w:p>
    <w:p w:rsidR="0012719F" w:rsidRDefault="00715508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 w:rsidR="0012719F" w:rsidRDefault="00715508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一、申报项目基本信息</w:t>
      </w:r>
      <w:bookmarkEnd w:id="0"/>
    </w:p>
    <w:p w:rsidR="0012719F" w:rsidRDefault="0012719F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4A0"/>
      </w:tblPr>
      <w:tblGrid>
        <w:gridCol w:w="1927"/>
        <w:gridCol w:w="1263"/>
        <w:gridCol w:w="936"/>
        <w:gridCol w:w="2199"/>
        <w:gridCol w:w="2197"/>
      </w:tblGrid>
      <w:tr w:rsidR="0012719F" w:rsidTr="00252ABF">
        <w:trPr>
          <w:trHeight w:val="800"/>
        </w:trPr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85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834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846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设计人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83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授权公告日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1834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B16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专利项目所属领域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Pr="00252ABF" w:rsidRDefault="0012719F" w:rsidP="002B16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Pr="00252ABF" w:rsidRDefault="00715508" w:rsidP="002B16D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52ABF">
              <w:rPr>
                <w:rFonts w:ascii="仿宋_GB2312" w:eastAsia="仿宋_GB2312" w:hAnsi="Calibri" w:hint="eastAsia"/>
                <w:sz w:val="24"/>
              </w:rPr>
              <w:t>1.农、林、养殖业领域；2.轻工、纺织、化工、环保领域;3.无机非金属、金属材料领域；4.机械领域；5.电子与通信、仪器仪表、计算机与自动控制领域；6.土木建筑、水利、交通运输领域；7.医药卫生、中医中药领域</w:t>
            </w:r>
            <w:r w:rsidR="00252ABF">
              <w:rPr>
                <w:rFonts w:ascii="仿宋_GB2312" w:eastAsia="仿宋_GB2312" w:hAnsi="Calibri" w:hint="eastAsia"/>
                <w:sz w:val="24"/>
              </w:rPr>
              <w:t>。</w:t>
            </w:r>
          </w:p>
        </w:tc>
      </w:tr>
      <w:tr w:rsidR="0012719F" w:rsidTr="00252ABF">
        <w:trPr>
          <w:trHeight w:val="1549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12719F" w:rsidRDefault="00715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84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852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836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848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2719F" w:rsidTr="00252ABF">
        <w:trPr>
          <w:trHeight w:val="831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 w:rsidP="00252A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719F" w:rsidRDefault="0012719F" w:rsidP="00252A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2719F" w:rsidRDefault="00715508" w:rsidP="00252ABF">
      <w:pPr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p w:rsidR="0012719F" w:rsidRDefault="0012719F">
      <w:pPr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983"/>
          <w:jc w:val="center"/>
        </w:trPr>
        <w:tc>
          <w:tcPr>
            <w:tcW w:w="9068" w:type="dxa"/>
          </w:tcPr>
          <w:p w:rsidR="0012719F" w:rsidRDefault="00715508" w:rsidP="00252ABF">
            <w:pPr>
              <w:numPr>
                <w:ilvl w:val="0"/>
                <w:numId w:val="1"/>
              </w:numPr>
              <w:spacing w:line="360" w:lineRule="auto"/>
              <w:ind w:left="0"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创新性和工业适用性：</w:t>
            </w:r>
          </w:p>
          <w:p w:rsidR="0012719F" w:rsidRDefault="00715508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列出若干个申请日之前最接近的外观设计，简要介绍其设计方案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并详细说明未对参评项目的创新性构成实质性影响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12719F" w:rsidRDefault="0071550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结合实施情况，说明已应用到具体产品上，可批量生产（产品照片一并附上）。</w:t>
            </w:r>
          </w:p>
          <w:p w:rsidR="0012719F" w:rsidRDefault="00715508" w:rsidP="00252ABF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（二）文本质量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12719F" w:rsidRDefault="0071550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请说明授权文本中的图片或者照片是否清楚完整。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/>
    <w:p w:rsidR="0012719F" w:rsidRDefault="00715508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三、设计要点及理念的表达评价材料</w:t>
      </w:r>
    </w:p>
    <w:p w:rsidR="0012719F" w:rsidRDefault="0012719F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913"/>
          <w:jc w:val="center"/>
        </w:trPr>
        <w:tc>
          <w:tcPr>
            <w:tcW w:w="9068" w:type="dxa"/>
          </w:tcPr>
          <w:p w:rsidR="0012719F" w:rsidRDefault="0071550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结合参评项目的设计要点（造型、图形、色彩、材质等），对参评项目的设计理念、用途、功能进行详细说明，重点描述参评项目的独特性、美学效果、寓意表达、人机性、结构合理性、安全可靠性。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/>
    <w:p w:rsidR="0012719F" w:rsidRDefault="0012719F"/>
    <w:p w:rsidR="0012719F" w:rsidRDefault="00715508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p w:rsidR="0012719F" w:rsidRDefault="0012719F"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3"/>
      </w:tblGrid>
      <w:tr w:rsidR="0012719F">
        <w:trPr>
          <w:trHeight w:val="11672"/>
          <w:jc w:val="center"/>
        </w:trPr>
        <w:tc>
          <w:tcPr>
            <w:tcW w:w="8463" w:type="dxa"/>
          </w:tcPr>
          <w:p w:rsidR="0012719F" w:rsidRDefault="00715508" w:rsidP="00252ABF">
            <w:pPr>
              <w:spacing w:line="360" w:lineRule="auto"/>
              <w:ind w:firstLineChars="200"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说明专利权人为促进专利价值实现，在加快专利的有效实施、与企业研发和经营的有机相结合、提升市场竞争力等方面所采取的有效运用措施及成效，包括但不仅限于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12719F" w:rsidRDefault="00715508" w:rsidP="00252ABF">
            <w:pPr>
              <w:spacing w:line="360" w:lineRule="auto"/>
              <w:ind w:firstLineChars="200" w:firstLine="482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12719F" w:rsidRDefault="00715508" w:rsidP="00252ABF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>
      <w:pPr>
        <w:jc w:val="center"/>
      </w:pPr>
    </w:p>
    <w:p w:rsidR="0012719F" w:rsidRDefault="0012719F">
      <w:pPr>
        <w:jc w:val="center"/>
        <w:rPr>
          <w:rFonts w:eastAsia="方正小标宋简体"/>
          <w:szCs w:val="21"/>
        </w:rPr>
      </w:pPr>
    </w:p>
    <w:p w:rsidR="0012719F" w:rsidRDefault="00715508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p w:rsidR="0012719F" w:rsidRDefault="0012719F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5"/>
        <w:gridCol w:w="757"/>
        <w:gridCol w:w="83"/>
        <w:gridCol w:w="1260"/>
        <w:gridCol w:w="642"/>
        <w:gridCol w:w="438"/>
        <w:gridCol w:w="659"/>
        <w:gridCol w:w="1029"/>
        <w:gridCol w:w="218"/>
        <w:gridCol w:w="1424"/>
      </w:tblGrid>
      <w:tr w:rsidR="0012719F">
        <w:trPr>
          <w:cantSplit/>
          <w:trHeight w:val="916"/>
          <w:jc w:val="center"/>
        </w:trPr>
        <w:tc>
          <w:tcPr>
            <w:tcW w:w="9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12719F">
        <w:trPr>
          <w:cantSplit/>
          <w:trHeight w:val="916"/>
          <w:jc w:val="center"/>
        </w:trPr>
        <w:tc>
          <w:tcPr>
            <w:tcW w:w="9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12719F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12719F" w:rsidRDefault="0071550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5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 w:rsidR="00252ABF"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 w:rsidR="00252ABF"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年初至20</w:t>
            </w:r>
            <w:r w:rsidR="00252ABF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</w:tr>
      <w:tr w:rsidR="0012719F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5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5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5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5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2837"/>
          <w:jc w:val="center"/>
        </w:trPr>
        <w:tc>
          <w:tcPr>
            <w:tcW w:w="9155" w:type="dxa"/>
            <w:gridSpan w:val="10"/>
            <w:tcBorders>
              <w:bottom w:val="single" w:sz="4" w:space="0" w:color="auto"/>
            </w:tcBorders>
          </w:tcPr>
          <w:p w:rsidR="0012719F" w:rsidRDefault="00715508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所有经济效益说明（或列表）：</w:t>
            </w:r>
            <w:r w:rsidR="00252ABF">
              <w:rPr>
                <w:rFonts w:eastAsia="仿宋_GB2312"/>
                <w:sz w:val="24"/>
              </w:rPr>
              <w:t xml:space="preserve"> 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615"/>
          <w:jc w:val="center"/>
        </w:trPr>
        <w:tc>
          <w:tcPr>
            <w:tcW w:w="9155" w:type="dxa"/>
            <w:gridSpan w:val="10"/>
            <w:vAlign w:val="center"/>
          </w:tcPr>
          <w:p w:rsidR="0012719F" w:rsidRDefault="007155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许可金额</w:t>
            </w:r>
          </w:p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</w:t>
            </w:r>
            <w:r w:rsidR="00252ABF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许可种类</w:t>
            </w:r>
            <w:r>
              <w:rPr>
                <w:rStyle w:val="a6"/>
                <w:rFonts w:ascii="仿宋_GB2312" w:eastAsia="仿宋_GB2312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510"/>
          <w:jc w:val="center"/>
        </w:trPr>
        <w:tc>
          <w:tcPr>
            <w:tcW w:w="3485" w:type="dxa"/>
            <w:gridSpan w:val="3"/>
            <w:vAlign w:val="center"/>
          </w:tcPr>
          <w:p w:rsidR="0012719F" w:rsidRDefault="00715508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719F" w:rsidRDefault="001271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>
        <w:trPr>
          <w:cantSplit/>
          <w:trHeight w:val="615"/>
          <w:jc w:val="center"/>
        </w:trPr>
        <w:tc>
          <w:tcPr>
            <w:tcW w:w="9155" w:type="dxa"/>
            <w:gridSpan w:val="10"/>
            <w:vAlign w:val="center"/>
          </w:tcPr>
          <w:p w:rsidR="0012719F" w:rsidRDefault="007155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单位名称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出资金额（万元）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出资机构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:rsidR="0001182E" w:rsidRDefault="0001182E" w:rsidP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719F" w:rsidTr="00252ABF">
        <w:trPr>
          <w:cantSplit/>
          <w:trHeight w:val="878"/>
          <w:jc w:val="center"/>
        </w:trPr>
        <w:tc>
          <w:tcPr>
            <w:tcW w:w="9155" w:type="dxa"/>
            <w:gridSpan w:val="10"/>
            <w:vAlign w:val="center"/>
          </w:tcPr>
          <w:p w:rsidR="0012719F" w:rsidRDefault="007155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融资金额（万元）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1182E" w:rsidRDefault="003F15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金融机构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:rsidR="0001182E" w:rsidRDefault="003F152F" w:rsidP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82E" w:rsidTr="00252ABF">
        <w:trPr>
          <w:cantSplit/>
          <w:trHeight w:val="878"/>
          <w:jc w:val="center"/>
        </w:trPr>
        <w:tc>
          <w:tcPr>
            <w:tcW w:w="340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985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1182E" w:rsidRDefault="0001182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715508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p w:rsidR="0012719F" w:rsidRDefault="0012719F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983"/>
          <w:jc w:val="center"/>
        </w:trPr>
        <w:tc>
          <w:tcPr>
            <w:tcW w:w="9068" w:type="dxa"/>
          </w:tcPr>
          <w:p w:rsidR="0012719F" w:rsidRDefault="00715508" w:rsidP="00252ABF">
            <w:pPr>
              <w:spacing w:line="360" w:lineRule="auto"/>
              <w:ind w:firstLineChars="200" w:firstLine="482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12719F" w:rsidRDefault="0071550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详细说明参评项目对树立企业的良好形象、引领消费习惯、提高人民物质文化生活水平等方面所起的作用。如能采取定量方法说明的均需有具体数字。</w:t>
            </w:r>
          </w:p>
          <w:p w:rsidR="0012719F" w:rsidRDefault="00715508" w:rsidP="00252ABF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（二）发展前景</w:t>
            </w:r>
            <w:r>
              <w:rPr>
                <w:rFonts w:ascii="仿宋_GB2312" w:eastAsia="仿宋_GB2312" w:hint="eastAsia"/>
                <w:sz w:val="24"/>
              </w:rPr>
              <w:t>：详细说明参评项目对提高产品附加值和品牌价值的贡献；对引领设计趋势和推动行业发展的作用。</w:t>
            </w:r>
          </w:p>
          <w:p w:rsidR="0012719F" w:rsidRDefault="0012719F" w:rsidP="00412BD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/>
    <w:p w:rsidR="0012719F" w:rsidRDefault="00715508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p w:rsidR="0012719F" w:rsidRDefault="0012719F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197"/>
          <w:jc w:val="center"/>
        </w:trPr>
        <w:tc>
          <w:tcPr>
            <w:tcW w:w="9068" w:type="dxa"/>
          </w:tcPr>
          <w:p w:rsidR="0012719F" w:rsidRDefault="00715508" w:rsidP="00252ABF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</w:t>
            </w:r>
            <w:r w:rsidR="00412BDA">
              <w:rPr>
                <w:rFonts w:ascii="仿宋_GB2312" w:eastAsia="仿宋_GB2312" w:hint="eastAsia"/>
                <w:sz w:val="24"/>
              </w:rPr>
              <w:t>。</w:t>
            </w: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19F" w:rsidRDefault="001271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12719F" w:rsidRDefault="0012719F"/>
    <w:p w:rsidR="0012719F" w:rsidRDefault="0012719F"/>
    <w:p w:rsidR="0012719F" w:rsidRDefault="0012719F"/>
    <w:p w:rsidR="0012719F" w:rsidRDefault="00715508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七、其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他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情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况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说</w:t>
      </w:r>
      <w:r>
        <w:rPr>
          <w:rFonts w:eastAsia="方正小标宋简体" w:hint="eastAsia"/>
          <w:b/>
          <w:sz w:val="44"/>
        </w:rPr>
        <w:t xml:space="preserve"> </w:t>
      </w:r>
      <w:r>
        <w:rPr>
          <w:rFonts w:eastAsia="方正小标宋简体" w:hint="eastAsia"/>
          <w:b/>
          <w:sz w:val="44"/>
        </w:rPr>
        <w:t>明</w:t>
      </w:r>
    </w:p>
    <w:p w:rsidR="0012719F" w:rsidRDefault="0012719F">
      <w:pPr>
        <w:spacing w:line="560" w:lineRule="exact"/>
        <w:jc w:val="center"/>
        <w:rPr>
          <w:rFonts w:eastAsia="方正小标宋简体"/>
          <w:szCs w:val="21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8"/>
      </w:tblGrid>
      <w:tr w:rsidR="0012719F">
        <w:trPr>
          <w:trHeight w:val="11761"/>
          <w:jc w:val="center"/>
        </w:trPr>
        <w:tc>
          <w:tcPr>
            <w:tcW w:w="9068" w:type="dxa"/>
          </w:tcPr>
          <w:p w:rsidR="0012719F" w:rsidRDefault="00715508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如构建或加入专利池、专利联盟及制定标准的情况；是否参加专利保险；专利项目立项情况；企业获得的相关资质（如：贯标认证、示范优势企业、研发中心、重点实验室、高新技术企业等），其他需说明的情况。</w:t>
            </w:r>
          </w:p>
          <w:p w:rsidR="0012719F" w:rsidRDefault="0012719F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12719F" w:rsidRDefault="0012719F">
            <w:pPr>
              <w:snapToGrid w:val="0"/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bookmarkStart w:id="1" w:name="_GoBack"/>
            <w:bookmarkEnd w:id="1"/>
          </w:p>
          <w:p w:rsidR="0012719F" w:rsidRDefault="0012719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2719F" w:rsidRDefault="0012719F"/>
    <w:sectPr w:rsidR="0012719F" w:rsidSect="0012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27" w:rsidRDefault="00A81F27" w:rsidP="0012719F">
      <w:r>
        <w:separator/>
      </w:r>
    </w:p>
  </w:endnote>
  <w:endnote w:type="continuationSeparator" w:id="1">
    <w:p w:rsidR="00A81F27" w:rsidRDefault="00A81F27" w:rsidP="0012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27" w:rsidRDefault="00A81F27" w:rsidP="0012719F">
      <w:r>
        <w:separator/>
      </w:r>
    </w:p>
  </w:footnote>
  <w:footnote w:type="continuationSeparator" w:id="1">
    <w:p w:rsidR="00A81F27" w:rsidRDefault="00A81F27" w:rsidP="0012719F">
      <w:r>
        <w:continuationSeparator/>
      </w:r>
    </w:p>
  </w:footnote>
  <w:footnote w:id="2">
    <w:p w:rsidR="0012719F" w:rsidRDefault="00715508">
      <w:pPr>
        <w:pStyle w:val="a5"/>
      </w:pPr>
      <w:r>
        <w:rPr>
          <w:rStyle w:val="a6"/>
        </w:rPr>
        <w:footnoteRef/>
      </w:r>
      <w:r>
        <w:rPr>
          <w:rFonts w:hint="eastAsia"/>
        </w:rPr>
        <w:t>许可种类填写独占许可、排他许可、普通许可等。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E7"/>
    <w:multiLevelType w:val="multilevel"/>
    <w:tmpl w:val="09930DE7"/>
    <w:lvl w:ilvl="0">
      <w:start w:val="1"/>
      <w:numFmt w:val="japaneseCounting"/>
      <w:lvlText w:val="(%1)"/>
      <w:lvlJc w:val="left"/>
      <w:pPr>
        <w:tabs>
          <w:tab w:val="left" w:pos="962"/>
        </w:tabs>
        <w:ind w:left="962" w:hanging="48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3E5"/>
    <w:rsid w:val="0001182E"/>
    <w:rsid w:val="000121DD"/>
    <w:rsid w:val="00053F73"/>
    <w:rsid w:val="000846A5"/>
    <w:rsid w:val="0012719F"/>
    <w:rsid w:val="00144DB1"/>
    <w:rsid w:val="002413AA"/>
    <w:rsid w:val="00252ABF"/>
    <w:rsid w:val="00261C75"/>
    <w:rsid w:val="00286D28"/>
    <w:rsid w:val="002B16D9"/>
    <w:rsid w:val="00361EBD"/>
    <w:rsid w:val="0036446A"/>
    <w:rsid w:val="003735B9"/>
    <w:rsid w:val="003744F7"/>
    <w:rsid w:val="003A1D53"/>
    <w:rsid w:val="003D1327"/>
    <w:rsid w:val="003F152F"/>
    <w:rsid w:val="004023E5"/>
    <w:rsid w:val="00412BDA"/>
    <w:rsid w:val="00440911"/>
    <w:rsid w:val="00490758"/>
    <w:rsid w:val="00567A80"/>
    <w:rsid w:val="005F26E8"/>
    <w:rsid w:val="00647608"/>
    <w:rsid w:val="00691856"/>
    <w:rsid w:val="00692ED4"/>
    <w:rsid w:val="006E52B5"/>
    <w:rsid w:val="00702D11"/>
    <w:rsid w:val="00715508"/>
    <w:rsid w:val="007459FD"/>
    <w:rsid w:val="00773141"/>
    <w:rsid w:val="007977ED"/>
    <w:rsid w:val="00800AC4"/>
    <w:rsid w:val="008025CB"/>
    <w:rsid w:val="0082159F"/>
    <w:rsid w:val="0084350D"/>
    <w:rsid w:val="00856E93"/>
    <w:rsid w:val="00871AE8"/>
    <w:rsid w:val="00876496"/>
    <w:rsid w:val="0088456E"/>
    <w:rsid w:val="008A18C6"/>
    <w:rsid w:val="009950BB"/>
    <w:rsid w:val="009D1ABB"/>
    <w:rsid w:val="00A81F27"/>
    <w:rsid w:val="00A90A25"/>
    <w:rsid w:val="00AA148F"/>
    <w:rsid w:val="00AA4866"/>
    <w:rsid w:val="00B07C30"/>
    <w:rsid w:val="00B23C69"/>
    <w:rsid w:val="00BE54DA"/>
    <w:rsid w:val="00C02149"/>
    <w:rsid w:val="00C71116"/>
    <w:rsid w:val="00CD5665"/>
    <w:rsid w:val="00D0396F"/>
    <w:rsid w:val="00D10511"/>
    <w:rsid w:val="00D44582"/>
    <w:rsid w:val="00D7291F"/>
    <w:rsid w:val="00DA583B"/>
    <w:rsid w:val="00E212F5"/>
    <w:rsid w:val="00E6189B"/>
    <w:rsid w:val="00E6700D"/>
    <w:rsid w:val="00E9407F"/>
    <w:rsid w:val="00EA107D"/>
    <w:rsid w:val="00EE0688"/>
    <w:rsid w:val="00F2565D"/>
    <w:rsid w:val="00F508AD"/>
    <w:rsid w:val="00F61144"/>
    <w:rsid w:val="00F81851"/>
    <w:rsid w:val="00FB5D86"/>
    <w:rsid w:val="193B7DF9"/>
    <w:rsid w:val="1B216913"/>
    <w:rsid w:val="23DA59DB"/>
    <w:rsid w:val="4C41614E"/>
    <w:rsid w:val="4E3A4921"/>
    <w:rsid w:val="54AF345D"/>
    <w:rsid w:val="54CF02BE"/>
    <w:rsid w:val="60A93B47"/>
    <w:rsid w:val="75210B48"/>
    <w:rsid w:val="7B893C3E"/>
    <w:rsid w:val="7BAF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9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semiHidden/>
    <w:qFormat/>
    <w:rsid w:val="0012719F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12719F"/>
    <w:rPr>
      <w:vertAlign w:val="superscript"/>
    </w:rPr>
  </w:style>
  <w:style w:type="paragraph" w:customStyle="1" w:styleId="Char1">
    <w:name w:val="Char"/>
    <w:basedOn w:val="a"/>
    <w:next w:val="a"/>
    <w:qFormat/>
    <w:rsid w:val="0012719F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Char0">
    <w:name w:val="页眉 Char"/>
    <w:basedOn w:val="a0"/>
    <w:link w:val="a4"/>
    <w:qFormat/>
    <w:rsid w:val="0012719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271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232</Words>
  <Characters>1325</Characters>
  <Application>Microsoft Office Word</Application>
  <DocSecurity>0</DocSecurity>
  <Lines>11</Lines>
  <Paragraphs>3</Paragraphs>
  <ScaleCrop>false</ScaleCrop>
  <Company>CHINA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中国专利奖申报书（外观设计）</dc:title>
  <dc:creator>路宏波</dc:creator>
  <cp:lastModifiedBy>NTKO</cp:lastModifiedBy>
  <cp:revision>14</cp:revision>
  <cp:lastPrinted>2011-01-05T00:07:00Z</cp:lastPrinted>
  <dcterms:created xsi:type="dcterms:W3CDTF">2017-03-31T01:44:00Z</dcterms:created>
  <dcterms:modified xsi:type="dcterms:W3CDTF">2021-01-18T02:45:00Z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