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381" w:rsidRPr="00366BEB" w:rsidRDefault="00C10381" w:rsidP="00C10381">
      <w:pPr>
        <w:spacing w:line="660" w:lineRule="exact"/>
        <w:jc w:val="center"/>
        <w:rPr>
          <w:rFonts w:ascii="宋体" w:eastAsia="宋体" w:hAnsi="宋体"/>
          <w:b/>
          <w:sz w:val="44"/>
          <w:szCs w:val="44"/>
        </w:rPr>
      </w:pPr>
      <w:r w:rsidRPr="00366BEB">
        <w:rPr>
          <w:rFonts w:ascii="宋体" w:eastAsia="宋体" w:hAnsi="宋体" w:hint="eastAsia"/>
          <w:b/>
          <w:sz w:val="44"/>
          <w:szCs w:val="44"/>
        </w:rPr>
        <w:t>大连高新区孵化载体</w:t>
      </w:r>
      <w:r w:rsidRPr="00366BEB">
        <w:rPr>
          <w:rFonts w:ascii="宋体" w:eastAsia="宋体" w:hAnsi="宋体"/>
          <w:b/>
          <w:sz w:val="44"/>
          <w:szCs w:val="44"/>
        </w:rPr>
        <w:t>评价指标体系</w:t>
      </w:r>
    </w:p>
    <w:p w:rsidR="00C10381" w:rsidRDefault="00C10381" w:rsidP="00C10381">
      <w:pPr>
        <w:spacing w:line="660" w:lineRule="exact"/>
        <w:jc w:val="center"/>
        <w:rPr>
          <w:rFonts w:ascii="宋体" w:eastAsia="宋体" w:hAnsi="宋体"/>
          <w:b/>
          <w:sz w:val="44"/>
          <w:szCs w:val="44"/>
        </w:rPr>
      </w:pPr>
      <w:r w:rsidRPr="00366BEB">
        <w:rPr>
          <w:rFonts w:ascii="宋体" w:eastAsia="宋体" w:hAnsi="宋体" w:hint="eastAsia"/>
          <w:b/>
          <w:sz w:val="44"/>
          <w:szCs w:val="44"/>
        </w:rPr>
        <w:t>考评</w:t>
      </w:r>
      <w:r w:rsidRPr="00366BEB">
        <w:rPr>
          <w:rFonts w:ascii="宋体" w:eastAsia="宋体" w:hAnsi="宋体"/>
          <w:b/>
          <w:sz w:val="44"/>
          <w:szCs w:val="44"/>
        </w:rPr>
        <w:t>管理办法（</w:t>
      </w:r>
      <w:r w:rsidRPr="00366BEB">
        <w:rPr>
          <w:rFonts w:ascii="宋体" w:eastAsia="宋体" w:hAnsi="宋体" w:hint="eastAsia"/>
          <w:b/>
          <w:sz w:val="44"/>
          <w:szCs w:val="44"/>
        </w:rPr>
        <w:t>暂行</w:t>
      </w:r>
      <w:r w:rsidRPr="00366BEB">
        <w:rPr>
          <w:rFonts w:ascii="宋体" w:eastAsia="宋体" w:hAnsi="宋体"/>
          <w:b/>
          <w:sz w:val="44"/>
          <w:szCs w:val="44"/>
        </w:rPr>
        <w:t>）</w:t>
      </w:r>
    </w:p>
    <w:p w:rsidR="006740E8" w:rsidRDefault="006740E8" w:rsidP="006740E8">
      <w:pPr>
        <w:spacing w:line="660" w:lineRule="exact"/>
        <w:jc w:val="center"/>
        <w:rPr>
          <w:rFonts w:ascii="宋体" w:eastAsia="宋体" w:hAnsi="宋体"/>
          <w:b/>
          <w:szCs w:val="32"/>
        </w:rPr>
      </w:pPr>
      <w:r>
        <w:rPr>
          <w:rFonts w:ascii="宋体" w:eastAsia="宋体" w:hAnsi="宋体" w:hint="eastAsia"/>
          <w:b/>
          <w:szCs w:val="32"/>
        </w:rPr>
        <w:t>（2021</w:t>
      </w:r>
      <w:r w:rsidR="00263A3D">
        <w:rPr>
          <w:rFonts w:ascii="宋体" w:eastAsia="宋体" w:hAnsi="宋体" w:hint="eastAsia"/>
          <w:b/>
          <w:szCs w:val="32"/>
        </w:rPr>
        <w:t>年</w:t>
      </w:r>
      <w:bookmarkStart w:id="0" w:name="_GoBack"/>
      <w:bookmarkEnd w:id="0"/>
      <w:r>
        <w:rPr>
          <w:rFonts w:ascii="宋体" w:eastAsia="宋体" w:hAnsi="宋体" w:hint="eastAsia"/>
          <w:b/>
          <w:szCs w:val="32"/>
        </w:rPr>
        <w:t>第七次主任办公会4月12日通过）</w:t>
      </w:r>
    </w:p>
    <w:p w:rsidR="00C10381" w:rsidRPr="00366BEB" w:rsidRDefault="00C10381" w:rsidP="00C10381">
      <w:pPr>
        <w:rPr>
          <w:rFonts w:ascii="黑体" w:eastAsia="黑体" w:hAnsi="黑体"/>
          <w:b/>
          <w:szCs w:val="32"/>
        </w:rPr>
      </w:pPr>
    </w:p>
    <w:p w:rsidR="00C10381" w:rsidRPr="00366BEB" w:rsidRDefault="00C10381" w:rsidP="00C10381">
      <w:pPr>
        <w:spacing w:line="580" w:lineRule="exact"/>
        <w:ind w:firstLineChars="200" w:firstLine="658"/>
        <w:rPr>
          <w:rFonts w:ascii="仿宋" w:eastAsia="仿宋" w:hAnsi="仿宋" w:cs="华文仿宋"/>
          <w:szCs w:val="32"/>
        </w:rPr>
      </w:pPr>
      <w:r w:rsidRPr="00366BEB">
        <w:rPr>
          <w:rFonts w:ascii="仿宋" w:eastAsia="仿宋" w:hAnsi="仿宋" w:cs="华文仿宋" w:hint="eastAsia"/>
          <w:b/>
          <w:szCs w:val="32"/>
        </w:rPr>
        <w:t>第一条</w:t>
      </w:r>
      <w:r w:rsidRPr="00366BEB">
        <w:rPr>
          <w:rFonts w:ascii="仿宋" w:eastAsia="仿宋" w:hAnsi="仿宋" w:cs="华文仿宋" w:hint="eastAsia"/>
          <w:szCs w:val="32"/>
        </w:rPr>
        <w:tab/>
        <w:t xml:space="preserve"> 根据《大连高新区集聚创新要素推动“又高又新”高质量发展若干政策》及《大连高新区集聚创新要素推动“又高又新”高质量发展若干政策实施细则（暂行）》，制定本办法。</w:t>
      </w:r>
    </w:p>
    <w:p w:rsidR="00C10381" w:rsidRPr="00366BEB" w:rsidRDefault="00C10381" w:rsidP="00C10381">
      <w:pPr>
        <w:spacing w:line="580" w:lineRule="exact"/>
        <w:ind w:firstLineChars="200" w:firstLine="658"/>
        <w:rPr>
          <w:rFonts w:ascii="仿宋" w:eastAsia="仿宋" w:hAnsi="仿宋" w:cs="华文仿宋"/>
          <w:szCs w:val="32"/>
        </w:rPr>
      </w:pPr>
      <w:r w:rsidRPr="00366BEB">
        <w:rPr>
          <w:rFonts w:ascii="仿宋" w:eastAsia="仿宋" w:hAnsi="仿宋" w:cs="华文仿宋" w:hint="eastAsia"/>
          <w:b/>
          <w:szCs w:val="32"/>
        </w:rPr>
        <w:t>第二条</w:t>
      </w:r>
      <w:r w:rsidRPr="00366BEB">
        <w:rPr>
          <w:rFonts w:ascii="仿宋" w:eastAsia="仿宋" w:hAnsi="仿宋" w:cs="华文仿宋" w:hint="eastAsia"/>
          <w:szCs w:val="32"/>
        </w:rPr>
        <w:t xml:space="preserve"> 孵化载体包括众创空间、孵化器、加速器，考评范围为通过市级以上科技部门认定（备案）的众创空间、孵化器，通过高新区备案的加速器。</w:t>
      </w:r>
    </w:p>
    <w:p w:rsidR="00C10381" w:rsidRPr="00366BEB" w:rsidRDefault="00C10381" w:rsidP="00C10381">
      <w:pPr>
        <w:spacing w:line="580" w:lineRule="exact"/>
        <w:ind w:firstLineChars="200" w:firstLine="658"/>
        <w:rPr>
          <w:rFonts w:ascii="仿宋" w:eastAsia="仿宋" w:hAnsi="仿宋" w:cs="华文仿宋"/>
          <w:szCs w:val="32"/>
        </w:rPr>
      </w:pPr>
      <w:r w:rsidRPr="00366BEB">
        <w:rPr>
          <w:rFonts w:ascii="仿宋" w:eastAsia="仿宋" w:hAnsi="仿宋" w:cs="华文仿宋" w:hint="eastAsia"/>
          <w:b/>
          <w:szCs w:val="32"/>
        </w:rPr>
        <w:t>第三条</w:t>
      </w:r>
      <w:r w:rsidRPr="00366BEB">
        <w:rPr>
          <w:rFonts w:ascii="仿宋" w:eastAsia="仿宋" w:hAnsi="仿宋" w:cs="华文仿宋" w:hint="eastAsia"/>
          <w:szCs w:val="32"/>
        </w:rPr>
        <w:t xml:space="preserve"> 孵化载体考评工作通过“大连高新区政策申报平台”进行线上申报，考评时段为一个自然年度，考评申报时间以通知要求为准。</w:t>
      </w:r>
    </w:p>
    <w:p w:rsidR="00C10381" w:rsidRPr="00366BEB" w:rsidRDefault="00C10381" w:rsidP="00C10381">
      <w:pPr>
        <w:spacing w:line="580" w:lineRule="exact"/>
        <w:ind w:firstLineChars="200" w:firstLine="658"/>
        <w:rPr>
          <w:rFonts w:ascii="仿宋" w:eastAsia="仿宋" w:hAnsi="仿宋" w:cs="华文仿宋"/>
          <w:szCs w:val="32"/>
        </w:rPr>
      </w:pPr>
      <w:r w:rsidRPr="00366BEB">
        <w:rPr>
          <w:rFonts w:ascii="仿宋" w:eastAsia="仿宋" w:hAnsi="仿宋" w:cs="华文仿宋" w:hint="eastAsia"/>
          <w:b/>
          <w:szCs w:val="32"/>
        </w:rPr>
        <w:t>第四条</w:t>
      </w:r>
      <w:r w:rsidRPr="00366BEB">
        <w:rPr>
          <w:rFonts w:ascii="仿宋" w:eastAsia="仿宋" w:hAnsi="仿宋" w:cs="华文仿宋" w:hint="eastAsia"/>
          <w:szCs w:val="32"/>
        </w:rPr>
        <w:t xml:space="preserve"> 孵化载体考评实行总量评价和年度增量评价相结合的方式，评价指标根据孵化载体的功能，设置不同的标准和分值。总分值包括基本分100分、加分50分、减分项不封顶、特别项。考评合格分为50分，由基本分、减分合计形成，考评合格后加分、特别项有效。</w:t>
      </w:r>
    </w:p>
    <w:p w:rsidR="00C10381" w:rsidRPr="00366BEB" w:rsidRDefault="00C10381" w:rsidP="00C10381">
      <w:pPr>
        <w:spacing w:line="580" w:lineRule="exact"/>
        <w:ind w:firstLineChars="200" w:firstLine="655"/>
        <w:rPr>
          <w:rFonts w:ascii="仿宋" w:eastAsia="仿宋" w:hAnsi="仿宋" w:cs="华文仿宋"/>
          <w:szCs w:val="32"/>
        </w:rPr>
      </w:pPr>
      <w:r w:rsidRPr="00366BEB">
        <w:rPr>
          <w:rFonts w:ascii="仿宋" w:eastAsia="仿宋" w:hAnsi="仿宋" w:cs="华文仿宋" w:hint="eastAsia"/>
          <w:szCs w:val="32"/>
        </w:rPr>
        <w:t>服务能力方面，包括自有投资公司或孵化基金设立、合作基金情况、市级以上技术平台、签约中介服务机构情况为指标内容，分值10分。</w:t>
      </w:r>
    </w:p>
    <w:p w:rsidR="00C10381" w:rsidRPr="00366BEB" w:rsidRDefault="00C10381" w:rsidP="00C10381">
      <w:pPr>
        <w:spacing w:line="580" w:lineRule="exact"/>
        <w:ind w:firstLineChars="200" w:firstLine="655"/>
        <w:rPr>
          <w:rFonts w:ascii="仿宋" w:eastAsia="仿宋" w:hAnsi="仿宋" w:cs="华文仿宋"/>
          <w:szCs w:val="32"/>
        </w:rPr>
      </w:pPr>
      <w:r w:rsidRPr="00366BEB">
        <w:rPr>
          <w:rFonts w:ascii="仿宋" w:eastAsia="仿宋" w:hAnsi="仿宋" w:cs="华文仿宋" w:hint="eastAsia"/>
          <w:szCs w:val="32"/>
        </w:rPr>
        <w:t>孵化绩效方面，以符合规范的新入驻企业数、优秀企业培</w:t>
      </w:r>
      <w:r w:rsidRPr="00366BEB">
        <w:rPr>
          <w:rFonts w:ascii="仿宋" w:eastAsia="仿宋" w:hAnsi="仿宋" w:cs="华文仿宋" w:hint="eastAsia"/>
          <w:szCs w:val="32"/>
        </w:rPr>
        <w:lastRenderedPageBreak/>
        <w:t>育情况、企业获投资总额度、知识产权授权情况、科技型中小企业及高新技术企业和信创联盟企业等认定数、潜在瞪羚及种子独角兽企业培育、推荐承接科创海创工程企业、区外引进企业情况、孵化链条内企业转移数等为指标内容。以上均为当年数据，分值70分。</w:t>
      </w:r>
    </w:p>
    <w:p w:rsidR="00C10381" w:rsidRPr="00366BEB" w:rsidRDefault="00C10381" w:rsidP="00C10381">
      <w:pPr>
        <w:spacing w:line="580" w:lineRule="exact"/>
        <w:ind w:firstLineChars="200" w:firstLine="655"/>
        <w:rPr>
          <w:rFonts w:ascii="仿宋" w:eastAsia="仿宋" w:hAnsi="仿宋" w:cs="华文仿宋"/>
          <w:szCs w:val="32"/>
        </w:rPr>
      </w:pPr>
      <w:r w:rsidRPr="00366BEB">
        <w:rPr>
          <w:rFonts w:ascii="仿宋" w:eastAsia="仿宋" w:hAnsi="仿宋" w:cs="华文仿宋" w:hint="eastAsia"/>
          <w:szCs w:val="32"/>
        </w:rPr>
        <w:t>社会影响方面，以带动就业人员情况、大型活动组织开展情况、中国科技创新创业大赛及大连赛区组织参赛情况、上年度市（区）考核情况、国家级认定备案等为指标内容，分值20分。</w:t>
      </w:r>
    </w:p>
    <w:p w:rsidR="00C10381" w:rsidRPr="00366BEB" w:rsidRDefault="00C10381" w:rsidP="00C10381">
      <w:pPr>
        <w:spacing w:line="580" w:lineRule="exact"/>
        <w:ind w:firstLineChars="200" w:firstLine="655"/>
        <w:rPr>
          <w:rFonts w:ascii="仿宋" w:eastAsia="仿宋" w:hAnsi="仿宋" w:cs="华文仿宋"/>
          <w:szCs w:val="32"/>
        </w:rPr>
      </w:pPr>
      <w:r w:rsidRPr="00366BEB">
        <w:rPr>
          <w:rFonts w:ascii="仿宋" w:eastAsia="仿宋" w:hAnsi="仿宋" w:cs="华文仿宋" w:hint="eastAsia"/>
          <w:szCs w:val="32"/>
        </w:rPr>
        <w:t>加分项方面，包括当年潜在独角兽培育、瞪羚独角兽企业引进、上市公司及分支机构引进、中国科技创新创业大赛及大连赛区获奖情况、上级部门荣誉表彰、沪疆黔及飞地合作等为指标内容，加分分值50分。</w:t>
      </w:r>
    </w:p>
    <w:p w:rsidR="00C10381" w:rsidRPr="00366BEB" w:rsidRDefault="00C10381" w:rsidP="00C10381">
      <w:pPr>
        <w:spacing w:line="580" w:lineRule="exact"/>
        <w:ind w:firstLineChars="200" w:firstLine="655"/>
        <w:rPr>
          <w:rFonts w:ascii="仿宋" w:eastAsia="仿宋" w:hAnsi="仿宋" w:cs="华文仿宋"/>
          <w:szCs w:val="32"/>
        </w:rPr>
      </w:pPr>
      <w:r w:rsidRPr="00366BEB">
        <w:rPr>
          <w:rFonts w:ascii="仿宋" w:eastAsia="仿宋" w:hAnsi="仿宋" w:cs="华文仿宋" w:hint="eastAsia"/>
          <w:szCs w:val="32"/>
        </w:rPr>
        <w:t>减分项方面，包括孵化载体内企业流失区外、载体及企业违法相关规章制度或被投诉造成恶劣影响、被政府部门及国家级媒体点名批评等为指标内容。减分不封顶。</w:t>
      </w:r>
    </w:p>
    <w:p w:rsidR="00C10381" w:rsidRPr="00366BEB" w:rsidRDefault="00C10381" w:rsidP="00C10381">
      <w:pPr>
        <w:spacing w:line="580" w:lineRule="exact"/>
        <w:ind w:firstLineChars="200" w:firstLine="655"/>
        <w:rPr>
          <w:rFonts w:ascii="仿宋" w:eastAsia="仿宋" w:hAnsi="仿宋" w:cs="华文仿宋"/>
          <w:szCs w:val="32"/>
        </w:rPr>
      </w:pPr>
      <w:r w:rsidRPr="00366BEB">
        <w:rPr>
          <w:rFonts w:ascii="仿宋" w:eastAsia="仿宋" w:hAnsi="仿宋" w:cs="华文仿宋" w:hint="eastAsia"/>
          <w:szCs w:val="32"/>
        </w:rPr>
        <w:t>特别项方面，包括瞪羚、独角兽培育。孵化载体评价合格后，给予高额度加项支持。</w:t>
      </w:r>
    </w:p>
    <w:p w:rsidR="00C10381" w:rsidRPr="00366BEB" w:rsidRDefault="00C10381" w:rsidP="00C10381">
      <w:pPr>
        <w:spacing w:line="580" w:lineRule="exact"/>
        <w:ind w:firstLineChars="200" w:firstLine="655"/>
        <w:rPr>
          <w:rFonts w:ascii="仿宋" w:eastAsia="仿宋" w:hAnsi="仿宋" w:cs="华文仿宋"/>
          <w:szCs w:val="32"/>
        </w:rPr>
      </w:pPr>
      <w:r w:rsidRPr="00366BEB">
        <w:rPr>
          <w:rFonts w:ascii="仿宋" w:eastAsia="仿宋" w:hAnsi="仿宋" w:cs="华文仿宋" w:hint="eastAsia"/>
          <w:szCs w:val="32"/>
        </w:rPr>
        <w:t>具体评价指标参照附表《大连高新区孵化载体评价指标体系（暂行）》。</w:t>
      </w:r>
    </w:p>
    <w:p w:rsidR="00C10381" w:rsidRPr="00366BEB" w:rsidRDefault="00C10381" w:rsidP="00C10381">
      <w:pPr>
        <w:spacing w:line="580" w:lineRule="exact"/>
        <w:ind w:firstLineChars="200" w:firstLine="658"/>
        <w:rPr>
          <w:rFonts w:ascii="仿宋" w:eastAsia="仿宋" w:hAnsi="仿宋" w:cs="华文仿宋"/>
          <w:szCs w:val="32"/>
        </w:rPr>
      </w:pPr>
      <w:r w:rsidRPr="00366BEB">
        <w:rPr>
          <w:rFonts w:ascii="仿宋" w:eastAsia="仿宋" w:hAnsi="仿宋" w:cs="华文仿宋" w:hint="eastAsia"/>
          <w:b/>
          <w:szCs w:val="32"/>
        </w:rPr>
        <w:t>第五条</w:t>
      </w:r>
      <w:r w:rsidRPr="00366BEB">
        <w:rPr>
          <w:rFonts w:ascii="仿宋" w:eastAsia="仿宋" w:hAnsi="仿宋" w:cs="华文仿宋" w:hint="eastAsia"/>
          <w:szCs w:val="32"/>
        </w:rPr>
        <w:tab/>
        <w:t xml:space="preserve"> 孵化载体根据考评通知要求，向高新区</w:t>
      </w:r>
      <w:r w:rsidR="00E05BE7" w:rsidRPr="00E05BE7">
        <w:rPr>
          <w:rFonts w:ascii="仿宋" w:eastAsia="仿宋" w:hAnsi="仿宋" w:cs="华文仿宋" w:hint="eastAsia"/>
          <w:color w:val="FF0000"/>
          <w:szCs w:val="32"/>
        </w:rPr>
        <w:t>三创中心</w:t>
      </w:r>
      <w:r w:rsidRPr="00366BEB">
        <w:rPr>
          <w:rFonts w:ascii="仿宋" w:eastAsia="仿宋" w:hAnsi="仿宋" w:cs="华文仿宋" w:hint="eastAsia"/>
          <w:szCs w:val="32"/>
        </w:rPr>
        <w:t>报送相关考评材料。对无故不按期提交材料的，视为放弃参评。</w:t>
      </w:r>
      <w:r w:rsidRPr="00366BEB">
        <w:rPr>
          <w:rFonts w:ascii="仿宋" w:eastAsia="仿宋" w:hAnsi="仿宋" w:cs="华文仿宋" w:hint="eastAsia"/>
          <w:szCs w:val="32"/>
        </w:rPr>
        <w:lastRenderedPageBreak/>
        <w:t>对提供虚假材料的，取消当年考评资格。</w:t>
      </w:r>
    </w:p>
    <w:p w:rsidR="00C10381" w:rsidRPr="00366BEB" w:rsidRDefault="00C10381" w:rsidP="00C10381">
      <w:pPr>
        <w:spacing w:line="580" w:lineRule="exact"/>
        <w:ind w:firstLineChars="200" w:firstLine="658"/>
        <w:rPr>
          <w:rFonts w:ascii="仿宋" w:eastAsia="仿宋" w:hAnsi="仿宋" w:cs="华文仿宋"/>
          <w:szCs w:val="32"/>
        </w:rPr>
      </w:pPr>
      <w:r w:rsidRPr="00366BEB">
        <w:rPr>
          <w:rFonts w:ascii="仿宋" w:eastAsia="仿宋" w:hAnsi="仿宋" w:cs="华文仿宋" w:hint="eastAsia"/>
          <w:b/>
          <w:szCs w:val="32"/>
        </w:rPr>
        <w:t>第六条</w:t>
      </w:r>
      <w:r w:rsidRPr="00366BEB">
        <w:rPr>
          <w:rFonts w:ascii="仿宋" w:eastAsia="仿宋" w:hAnsi="仿宋" w:cs="华文仿宋" w:hint="eastAsia"/>
          <w:szCs w:val="32"/>
        </w:rPr>
        <w:t xml:space="preserve"> 高新区</w:t>
      </w:r>
      <w:r w:rsidR="006D744A" w:rsidRPr="006D744A">
        <w:rPr>
          <w:rFonts w:ascii="仿宋" w:eastAsia="仿宋" w:hAnsi="仿宋" w:cs="华文仿宋" w:hint="eastAsia"/>
          <w:color w:val="FF0000"/>
          <w:szCs w:val="32"/>
        </w:rPr>
        <w:t>三创</w:t>
      </w:r>
      <w:r w:rsidRPr="00366BEB">
        <w:rPr>
          <w:rFonts w:ascii="仿宋" w:eastAsia="仿宋" w:hAnsi="仿宋" w:cs="华文仿宋" w:hint="eastAsia"/>
          <w:szCs w:val="32"/>
        </w:rPr>
        <w:t>中心会同相关部门和第三方机构，对报送材料进行综合评分并排序，分值相同占用下一序号。</w:t>
      </w:r>
    </w:p>
    <w:p w:rsidR="00C10381" w:rsidRPr="00366BEB" w:rsidRDefault="00C10381" w:rsidP="00C10381">
      <w:pPr>
        <w:spacing w:line="580" w:lineRule="exact"/>
        <w:ind w:firstLineChars="200" w:firstLine="658"/>
        <w:rPr>
          <w:rFonts w:ascii="仿宋" w:eastAsia="仿宋" w:hAnsi="仿宋" w:cs="华文仿宋"/>
          <w:szCs w:val="32"/>
        </w:rPr>
      </w:pPr>
      <w:r w:rsidRPr="00366BEB">
        <w:rPr>
          <w:rFonts w:ascii="仿宋" w:eastAsia="仿宋" w:hAnsi="仿宋" w:cs="华文仿宋" w:hint="eastAsia"/>
          <w:b/>
          <w:szCs w:val="32"/>
        </w:rPr>
        <w:t>第七条</w:t>
      </w:r>
      <w:r w:rsidRPr="00366BEB">
        <w:rPr>
          <w:rFonts w:ascii="仿宋" w:eastAsia="仿宋" w:hAnsi="仿宋" w:cs="华文仿宋" w:hint="eastAsia"/>
          <w:szCs w:val="32"/>
        </w:rPr>
        <w:t xml:space="preserve"> 考评结果经</w:t>
      </w:r>
      <w:r>
        <w:rPr>
          <w:rFonts w:ascii="仿宋" w:eastAsia="仿宋" w:hAnsi="仿宋" w:cs="华文仿宋" w:hint="eastAsia"/>
          <w:szCs w:val="32"/>
        </w:rPr>
        <w:t>高新区</w:t>
      </w:r>
      <w:r w:rsidRPr="00366BEB">
        <w:rPr>
          <w:rFonts w:ascii="仿宋" w:eastAsia="仿宋" w:hAnsi="仿宋" w:cs="华文仿宋" w:hint="eastAsia"/>
          <w:szCs w:val="32"/>
        </w:rPr>
        <w:t>管委会主任办公会审核并公示后，作为高新区政策支持的依据。</w:t>
      </w:r>
    </w:p>
    <w:p w:rsidR="00C10381" w:rsidRPr="00366BEB" w:rsidRDefault="00C10381" w:rsidP="00C10381">
      <w:pPr>
        <w:spacing w:line="580" w:lineRule="exact"/>
        <w:ind w:firstLineChars="200" w:firstLine="658"/>
        <w:rPr>
          <w:rFonts w:ascii="仿宋" w:eastAsia="仿宋" w:hAnsi="仿宋" w:cs="华文仿宋"/>
          <w:szCs w:val="32"/>
        </w:rPr>
      </w:pPr>
      <w:r w:rsidRPr="00366BEB">
        <w:rPr>
          <w:rFonts w:ascii="仿宋" w:eastAsia="仿宋" w:hAnsi="仿宋" w:cs="华文仿宋" w:hint="eastAsia"/>
          <w:b/>
          <w:szCs w:val="32"/>
        </w:rPr>
        <w:t xml:space="preserve">第八条 </w:t>
      </w:r>
      <w:r w:rsidRPr="00366BEB">
        <w:rPr>
          <w:rFonts w:ascii="仿宋" w:eastAsia="仿宋" w:hAnsi="仿宋" w:cs="华文仿宋" w:hint="eastAsia"/>
          <w:szCs w:val="32"/>
        </w:rPr>
        <w:t>按照《大连高新区集聚创新要素推动“又高又新”高质量发展若干政策》及《大连高新区集聚创新要素推动“又高又新”高质量发展若干政策实施细则（暂行）》，</w:t>
      </w:r>
      <w:r w:rsidR="00DE6862" w:rsidRPr="00DE6862">
        <w:rPr>
          <w:rFonts w:ascii="仿宋" w:eastAsia="仿宋" w:hAnsi="仿宋" w:hint="eastAsia"/>
          <w:color w:val="FF0000"/>
          <w:szCs w:val="32"/>
        </w:rPr>
        <w:t>根据考评分值50分</w:t>
      </w:r>
      <w:r w:rsidR="00DE6862" w:rsidRPr="00DE6862">
        <w:rPr>
          <w:rFonts w:ascii="仿宋" w:eastAsia="仿宋" w:hAnsi="仿宋"/>
          <w:color w:val="FF0000"/>
          <w:szCs w:val="32"/>
        </w:rPr>
        <w:t>以上</w:t>
      </w:r>
      <w:r w:rsidR="00DE6862" w:rsidRPr="00DE6862">
        <w:rPr>
          <w:rFonts w:ascii="仿宋" w:eastAsia="仿宋" w:hAnsi="仿宋" w:hint="eastAsia"/>
          <w:color w:val="FF0000"/>
          <w:szCs w:val="32"/>
        </w:rPr>
        <w:t>排序前10名，最高给予300万元奖励</w:t>
      </w:r>
      <w:r w:rsidR="00DE6862" w:rsidRPr="00DE6862">
        <w:rPr>
          <w:rFonts w:ascii="仿宋" w:eastAsia="仿宋" w:hAnsi="仿宋"/>
          <w:color w:val="FF0000"/>
          <w:szCs w:val="32"/>
        </w:rPr>
        <w:t>。</w:t>
      </w:r>
      <w:r w:rsidR="00DE6862" w:rsidRPr="00DE6862">
        <w:rPr>
          <w:rFonts w:ascii="仿宋" w:eastAsia="仿宋" w:hAnsi="仿宋" w:hint="eastAsia"/>
          <w:color w:val="FF0000"/>
          <w:szCs w:val="32"/>
        </w:rPr>
        <w:t>奖励额度包括三部分：第一部分，第一名100万元，</w:t>
      </w:r>
      <w:r w:rsidR="00DE6862" w:rsidRPr="00DE6862">
        <w:rPr>
          <w:rFonts w:ascii="仿宋" w:eastAsia="仿宋" w:hAnsi="仿宋"/>
          <w:color w:val="FF0000"/>
          <w:szCs w:val="32"/>
        </w:rPr>
        <w:t>第二</w:t>
      </w:r>
      <w:r w:rsidR="00DE6862" w:rsidRPr="00DE6862">
        <w:rPr>
          <w:rFonts w:ascii="仿宋" w:eastAsia="仿宋" w:hAnsi="仿宋" w:hint="eastAsia"/>
          <w:color w:val="FF0000"/>
          <w:szCs w:val="32"/>
        </w:rPr>
        <w:t>至</w:t>
      </w:r>
      <w:r w:rsidR="00DE6862" w:rsidRPr="00DE6862">
        <w:rPr>
          <w:rFonts w:ascii="仿宋" w:eastAsia="仿宋" w:hAnsi="仿宋"/>
          <w:color w:val="FF0000"/>
          <w:szCs w:val="32"/>
        </w:rPr>
        <w:t>三</w:t>
      </w:r>
      <w:r w:rsidR="00DE6862" w:rsidRPr="00DE6862">
        <w:rPr>
          <w:rFonts w:ascii="仿宋" w:eastAsia="仿宋" w:hAnsi="仿宋" w:hint="eastAsia"/>
          <w:color w:val="FF0000"/>
          <w:szCs w:val="32"/>
        </w:rPr>
        <w:t>名80万元</w:t>
      </w:r>
      <w:r w:rsidR="00DE6862" w:rsidRPr="00DE6862">
        <w:rPr>
          <w:rFonts w:ascii="仿宋" w:eastAsia="仿宋" w:hAnsi="仿宋"/>
          <w:color w:val="FF0000"/>
          <w:szCs w:val="32"/>
        </w:rPr>
        <w:t>，第四</w:t>
      </w:r>
      <w:r w:rsidR="00DE6862" w:rsidRPr="00DE6862">
        <w:rPr>
          <w:rFonts w:ascii="仿宋" w:eastAsia="仿宋" w:hAnsi="仿宋" w:hint="eastAsia"/>
          <w:color w:val="FF0000"/>
          <w:szCs w:val="32"/>
        </w:rPr>
        <w:t>至</w:t>
      </w:r>
      <w:r w:rsidR="00DE6862" w:rsidRPr="00DE6862">
        <w:rPr>
          <w:rFonts w:ascii="仿宋" w:eastAsia="仿宋" w:hAnsi="仿宋"/>
          <w:color w:val="FF0000"/>
          <w:szCs w:val="32"/>
        </w:rPr>
        <w:t>六名60</w:t>
      </w:r>
      <w:r w:rsidR="00DE6862" w:rsidRPr="00DE6862">
        <w:rPr>
          <w:rFonts w:ascii="仿宋" w:eastAsia="仿宋" w:hAnsi="仿宋" w:hint="eastAsia"/>
          <w:color w:val="FF0000"/>
          <w:szCs w:val="32"/>
        </w:rPr>
        <w:t>万元，</w:t>
      </w:r>
      <w:r w:rsidR="00DE6862" w:rsidRPr="00DE6862">
        <w:rPr>
          <w:rFonts w:ascii="仿宋" w:eastAsia="仿宋" w:hAnsi="仿宋"/>
          <w:color w:val="FF0000"/>
          <w:szCs w:val="32"/>
        </w:rPr>
        <w:t>第</w:t>
      </w:r>
      <w:r w:rsidR="00DE6862" w:rsidRPr="00DE6862">
        <w:rPr>
          <w:rFonts w:ascii="仿宋" w:eastAsia="仿宋" w:hAnsi="仿宋" w:hint="eastAsia"/>
          <w:color w:val="FF0000"/>
          <w:szCs w:val="32"/>
        </w:rPr>
        <w:t>七至十</w:t>
      </w:r>
      <w:r w:rsidR="00DE6862" w:rsidRPr="00DE6862">
        <w:rPr>
          <w:rFonts w:ascii="仿宋" w:eastAsia="仿宋" w:hAnsi="仿宋"/>
          <w:color w:val="FF0000"/>
          <w:szCs w:val="32"/>
        </w:rPr>
        <w:t>名</w:t>
      </w:r>
      <w:r w:rsidR="00DE6862" w:rsidRPr="00DE6862">
        <w:rPr>
          <w:rFonts w:ascii="仿宋" w:eastAsia="仿宋" w:hAnsi="仿宋" w:hint="eastAsia"/>
          <w:color w:val="FF0000"/>
          <w:szCs w:val="32"/>
        </w:rPr>
        <w:t>40万元；</w:t>
      </w:r>
      <w:r w:rsidR="00DE6862" w:rsidRPr="00DE6862">
        <w:rPr>
          <w:rFonts w:ascii="仿宋" w:eastAsia="仿宋" w:hAnsi="仿宋"/>
          <w:color w:val="FF0000"/>
          <w:szCs w:val="32"/>
        </w:rPr>
        <w:t>第二部分，180</w:t>
      </w:r>
      <w:r w:rsidR="00DE6862" w:rsidRPr="00DE6862">
        <w:rPr>
          <w:rFonts w:ascii="仿宋" w:eastAsia="仿宋" w:hAnsi="仿宋" w:hint="eastAsia"/>
          <w:color w:val="FF0000"/>
          <w:szCs w:val="32"/>
        </w:rPr>
        <w:t>万元×分值/100；</w:t>
      </w:r>
      <w:r w:rsidR="00DE6862" w:rsidRPr="00DE6862">
        <w:rPr>
          <w:rFonts w:ascii="仿宋" w:eastAsia="仿宋" w:hAnsi="仿宋"/>
          <w:color w:val="FF0000"/>
          <w:szCs w:val="32"/>
        </w:rPr>
        <w:t>第三部分，</w:t>
      </w:r>
      <w:r w:rsidR="00DE6862" w:rsidRPr="00DE6862">
        <w:rPr>
          <w:rFonts w:ascii="仿宋" w:eastAsia="仿宋" w:hAnsi="仿宋" w:hint="eastAsia"/>
          <w:color w:val="FF0000"/>
          <w:szCs w:val="32"/>
        </w:rPr>
        <w:t>根据特别项内容，孵化载体每</w:t>
      </w:r>
      <w:r w:rsidR="00DE6862" w:rsidRPr="00DE6862">
        <w:rPr>
          <w:rFonts w:ascii="仿宋" w:eastAsia="仿宋" w:hAnsi="仿宋"/>
          <w:color w:val="FF0000"/>
          <w:szCs w:val="32"/>
        </w:rPr>
        <w:t>培育一家</w:t>
      </w:r>
      <w:r w:rsidR="00DE6862" w:rsidRPr="00DE6862">
        <w:rPr>
          <w:rFonts w:ascii="仿宋" w:eastAsia="仿宋" w:hAnsi="仿宋" w:hint="eastAsia"/>
          <w:color w:val="FF0000"/>
          <w:szCs w:val="32"/>
        </w:rPr>
        <w:t>瞪羚企业、独角兽企业，分别给予25万元</w:t>
      </w:r>
      <w:r w:rsidR="00DE6862" w:rsidRPr="00DE6862">
        <w:rPr>
          <w:rFonts w:ascii="仿宋" w:eastAsia="仿宋" w:hAnsi="仿宋"/>
          <w:color w:val="FF0000"/>
          <w:szCs w:val="32"/>
        </w:rPr>
        <w:t>、</w:t>
      </w:r>
      <w:r w:rsidR="00DE6862" w:rsidRPr="00DE6862">
        <w:rPr>
          <w:rFonts w:ascii="仿宋" w:eastAsia="仿宋" w:hAnsi="仿宋" w:hint="eastAsia"/>
          <w:color w:val="FF0000"/>
          <w:szCs w:val="32"/>
        </w:rPr>
        <w:t>50万元</w:t>
      </w:r>
      <w:r w:rsidR="00DE6862" w:rsidRPr="00DE6862">
        <w:rPr>
          <w:rFonts w:ascii="仿宋" w:eastAsia="仿宋" w:hAnsi="仿宋"/>
          <w:color w:val="FF0000"/>
          <w:szCs w:val="32"/>
        </w:rPr>
        <w:t>奖励。</w:t>
      </w:r>
    </w:p>
    <w:p w:rsidR="00C10381" w:rsidRPr="00366BEB" w:rsidRDefault="00C10381" w:rsidP="00C10381">
      <w:pPr>
        <w:spacing w:line="580" w:lineRule="exact"/>
        <w:ind w:firstLineChars="200" w:firstLine="658"/>
        <w:rPr>
          <w:rFonts w:ascii="仿宋" w:eastAsia="仿宋" w:hAnsi="仿宋" w:cs="华文仿宋"/>
          <w:szCs w:val="32"/>
        </w:rPr>
      </w:pPr>
      <w:r w:rsidRPr="00366BEB">
        <w:rPr>
          <w:rFonts w:ascii="仿宋" w:eastAsia="仿宋" w:hAnsi="仿宋" w:cs="华文仿宋" w:hint="eastAsia"/>
          <w:b/>
          <w:szCs w:val="32"/>
        </w:rPr>
        <w:t xml:space="preserve">第九条 </w:t>
      </w:r>
      <w:r w:rsidRPr="00366BEB">
        <w:rPr>
          <w:rFonts w:ascii="仿宋" w:eastAsia="仿宋" w:hAnsi="仿宋" w:cs="华文仿宋" w:hint="eastAsia"/>
          <w:szCs w:val="32"/>
        </w:rPr>
        <w:t>本办法自2020年10月1日起实施，有效期三年，由大连高新区管理委员会负责解释。</w:t>
      </w:r>
    </w:p>
    <w:p w:rsidR="00C10381" w:rsidRPr="00366BEB" w:rsidRDefault="00C10381" w:rsidP="00C10381">
      <w:pPr>
        <w:spacing w:line="580" w:lineRule="exact"/>
        <w:ind w:firstLineChars="200" w:firstLine="655"/>
        <w:rPr>
          <w:rFonts w:ascii="仿宋" w:eastAsia="仿宋" w:hAnsi="仿宋" w:cs="华文仿宋"/>
          <w:szCs w:val="32"/>
        </w:rPr>
      </w:pPr>
    </w:p>
    <w:p w:rsidR="00C10381" w:rsidRPr="00366BEB" w:rsidRDefault="00C10381" w:rsidP="00C10381">
      <w:pPr>
        <w:spacing w:line="580" w:lineRule="exact"/>
        <w:ind w:firstLineChars="200" w:firstLine="655"/>
        <w:rPr>
          <w:rFonts w:ascii="仿宋" w:eastAsia="仿宋" w:hAnsi="仿宋" w:cs="华文仿宋"/>
          <w:szCs w:val="32"/>
        </w:rPr>
      </w:pPr>
    </w:p>
    <w:p w:rsidR="00C10381" w:rsidRPr="00366BEB" w:rsidRDefault="00C10381" w:rsidP="00C10381">
      <w:pPr>
        <w:ind w:left="645"/>
        <w:rPr>
          <w:rFonts w:ascii="仿宋" w:eastAsia="仿宋" w:hAnsi="仿宋"/>
          <w:szCs w:val="32"/>
        </w:rPr>
      </w:pPr>
    </w:p>
    <w:p w:rsidR="00C10381" w:rsidRPr="00366BEB" w:rsidRDefault="00C10381" w:rsidP="00C10381">
      <w:pPr>
        <w:spacing w:line="580" w:lineRule="exact"/>
        <w:ind w:firstLineChars="200" w:firstLine="655"/>
        <w:rPr>
          <w:rFonts w:ascii="仿宋" w:eastAsia="仿宋" w:hAnsi="仿宋"/>
          <w:bCs/>
          <w:szCs w:val="32"/>
        </w:rPr>
        <w:sectPr w:rsidR="00C10381" w:rsidRPr="00366BEB" w:rsidSect="007F777E">
          <w:footerReference w:type="even" r:id="rId6"/>
          <w:footerReference w:type="default" r:id="rId7"/>
          <w:pgSz w:w="11906" w:h="16838" w:code="9"/>
          <w:pgMar w:top="2098" w:right="1531" w:bottom="1531" w:left="1531" w:header="851" w:footer="992" w:gutter="0"/>
          <w:pgNumType w:fmt="numberInDash"/>
          <w:cols w:space="425"/>
          <w:docGrid w:type="linesAndChars" w:linePitch="579" w:charSpace="1547"/>
        </w:sectPr>
      </w:pPr>
    </w:p>
    <w:p w:rsidR="00C10381" w:rsidRPr="00366BEB" w:rsidRDefault="00C10381" w:rsidP="00C10381">
      <w:pPr>
        <w:jc w:val="center"/>
        <w:rPr>
          <w:rFonts w:ascii="宋体" w:eastAsia="宋体" w:hAnsi="宋体"/>
          <w:b/>
          <w:sz w:val="36"/>
          <w:szCs w:val="36"/>
        </w:rPr>
      </w:pPr>
      <w:r w:rsidRPr="00366BEB">
        <w:rPr>
          <w:rFonts w:ascii="仿宋" w:eastAsia="仿宋" w:hAnsi="仿宋" w:cs="华文仿宋"/>
          <w:noProof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-405765</wp:posOffset>
                </wp:positionV>
                <wp:extent cx="776605" cy="409575"/>
                <wp:effectExtent l="4445" t="0" r="0" b="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60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0381" w:rsidRPr="007F777E" w:rsidRDefault="00C10381" w:rsidP="00C10381">
                            <w:pPr>
                              <w:rPr>
                                <w:rFonts w:ascii="黑体" w:eastAsia="黑体" w:hAnsi="黑体"/>
                              </w:rPr>
                            </w:pPr>
                            <w:r w:rsidRPr="007F777E">
                              <w:rPr>
                                <w:rFonts w:ascii="黑体" w:eastAsia="黑体" w:hAnsi="黑体" w:hint="eastAsia"/>
                              </w:rPr>
                              <w:t>附表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.1pt;margin-top:-31.95pt;width:61.15pt;height:3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" stroked="f">
                <v:textbox>
                  <w:txbxContent>
                    <w:p w:rsidR="00C10381" w:rsidRPr="007F777E" w:rsidRDefault="00C10381" w:rsidP="00C10381">
                      <w:pPr>
                        <w:rPr>
                          <w:rFonts w:ascii="黑体" w:eastAsia="黑体" w:hAnsi="黑体"/>
                        </w:rPr>
                      </w:pPr>
                      <w:r w:rsidRPr="007F777E">
                        <w:rPr>
                          <w:rFonts w:ascii="黑体" w:eastAsia="黑体" w:hAnsi="黑体" w:hint="eastAsia"/>
                        </w:rPr>
                        <w:t>附表</w:t>
                      </w:r>
                    </w:p>
                  </w:txbxContent>
                </v:textbox>
              </v:shape>
            </w:pict>
          </mc:Fallback>
        </mc:AlternateContent>
      </w:r>
      <w:r w:rsidRPr="00366BEB">
        <w:rPr>
          <w:rFonts w:ascii="宋体" w:eastAsia="宋体" w:hAnsi="宋体" w:hint="eastAsia"/>
          <w:b/>
          <w:sz w:val="36"/>
          <w:szCs w:val="36"/>
        </w:rPr>
        <w:t>大连高新区</w:t>
      </w:r>
      <w:r w:rsidRPr="00366BEB">
        <w:rPr>
          <w:rFonts w:ascii="宋体" w:eastAsia="宋体" w:hAnsi="宋体"/>
          <w:b/>
          <w:sz w:val="36"/>
          <w:szCs w:val="36"/>
        </w:rPr>
        <w:t>孵化载体评价指标体系（</w:t>
      </w:r>
      <w:r w:rsidRPr="00366BEB">
        <w:rPr>
          <w:rFonts w:ascii="宋体" w:eastAsia="宋体" w:hAnsi="宋体" w:hint="eastAsia"/>
          <w:b/>
          <w:sz w:val="36"/>
          <w:szCs w:val="36"/>
        </w:rPr>
        <w:t>暂行</w:t>
      </w:r>
      <w:r w:rsidRPr="00366BEB">
        <w:rPr>
          <w:rFonts w:ascii="宋体" w:eastAsia="宋体" w:hAnsi="宋体"/>
          <w:b/>
          <w:sz w:val="36"/>
          <w:szCs w:val="36"/>
        </w:rPr>
        <w:t>）</w:t>
      </w: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3090"/>
        <w:gridCol w:w="1021"/>
        <w:gridCol w:w="2977"/>
        <w:gridCol w:w="3211"/>
        <w:gridCol w:w="3167"/>
      </w:tblGrid>
      <w:tr w:rsidR="00C10381" w:rsidRPr="00366BEB" w:rsidTr="002929DA">
        <w:trPr>
          <w:tblHeader/>
          <w:jc w:val="center"/>
        </w:trPr>
        <w:tc>
          <w:tcPr>
            <w:tcW w:w="1163" w:type="dxa"/>
            <w:vAlign w:val="center"/>
          </w:tcPr>
          <w:p w:rsidR="00C10381" w:rsidRPr="00366BEB" w:rsidRDefault="00C10381" w:rsidP="002757EB">
            <w:pPr>
              <w:spacing w:line="32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指标</w:t>
            </w: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32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指标</w:t>
            </w:r>
            <w:r w:rsidRPr="00366BEB">
              <w:rPr>
                <w:rFonts w:ascii="宋体" w:eastAsia="宋体" w:hAnsi="宋体"/>
                <w:b/>
                <w:sz w:val="21"/>
                <w:szCs w:val="21"/>
              </w:rPr>
              <w:t>内容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32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分值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32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众创空间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32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孵化器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32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加速器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 w:val="restart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1.服务</w:t>
            </w:r>
          </w:p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 能力</w:t>
            </w:r>
          </w:p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 </w:t>
            </w:r>
            <w:r w:rsidRPr="00366BEB">
              <w:rPr>
                <w:rFonts w:ascii="宋体" w:eastAsia="宋体" w:hAnsi="宋体"/>
                <w:b/>
                <w:sz w:val="21"/>
                <w:szCs w:val="21"/>
              </w:rPr>
              <w:t>10</w:t>
            </w: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分</w:t>
            </w: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1.1孵化基金设立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32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b/>
                <w:sz w:val="21"/>
                <w:szCs w:val="21"/>
              </w:rPr>
              <w:t>3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一支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一支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一支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1.2合作基金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情况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32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b/>
                <w:sz w:val="21"/>
                <w:szCs w:val="21"/>
              </w:rPr>
              <w:t>2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每支0.5分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每支0.5分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每支0.5分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1.3市级以上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技术平台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32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b/>
                <w:sz w:val="21"/>
                <w:szCs w:val="21"/>
              </w:rPr>
              <w:t>3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每个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每个3分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每个3分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1.4签约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中介机构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情况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32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2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每家0.5分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每家0.5分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每家0.5分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 w:val="restart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2.孵化</w:t>
            </w:r>
          </w:p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 绩效</w:t>
            </w:r>
          </w:p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 7</w:t>
            </w:r>
            <w:r w:rsidRPr="00366BEB">
              <w:rPr>
                <w:rFonts w:ascii="宋体" w:eastAsia="宋体" w:hAnsi="宋体"/>
                <w:b/>
                <w:sz w:val="21"/>
                <w:szCs w:val="21"/>
              </w:rPr>
              <w:t>0</w:t>
            </w: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分</w:t>
            </w: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2.1当年新增企业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32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10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sz w:val="21"/>
                <w:szCs w:val="21"/>
              </w:rPr>
              <w:t>每家1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sz w:val="21"/>
                <w:szCs w:val="21"/>
              </w:rPr>
              <w:t>每家2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2.2当年优秀企业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培育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32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b/>
                <w:sz w:val="21"/>
                <w:szCs w:val="21"/>
              </w:rPr>
              <w:t>8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超过200万元产值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每家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1分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超过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6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00万元产值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每家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1分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超过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10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00万元产值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每家2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2.3当年场地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内企业获投资总额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32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b/>
                <w:sz w:val="21"/>
                <w:szCs w:val="21"/>
              </w:rPr>
              <w:t>10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100万元（含）至300万元，2分；</w:t>
            </w:r>
          </w:p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300万元（含）至600万元，5分；</w:t>
            </w:r>
          </w:p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600万元（含）以上，每增100万元增加1分，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四舍五入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sz w:val="21"/>
                <w:szCs w:val="21"/>
              </w:rPr>
              <w:t>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00万元（含）至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8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00万元，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分；</w:t>
            </w:r>
          </w:p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sz w:val="21"/>
                <w:szCs w:val="21"/>
              </w:rPr>
              <w:t>8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00万元（含）至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1000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万元，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分；</w:t>
            </w:r>
          </w:p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sz w:val="21"/>
                <w:szCs w:val="21"/>
              </w:rPr>
              <w:t>10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00万元（含）至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1500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万元，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分；</w:t>
            </w:r>
          </w:p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sz w:val="21"/>
                <w:szCs w:val="21"/>
              </w:rPr>
              <w:t>15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00万元（含）以上，每增100万元增加1分，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四舍五入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sz w:val="21"/>
                <w:szCs w:val="21"/>
              </w:rPr>
              <w:t>8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00万元（含）至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00万元，2分；</w:t>
            </w:r>
          </w:p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sz w:val="21"/>
                <w:szCs w:val="21"/>
              </w:rPr>
              <w:t>15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00万元（含）至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2000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万元，5分；</w:t>
            </w:r>
          </w:p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sz w:val="21"/>
                <w:szCs w:val="21"/>
              </w:rPr>
              <w:t>20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00万元（含）以上，每增100万元增加1分，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四舍五入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2.4当年知识产权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授权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32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8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发明专利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每项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1分</w:t>
            </w:r>
          </w:p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其他知识产权5项1分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发明专利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每项0.5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其他知识产权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10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项1分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发明专利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每项0.5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其他知识产权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项1分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2.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当年入库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科技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型中小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企业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情况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32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b/>
                <w:sz w:val="21"/>
                <w:szCs w:val="21"/>
              </w:rPr>
              <w:t>5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每家0.5分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每家0.5分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≥70分每家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2.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6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当年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高企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技术先进、信创等认定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32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b/>
                <w:sz w:val="21"/>
                <w:szCs w:val="21"/>
              </w:rPr>
              <w:t>6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每家2分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每家1分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0.5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2.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7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当年</w:t>
            </w:r>
            <w:r w:rsidR="002929DA"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雏鹰</w:t>
            </w:r>
            <w:r w:rsidR="002929DA">
              <w:rPr>
                <w:rFonts w:ascii="宋体" w:eastAsia="宋体" w:hAnsi="宋体"/>
                <w:sz w:val="21"/>
                <w:szCs w:val="21"/>
              </w:rPr>
              <w:t>、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潜在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瞪羚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、种子独角兽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企业培育</w:t>
            </w:r>
          </w:p>
        </w:tc>
        <w:tc>
          <w:tcPr>
            <w:tcW w:w="1021" w:type="dxa"/>
            <w:vAlign w:val="center"/>
          </w:tcPr>
          <w:p w:rsidR="00C10381" w:rsidRPr="00366BEB" w:rsidRDefault="002929DA" w:rsidP="002757EB">
            <w:pPr>
              <w:tabs>
                <w:tab w:val="left" w:pos="424"/>
              </w:tabs>
              <w:spacing w:line="32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929DA">
              <w:rPr>
                <w:rFonts w:ascii="宋体" w:eastAsia="宋体" w:hAnsi="宋体"/>
                <w:b/>
                <w:color w:val="FF0000"/>
                <w:sz w:val="21"/>
                <w:szCs w:val="21"/>
              </w:rPr>
              <w:t>10</w:t>
            </w:r>
          </w:p>
        </w:tc>
        <w:tc>
          <w:tcPr>
            <w:tcW w:w="2977" w:type="dxa"/>
            <w:vAlign w:val="center"/>
          </w:tcPr>
          <w:p w:rsidR="002929DA" w:rsidRPr="002929DA" w:rsidRDefault="002929DA" w:rsidP="002757EB">
            <w:pPr>
              <w:spacing w:line="32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雏鹰企业</w:t>
            </w:r>
            <w:r w:rsidRPr="002929DA">
              <w:rPr>
                <w:rFonts w:ascii="宋体" w:eastAsia="宋体" w:hAnsi="宋体"/>
                <w:color w:val="FF0000"/>
                <w:sz w:val="21"/>
                <w:szCs w:val="21"/>
              </w:rPr>
              <w:t>每家</w:t>
            </w: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0.5分</w:t>
            </w:r>
          </w:p>
          <w:p w:rsidR="00C10381" w:rsidRPr="00366BEB" w:rsidRDefault="002929DA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潜在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瞪羚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种子独角兽</w:t>
            </w:r>
            <w:r w:rsidR="00C10381" w:rsidRPr="00366BEB">
              <w:rPr>
                <w:rFonts w:ascii="宋体" w:eastAsia="宋体" w:hAnsi="宋体" w:hint="eastAsia"/>
                <w:sz w:val="21"/>
                <w:szCs w:val="21"/>
              </w:rPr>
              <w:t>每家</w:t>
            </w:r>
            <w:r w:rsidR="00C10381" w:rsidRPr="00366BEB">
              <w:rPr>
                <w:rFonts w:ascii="宋体" w:eastAsia="宋体" w:hAnsi="宋体"/>
                <w:sz w:val="21"/>
                <w:szCs w:val="21"/>
              </w:rPr>
              <w:t>5</w:t>
            </w:r>
            <w:r w:rsidR="00C10381"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211" w:type="dxa"/>
            <w:vAlign w:val="center"/>
          </w:tcPr>
          <w:p w:rsidR="002929DA" w:rsidRPr="002929DA" w:rsidRDefault="002929DA" w:rsidP="002929DA">
            <w:pPr>
              <w:spacing w:line="32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雏鹰企业</w:t>
            </w:r>
            <w:r w:rsidRPr="002929DA">
              <w:rPr>
                <w:rFonts w:ascii="宋体" w:eastAsia="宋体" w:hAnsi="宋体"/>
                <w:color w:val="FF0000"/>
                <w:sz w:val="21"/>
                <w:szCs w:val="21"/>
              </w:rPr>
              <w:t>每家</w:t>
            </w: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0.</w:t>
            </w:r>
            <w:r w:rsidRPr="002929DA">
              <w:rPr>
                <w:rFonts w:ascii="宋体" w:eastAsia="宋体" w:hAnsi="宋体"/>
                <w:color w:val="FF0000"/>
                <w:sz w:val="21"/>
                <w:szCs w:val="21"/>
              </w:rPr>
              <w:t>2</w:t>
            </w: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分</w:t>
            </w:r>
          </w:p>
          <w:p w:rsidR="00C10381" w:rsidRPr="00366BEB" w:rsidRDefault="002929DA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潜在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瞪羚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种子独角兽</w:t>
            </w:r>
            <w:r w:rsidR="00C10381" w:rsidRPr="00366BEB">
              <w:rPr>
                <w:rFonts w:ascii="宋体" w:eastAsia="宋体" w:hAnsi="宋体" w:hint="eastAsia"/>
                <w:sz w:val="21"/>
                <w:szCs w:val="21"/>
              </w:rPr>
              <w:t>每家</w:t>
            </w:r>
            <w:r w:rsidR="00C10381" w:rsidRPr="00366BEB">
              <w:rPr>
                <w:rFonts w:ascii="宋体" w:eastAsia="宋体" w:hAnsi="宋体"/>
                <w:sz w:val="21"/>
                <w:szCs w:val="21"/>
              </w:rPr>
              <w:t>2.5</w:t>
            </w:r>
            <w:r w:rsidR="00C10381"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167" w:type="dxa"/>
            <w:vAlign w:val="center"/>
          </w:tcPr>
          <w:p w:rsidR="00C10381" w:rsidRPr="00366BEB" w:rsidRDefault="002929DA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潜在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瞪羚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种子独角兽</w:t>
            </w:r>
            <w:r w:rsidR="00C10381" w:rsidRPr="00366BEB">
              <w:rPr>
                <w:rFonts w:ascii="宋体" w:eastAsia="宋体" w:hAnsi="宋体" w:hint="eastAsia"/>
                <w:sz w:val="21"/>
                <w:szCs w:val="21"/>
              </w:rPr>
              <w:t>每家</w:t>
            </w:r>
            <w:r w:rsidR="00C10381" w:rsidRPr="00366BEB">
              <w:rPr>
                <w:rFonts w:ascii="宋体" w:eastAsia="宋体" w:hAnsi="宋体"/>
                <w:sz w:val="21"/>
                <w:szCs w:val="21"/>
              </w:rPr>
              <w:t>2.5</w:t>
            </w:r>
            <w:r w:rsidR="00C10381"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929DA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2.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8</w:t>
            </w:r>
            <w:r w:rsidR="002929DA"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培育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科创海创工程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企业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tabs>
                <w:tab w:val="left" w:pos="424"/>
              </w:tabs>
              <w:spacing w:line="32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b/>
                <w:sz w:val="21"/>
                <w:szCs w:val="21"/>
              </w:rPr>
              <w:t>5</w:t>
            </w:r>
          </w:p>
        </w:tc>
        <w:tc>
          <w:tcPr>
            <w:tcW w:w="2977" w:type="dxa"/>
            <w:vAlign w:val="center"/>
          </w:tcPr>
          <w:p w:rsidR="002929DA" w:rsidRPr="002929DA" w:rsidRDefault="002929DA" w:rsidP="002757EB">
            <w:pPr>
              <w:spacing w:line="32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推荐路演每家</w:t>
            </w:r>
            <w:r w:rsidRPr="002929DA">
              <w:rPr>
                <w:rFonts w:ascii="宋体" w:eastAsia="宋体" w:hAnsi="宋体"/>
                <w:color w:val="FF0000"/>
                <w:sz w:val="21"/>
                <w:szCs w:val="21"/>
              </w:rPr>
              <w:t>1</w:t>
            </w: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分</w:t>
            </w:r>
          </w:p>
          <w:p w:rsidR="00C10381" w:rsidRPr="002929DA" w:rsidRDefault="002929DA" w:rsidP="002929DA">
            <w:pPr>
              <w:spacing w:line="32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培育</w:t>
            </w:r>
            <w:r w:rsidR="00C10381"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承接每家</w:t>
            </w:r>
            <w:r w:rsidRPr="002929DA">
              <w:rPr>
                <w:rFonts w:ascii="宋体" w:eastAsia="宋体" w:hAnsi="宋体"/>
                <w:color w:val="FF0000"/>
                <w:sz w:val="21"/>
                <w:szCs w:val="21"/>
              </w:rPr>
              <w:t>2</w:t>
            </w:r>
            <w:r w:rsidR="00C10381"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分</w:t>
            </w:r>
          </w:p>
        </w:tc>
        <w:tc>
          <w:tcPr>
            <w:tcW w:w="3211" w:type="dxa"/>
            <w:vAlign w:val="center"/>
          </w:tcPr>
          <w:p w:rsidR="002929DA" w:rsidRPr="002929DA" w:rsidRDefault="002929DA" w:rsidP="002929DA">
            <w:pPr>
              <w:spacing w:line="32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推荐路演每家</w:t>
            </w:r>
            <w:r w:rsidRPr="002929DA">
              <w:rPr>
                <w:rFonts w:ascii="宋体" w:eastAsia="宋体" w:hAnsi="宋体"/>
                <w:color w:val="FF0000"/>
                <w:sz w:val="21"/>
                <w:szCs w:val="21"/>
              </w:rPr>
              <w:t>1</w:t>
            </w: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分</w:t>
            </w:r>
          </w:p>
          <w:p w:rsidR="00C10381" w:rsidRPr="002929DA" w:rsidRDefault="002929DA" w:rsidP="002929DA">
            <w:pPr>
              <w:spacing w:line="32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培育承接每家</w:t>
            </w:r>
            <w:r w:rsidRPr="002929DA">
              <w:rPr>
                <w:rFonts w:ascii="宋体" w:eastAsia="宋体" w:hAnsi="宋体"/>
                <w:color w:val="FF0000"/>
                <w:sz w:val="21"/>
                <w:szCs w:val="21"/>
              </w:rPr>
              <w:t>2</w:t>
            </w: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分</w:t>
            </w:r>
          </w:p>
        </w:tc>
        <w:tc>
          <w:tcPr>
            <w:tcW w:w="3167" w:type="dxa"/>
            <w:vAlign w:val="center"/>
          </w:tcPr>
          <w:p w:rsidR="002929DA" w:rsidRPr="002929DA" w:rsidRDefault="002929DA" w:rsidP="002929DA">
            <w:pPr>
              <w:spacing w:line="32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推荐路演每家</w:t>
            </w:r>
            <w:r w:rsidRPr="002929DA">
              <w:rPr>
                <w:rFonts w:ascii="宋体" w:eastAsia="宋体" w:hAnsi="宋体"/>
                <w:color w:val="FF0000"/>
                <w:sz w:val="21"/>
                <w:szCs w:val="21"/>
              </w:rPr>
              <w:t>1</w:t>
            </w: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分</w:t>
            </w:r>
          </w:p>
          <w:p w:rsidR="00C10381" w:rsidRPr="002929DA" w:rsidRDefault="002929DA" w:rsidP="002929DA">
            <w:pPr>
              <w:spacing w:line="32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培育承接每家</w:t>
            </w:r>
            <w:r w:rsidRPr="002929DA">
              <w:rPr>
                <w:rFonts w:ascii="宋体" w:eastAsia="宋体" w:hAnsi="宋体"/>
                <w:color w:val="FF0000"/>
                <w:sz w:val="21"/>
                <w:szCs w:val="21"/>
              </w:rPr>
              <w:t>2</w:t>
            </w: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2.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9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当年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区外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引进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企业</w:t>
            </w:r>
          </w:p>
        </w:tc>
        <w:tc>
          <w:tcPr>
            <w:tcW w:w="1021" w:type="dxa"/>
            <w:vAlign w:val="center"/>
          </w:tcPr>
          <w:p w:rsidR="00C10381" w:rsidRPr="00366BEB" w:rsidRDefault="002929DA" w:rsidP="002757EB">
            <w:pPr>
              <w:spacing w:line="32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929DA">
              <w:rPr>
                <w:rFonts w:ascii="宋体" w:eastAsia="宋体" w:hAnsi="宋体"/>
                <w:b/>
                <w:color w:val="FF0000"/>
                <w:sz w:val="21"/>
                <w:szCs w:val="21"/>
              </w:rPr>
              <w:t>4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每家2分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每家2分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每家2分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32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929DA">
            <w:pPr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2.1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0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当年</w:t>
            </w:r>
            <w:r w:rsidR="002929DA"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毕业企业</w:t>
            </w:r>
          </w:p>
        </w:tc>
        <w:tc>
          <w:tcPr>
            <w:tcW w:w="1021" w:type="dxa"/>
            <w:vAlign w:val="center"/>
          </w:tcPr>
          <w:p w:rsidR="00C10381" w:rsidRPr="00366BEB" w:rsidRDefault="002929DA" w:rsidP="002757EB">
            <w:pPr>
              <w:spacing w:line="32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929DA">
              <w:rPr>
                <w:rFonts w:ascii="宋体" w:eastAsia="宋体" w:hAnsi="宋体"/>
                <w:b/>
                <w:color w:val="FF0000"/>
                <w:sz w:val="21"/>
                <w:szCs w:val="21"/>
              </w:rPr>
              <w:t>4</w:t>
            </w:r>
          </w:p>
        </w:tc>
        <w:tc>
          <w:tcPr>
            <w:tcW w:w="2977" w:type="dxa"/>
            <w:vAlign w:val="center"/>
          </w:tcPr>
          <w:p w:rsidR="00C10381" w:rsidRPr="002929DA" w:rsidRDefault="00C10381" w:rsidP="002929DA">
            <w:pPr>
              <w:spacing w:line="32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每家</w:t>
            </w:r>
            <w:r w:rsidR="002929DA" w:rsidRPr="002929DA">
              <w:rPr>
                <w:rFonts w:ascii="宋体" w:eastAsia="宋体" w:hAnsi="宋体"/>
                <w:color w:val="FF0000"/>
                <w:sz w:val="21"/>
                <w:szCs w:val="21"/>
              </w:rPr>
              <w:t>2</w:t>
            </w: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分</w:t>
            </w:r>
          </w:p>
        </w:tc>
        <w:tc>
          <w:tcPr>
            <w:tcW w:w="3211" w:type="dxa"/>
            <w:vAlign w:val="center"/>
          </w:tcPr>
          <w:p w:rsidR="00C10381" w:rsidRPr="002929DA" w:rsidRDefault="00C10381" w:rsidP="002929DA">
            <w:pPr>
              <w:spacing w:line="32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每家</w:t>
            </w:r>
            <w:r w:rsidR="002929DA" w:rsidRPr="002929DA">
              <w:rPr>
                <w:rFonts w:ascii="宋体" w:eastAsia="宋体" w:hAnsi="宋体"/>
                <w:color w:val="FF0000"/>
                <w:sz w:val="21"/>
                <w:szCs w:val="21"/>
              </w:rPr>
              <w:t>2</w:t>
            </w: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分</w:t>
            </w:r>
          </w:p>
        </w:tc>
        <w:tc>
          <w:tcPr>
            <w:tcW w:w="3167" w:type="dxa"/>
            <w:vAlign w:val="center"/>
          </w:tcPr>
          <w:p w:rsidR="00C10381" w:rsidRPr="002929DA" w:rsidRDefault="00C10381" w:rsidP="002929DA">
            <w:pPr>
              <w:spacing w:line="32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 w:rsidRPr="002929DA">
              <w:rPr>
                <w:rFonts w:ascii="宋体" w:eastAsia="宋体" w:hAnsi="宋体"/>
                <w:color w:val="FF0000"/>
                <w:sz w:val="21"/>
                <w:szCs w:val="21"/>
              </w:rPr>
              <w:t>每家</w:t>
            </w:r>
            <w:r w:rsidR="002929DA" w:rsidRPr="002929DA">
              <w:rPr>
                <w:rFonts w:ascii="宋体" w:eastAsia="宋体" w:hAnsi="宋体"/>
                <w:color w:val="FF0000"/>
                <w:sz w:val="21"/>
                <w:szCs w:val="21"/>
              </w:rPr>
              <w:t>4</w:t>
            </w:r>
            <w:r w:rsidRPr="002929DA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 w:val="restart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3.社会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 影响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 20分</w:t>
            </w: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3.1带动人员就业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情况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28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b/>
                <w:sz w:val="21"/>
                <w:szCs w:val="21"/>
              </w:rPr>
              <w:t>6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每50人2分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100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人2分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50人2分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3.2当年大型活动开展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情况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28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b/>
                <w:sz w:val="21"/>
                <w:szCs w:val="21"/>
              </w:rPr>
              <w:t>4</w:t>
            </w:r>
          </w:p>
        </w:tc>
        <w:tc>
          <w:tcPr>
            <w:tcW w:w="2977" w:type="dxa"/>
            <w:vAlign w:val="center"/>
          </w:tcPr>
          <w:p w:rsidR="00C10381" w:rsidRDefault="005652DB" w:rsidP="002757EB">
            <w:pPr>
              <w:spacing w:line="28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普通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r w:rsidR="00C10381" w:rsidRPr="00366BEB">
              <w:rPr>
                <w:rFonts w:ascii="宋体" w:eastAsia="宋体" w:hAnsi="宋体" w:hint="eastAsia"/>
                <w:sz w:val="21"/>
                <w:szCs w:val="21"/>
              </w:rPr>
              <w:t>每次</w:t>
            </w:r>
            <w:r w:rsidRPr="005652DB">
              <w:rPr>
                <w:rFonts w:ascii="宋体" w:eastAsia="宋体" w:hAnsi="宋体"/>
                <w:color w:val="FF0000"/>
                <w:sz w:val="21"/>
                <w:szCs w:val="21"/>
              </w:rPr>
              <w:t>1</w:t>
            </w:r>
            <w:r w:rsidR="00C10381" w:rsidRPr="005652DB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分</w:t>
            </w:r>
          </w:p>
          <w:p w:rsidR="005652DB" w:rsidRDefault="005652DB" w:rsidP="002757EB">
            <w:pPr>
              <w:spacing w:line="28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承办市级</w:t>
            </w:r>
            <w:r>
              <w:rPr>
                <w:rFonts w:ascii="宋体" w:eastAsia="宋体" w:hAnsi="宋体"/>
                <w:color w:val="FF0000"/>
                <w:sz w:val="21"/>
                <w:szCs w:val="21"/>
              </w:rPr>
              <w:t>每次</w:t>
            </w: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2分</w:t>
            </w:r>
          </w:p>
          <w:p w:rsidR="005652DB" w:rsidRDefault="005652DB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承办省级</w:t>
            </w:r>
            <w:r>
              <w:rPr>
                <w:rFonts w:ascii="宋体" w:eastAsia="宋体" w:hAnsi="宋体"/>
                <w:color w:val="FF0000"/>
                <w:sz w:val="21"/>
                <w:szCs w:val="21"/>
              </w:rPr>
              <w:t>每次</w:t>
            </w: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3分</w:t>
            </w:r>
          </w:p>
          <w:p w:rsidR="002929DA" w:rsidRPr="00366BEB" w:rsidRDefault="005652DB" w:rsidP="005652D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5652DB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承办</w:t>
            </w:r>
            <w:r w:rsidRPr="005652DB">
              <w:rPr>
                <w:rFonts w:ascii="宋体" w:eastAsia="宋体" w:hAnsi="宋体"/>
                <w:color w:val="FF0000"/>
                <w:sz w:val="21"/>
                <w:szCs w:val="21"/>
              </w:rPr>
              <w:t>国家</w:t>
            </w:r>
            <w:r w:rsidRPr="005652DB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级</w:t>
            </w:r>
            <w:r w:rsidRPr="005652DB">
              <w:rPr>
                <w:rFonts w:ascii="宋体" w:eastAsia="宋体" w:hAnsi="宋体"/>
                <w:color w:val="FF0000"/>
                <w:sz w:val="21"/>
                <w:szCs w:val="21"/>
              </w:rPr>
              <w:t>每次</w:t>
            </w:r>
            <w:r w:rsidRPr="005652DB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4分</w:t>
            </w:r>
          </w:p>
        </w:tc>
        <w:tc>
          <w:tcPr>
            <w:tcW w:w="3211" w:type="dxa"/>
            <w:vAlign w:val="center"/>
          </w:tcPr>
          <w:p w:rsidR="005652DB" w:rsidRDefault="005652DB" w:rsidP="005652DB">
            <w:pPr>
              <w:spacing w:line="28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普通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每次</w:t>
            </w:r>
            <w:r w:rsidRPr="005652DB">
              <w:rPr>
                <w:rFonts w:ascii="宋体" w:eastAsia="宋体" w:hAnsi="宋体"/>
                <w:color w:val="FF0000"/>
                <w:sz w:val="21"/>
                <w:szCs w:val="21"/>
              </w:rPr>
              <w:t>1</w:t>
            </w:r>
            <w:r w:rsidRPr="005652DB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分</w:t>
            </w:r>
          </w:p>
          <w:p w:rsidR="005652DB" w:rsidRDefault="005652DB" w:rsidP="005652DB">
            <w:pPr>
              <w:spacing w:line="28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承办市级</w:t>
            </w:r>
            <w:r>
              <w:rPr>
                <w:rFonts w:ascii="宋体" w:eastAsia="宋体" w:hAnsi="宋体"/>
                <w:color w:val="FF0000"/>
                <w:sz w:val="21"/>
                <w:szCs w:val="21"/>
              </w:rPr>
              <w:t>每次</w:t>
            </w: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2分</w:t>
            </w:r>
          </w:p>
          <w:p w:rsidR="005652DB" w:rsidRDefault="005652DB" w:rsidP="005652D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承办省级</w:t>
            </w:r>
            <w:r>
              <w:rPr>
                <w:rFonts w:ascii="宋体" w:eastAsia="宋体" w:hAnsi="宋体"/>
                <w:color w:val="FF0000"/>
                <w:sz w:val="21"/>
                <w:szCs w:val="21"/>
              </w:rPr>
              <w:t>每次</w:t>
            </w: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3分</w:t>
            </w:r>
          </w:p>
          <w:p w:rsidR="00C10381" w:rsidRPr="00366BEB" w:rsidRDefault="005652DB" w:rsidP="005652D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5652DB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承办</w:t>
            </w:r>
            <w:r w:rsidRPr="005652DB">
              <w:rPr>
                <w:rFonts w:ascii="宋体" w:eastAsia="宋体" w:hAnsi="宋体"/>
                <w:color w:val="FF0000"/>
                <w:sz w:val="21"/>
                <w:szCs w:val="21"/>
              </w:rPr>
              <w:t>国家</w:t>
            </w:r>
            <w:r w:rsidRPr="005652DB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级</w:t>
            </w:r>
            <w:r w:rsidRPr="005652DB">
              <w:rPr>
                <w:rFonts w:ascii="宋体" w:eastAsia="宋体" w:hAnsi="宋体"/>
                <w:color w:val="FF0000"/>
                <w:sz w:val="21"/>
                <w:szCs w:val="21"/>
              </w:rPr>
              <w:t>每次</w:t>
            </w:r>
            <w:r w:rsidRPr="005652DB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4分</w:t>
            </w:r>
          </w:p>
        </w:tc>
        <w:tc>
          <w:tcPr>
            <w:tcW w:w="3167" w:type="dxa"/>
            <w:vAlign w:val="center"/>
          </w:tcPr>
          <w:p w:rsidR="005652DB" w:rsidRDefault="005652DB" w:rsidP="005652DB">
            <w:pPr>
              <w:spacing w:line="28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普通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每次</w:t>
            </w:r>
            <w:r w:rsidRPr="005652DB">
              <w:rPr>
                <w:rFonts w:ascii="宋体" w:eastAsia="宋体" w:hAnsi="宋体"/>
                <w:color w:val="FF0000"/>
                <w:sz w:val="21"/>
                <w:szCs w:val="21"/>
              </w:rPr>
              <w:t>1</w:t>
            </w:r>
            <w:r w:rsidRPr="005652DB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分</w:t>
            </w:r>
          </w:p>
          <w:p w:rsidR="005652DB" w:rsidRDefault="005652DB" w:rsidP="005652DB">
            <w:pPr>
              <w:spacing w:line="28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承办市级</w:t>
            </w:r>
            <w:r>
              <w:rPr>
                <w:rFonts w:ascii="宋体" w:eastAsia="宋体" w:hAnsi="宋体"/>
                <w:color w:val="FF0000"/>
                <w:sz w:val="21"/>
                <w:szCs w:val="21"/>
              </w:rPr>
              <w:t>每次</w:t>
            </w: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2分</w:t>
            </w:r>
          </w:p>
          <w:p w:rsidR="005652DB" w:rsidRDefault="005652DB" w:rsidP="005652D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承办省级</w:t>
            </w:r>
            <w:r>
              <w:rPr>
                <w:rFonts w:ascii="宋体" w:eastAsia="宋体" w:hAnsi="宋体"/>
                <w:color w:val="FF0000"/>
                <w:sz w:val="21"/>
                <w:szCs w:val="21"/>
              </w:rPr>
              <w:t>每次</w:t>
            </w: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3分</w:t>
            </w:r>
          </w:p>
          <w:p w:rsidR="00C10381" w:rsidRPr="00366BEB" w:rsidRDefault="005652DB" w:rsidP="005652D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5652DB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承办</w:t>
            </w:r>
            <w:r w:rsidRPr="005652DB">
              <w:rPr>
                <w:rFonts w:ascii="宋体" w:eastAsia="宋体" w:hAnsi="宋体"/>
                <w:color w:val="FF0000"/>
                <w:sz w:val="21"/>
                <w:szCs w:val="21"/>
              </w:rPr>
              <w:t>国家</w:t>
            </w:r>
            <w:r w:rsidRPr="005652DB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级</w:t>
            </w:r>
            <w:r w:rsidRPr="005652DB">
              <w:rPr>
                <w:rFonts w:ascii="宋体" w:eastAsia="宋体" w:hAnsi="宋体"/>
                <w:color w:val="FF0000"/>
                <w:sz w:val="21"/>
                <w:szCs w:val="21"/>
              </w:rPr>
              <w:t>每次</w:t>
            </w:r>
            <w:r w:rsidRPr="005652DB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4分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3.3当年参加中国创新创业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大赛大连赛区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企业数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28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4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sz w:val="21"/>
                <w:szCs w:val="21"/>
              </w:rPr>
              <w:t>每家1分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sz w:val="21"/>
                <w:szCs w:val="21"/>
              </w:rPr>
              <w:t>每家1分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sz w:val="21"/>
                <w:szCs w:val="21"/>
              </w:rPr>
              <w:t>每家1分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3.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4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上年度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市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（区）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级考评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28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b/>
                <w:sz w:val="21"/>
                <w:szCs w:val="21"/>
              </w:rPr>
              <w:t>3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市考优秀等级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良好等级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2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市考优秀等级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良好等级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2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区考优秀等级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良好等级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2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</w:tr>
      <w:tr w:rsidR="00C10381" w:rsidRPr="00366BEB" w:rsidTr="002757EB">
        <w:trPr>
          <w:trHeight w:val="342"/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3.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国家级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认定备案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28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b/>
                <w:sz w:val="21"/>
                <w:szCs w:val="21"/>
              </w:rPr>
              <w:t>3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认定备案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认定备案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认定备案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分（暂）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 w:val="restart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4.加分项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 </w:t>
            </w:r>
            <w:r w:rsidRPr="00366BEB">
              <w:rPr>
                <w:rFonts w:ascii="宋体" w:eastAsia="宋体" w:hAnsi="宋体"/>
                <w:b/>
                <w:sz w:val="21"/>
                <w:szCs w:val="21"/>
              </w:rPr>
              <w:t>50</w:t>
            </w: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分</w:t>
            </w: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4.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当年潜在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独角兽企业培育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28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b/>
                <w:sz w:val="21"/>
                <w:szCs w:val="21"/>
              </w:rPr>
              <w:t>10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10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10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10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4.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2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当年引进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高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成长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企业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28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sz w:val="21"/>
                <w:szCs w:val="21"/>
              </w:rPr>
              <w:t>10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潜在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瞪羚、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种子独角兽5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分，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每家潜在独角兽7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，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每家瞪羚、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独角兽10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潜在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瞪羚、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种子独角兽5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分，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每家潜在独角兽7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，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每家瞪羚、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独角兽10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潜在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瞪羚、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种子独角兽5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分，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每家潜在独角兽7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，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每家瞪羚、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独角兽10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4.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当年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引进主板上市企业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28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16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总部每家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16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子公司每家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总部每家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16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子公司每家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总部每家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16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子公司每家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sz w:val="21"/>
                <w:szCs w:val="21"/>
              </w:rPr>
              <w:t>4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.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4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当年中国创新创业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大赛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及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大连赛区获奖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情况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28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4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市级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每家1分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sz w:val="21"/>
                <w:szCs w:val="21"/>
              </w:rPr>
              <w:t>国家级每家3分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市级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每家1分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sz w:val="21"/>
                <w:szCs w:val="21"/>
              </w:rPr>
              <w:t>国家级每家3分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市级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每家1分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sz w:val="21"/>
                <w:szCs w:val="21"/>
              </w:rPr>
              <w:t>国家级每家3分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280" w:lineRule="exact"/>
              <w:ind w:left="36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4.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当年上级政府部门荣誉表彰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28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b/>
                <w:sz w:val="21"/>
                <w:szCs w:val="21"/>
              </w:rPr>
              <w:t>5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市级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省级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国家级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市级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省级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国家级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市级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1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省级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国家级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4.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6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沪疆黔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、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飞地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等合作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情况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spacing w:line="28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b/>
                <w:sz w:val="21"/>
                <w:szCs w:val="21"/>
              </w:rPr>
              <w:t>5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在外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建设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孵化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载体5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引进合作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建设3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合作交流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每次2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在外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建设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孵化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载体5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引进合作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建设3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合作交流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每次2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在外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建设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孵化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载体5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引进合作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建设3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合作交流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每次2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 w:val="restart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5.减分</w:t>
            </w:r>
            <w:r w:rsidRPr="00366BEB">
              <w:rPr>
                <w:rFonts w:ascii="宋体" w:eastAsia="宋体" w:hAnsi="宋体"/>
                <w:b/>
                <w:sz w:val="21"/>
                <w:szCs w:val="21"/>
              </w:rPr>
              <w:t>项</w:t>
            </w: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sz w:val="21"/>
                <w:szCs w:val="21"/>
              </w:rPr>
              <w:t>5.1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当年流出区外企业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tabs>
                <w:tab w:val="left" w:pos="424"/>
              </w:tabs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不封顶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每家减1分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每家减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2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每家减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5.2孵化载体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及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场地内企业违反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相关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规章制度，或被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投诉，造成恶劣影响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tabs>
                <w:tab w:val="left" w:pos="424"/>
              </w:tabs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不封顶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每次减3分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每次减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每次减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3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5.3孵化载体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及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场地内企业被政府部门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、国家媒体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点名批评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tabs>
                <w:tab w:val="left" w:pos="424"/>
              </w:tabs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b/>
                <w:sz w:val="21"/>
                <w:szCs w:val="21"/>
              </w:rPr>
              <w:t>不封顶</w:t>
            </w: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每次减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211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每次减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  <w:tc>
          <w:tcPr>
            <w:tcW w:w="316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sz w:val="21"/>
                <w:szCs w:val="21"/>
              </w:rPr>
              <w:t>每次减</w:t>
            </w:r>
            <w:r w:rsidRPr="00366BEB">
              <w:rPr>
                <w:rFonts w:ascii="宋体" w:eastAsia="宋体" w:hAnsi="宋体"/>
                <w:sz w:val="21"/>
                <w:szCs w:val="21"/>
              </w:rPr>
              <w:t>5</w:t>
            </w:r>
            <w:r w:rsidRPr="00366BEB">
              <w:rPr>
                <w:rFonts w:ascii="宋体" w:eastAsia="宋体" w:hAnsi="宋体" w:hint="eastAsia"/>
                <w:sz w:val="21"/>
                <w:szCs w:val="21"/>
              </w:rPr>
              <w:t>分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 w:val="restart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 w:rsidRPr="00366BEB">
              <w:rPr>
                <w:rFonts w:ascii="宋体" w:eastAsia="宋体" w:hAnsi="宋体"/>
                <w:b/>
                <w:color w:val="000000"/>
                <w:sz w:val="21"/>
                <w:szCs w:val="21"/>
              </w:rPr>
              <w:t>特别项</w:t>
            </w:r>
          </w:p>
        </w:tc>
        <w:tc>
          <w:tcPr>
            <w:tcW w:w="3090" w:type="dxa"/>
            <w:vAlign w:val="center"/>
          </w:tcPr>
          <w:p w:rsidR="00C10381" w:rsidRPr="00366BEB" w:rsidRDefault="005652DB" w:rsidP="002757EB">
            <w:pPr>
              <w:spacing w:line="280" w:lineRule="exac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/>
                <w:color w:val="000000"/>
                <w:sz w:val="21"/>
                <w:szCs w:val="21"/>
              </w:rPr>
              <w:t>6</w:t>
            </w:r>
            <w:r w:rsidR="00C10381" w:rsidRPr="00366BEB">
              <w:rPr>
                <w:rFonts w:ascii="宋体" w:eastAsia="宋体" w:hAnsi="宋体"/>
                <w:color w:val="000000"/>
                <w:sz w:val="21"/>
                <w:szCs w:val="21"/>
              </w:rPr>
              <w:t>.1</w:t>
            </w:r>
            <w:r w:rsidR="00C10381" w:rsidRPr="00366BE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当年瞪羚企业培育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tabs>
                <w:tab w:val="left" w:pos="424"/>
              </w:tabs>
              <w:spacing w:line="280" w:lineRule="exact"/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评价</w:t>
            </w:r>
            <w:r w:rsidRPr="00366BEB">
              <w:rPr>
                <w:rFonts w:ascii="宋体" w:eastAsia="宋体" w:hAnsi="宋体"/>
                <w:color w:val="000000"/>
                <w:sz w:val="21"/>
                <w:szCs w:val="21"/>
              </w:rPr>
              <w:t>合格</w:t>
            </w:r>
            <w:r w:rsidRPr="00366BE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后</w:t>
            </w:r>
            <w:r w:rsidRPr="00366BEB">
              <w:rPr>
                <w:rFonts w:ascii="宋体" w:eastAsia="宋体" w:hAnsi="宋体"/>
                <w:color w:val="000000"/>
                <w:sz w:val="21"/>
                <w:szCs w:val="21"/>
              </w:rPr>
              <w:t>，</w:t>
            </w:r>
            <w:r w:rsidR="005652DB" w:rsidRPr="005652DB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每家</w:t>
            </w:r>
            <w:r w:rsidRPr="00366BEB">
              <w:rPr>
                <w:rFonts w:ascii="宋体" w:eastAsia="宋体" w:hAnsi="宋体"/>
                <w:color w:val="000000"/>
                <w:sz w:val="21"/>
                <w:szCs w:val="21"/>
              </w:rPr>
              <w:t>奖励25</w:t>
            </w:r>
            <w:r w:rsidRPr="00366BE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</w:t>
            </w:r>
          </w:p>
        </w:tc>
        <w:tc>
          <w:tcPr>
            <w:tcW w:w="6378" w:type="dxa"/>
            <w:gridSpan w:val="2"/>
            <w:vMerge w:val="restart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与</w:t>
            </w:r>
            <w:r w:rsidRPr="00366BEB">
              <w:rPr>
                <w:rFonts w:ascii="宋体" w:eastAsia="宋体" w:hAnsi="宋体"/>
                <w:color w:val="000000"/>
                <w:sz w:val="21"/>
                <w:szCs w:val="21"/>
              </w:rPr>
              <w:t>第十七条大企业平台化发展奖励</w:t>
            </w:r>
            <w:r w:rsidRPr="00366BE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不</w:t>
            </w:r>
            <w:r w:rsidRPr="00366BEB">
              <w:rPr>
                <w:rFonts w:ascii="宋体" w:eastAsia="宋体" w:hAnsi="宋体"/>
                <w:color w:val="000000"/>
                <w:sz w:val="21"/>
                <w:szCs w:val="21"/>
              </w:rPr>
              <w:t>重复</w:t>
            </w:r>
            <w:r w:rsidRPr="00366BE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享受。方式</w:t>
            </w:r>
            <w:r w:rsidRPr="00366BEB">
              <w:rPr>
                <w:rFonts w:ascii="宋体" w:eastAsia="宋体" w:hAnsi="宋体"/>
                <w:color w:val="000000"/>
                <w:sz w:val="21"/>
                <w:szCs w:val="21"/>
              </w:rPr>
              <w:t>见《</w:t>
            </w:r>
            <w:r w:rsidRPr="00366BE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管理办法</w:t>
            </w:r>
            <w:r w:rsidRPr="00366BEB">
              <w:rPr>
                <w:rFonts w:ascii="宋体" w:eastAsia="宋体" w:hAnsi="宋体"/>
                <w:color w:val="000000"/>
                <w:sz w:val="21"/>
                <w:szCs w:val="21"/>
              </w:rPr>
              <w:t>》</w:t>
            </w:r>
          </w:p>
        </w:tc>
      </w:tr>
      <w:tr w:rsidR="00C10381" w:rsidRPr="00366BEB" w:rsidTr="002757EB">
        <w:trPr>
          <w:jc w:val="center"/>
        </w:trPr>
        <w:tc>
          <w:tcPr>
            <w:tcW w:w="1163" w:type="dxa"/>
            <w:vMerge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090" w:type="dxa"/>
            <w:vAlign w:val="center"/>
          </w:tcPr>
          <w:p w:rsidR="00C10381" w:rsidRPr="00366BEB" w:rsidRDefault="005652DB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6</w:t>
            </w:r>
            <w:r w:rsidR="00C10381" w:rsidRPr="00366BEB">
              <w:rPr>
                <w:rFonts w:ascii="宋体" w:eastAsia="宋体" w:hAnsi="宋体"/>
                <w:sz w:val="21"/>
                <w:szCs w:val="21"/>
              </w:rPr>
              <w:t>.2</w:t>
            </w:r>
            <w:r w:rsidR="00C10381" w:rsidRPr="00366BEB">
              <w:rPr>
                <w:rFonts w:ascii="宋体" w:eastAsia="宋体" w:hAnsi="宋体" w:hint="eastAsia"/>
                <w:sz w:val="21"/>
                <w:szCs w:val="21"/>
              </w:rPr>
              <w:t>当年独角兽企业培育</w:t>
            </w:r>
          </w:p>
        </w:tc>
        <w:tc>
          <w:tcPr>
            <w:tcW w:w="1021" w:type="dxa"/>
            <w:vAlign w:val="center"/>
          </w:tcPr>
          <w:p w:rsidR="00C10381" w:rsidRPr="00366BEB" w:rsidRDefault="00C10381" w:rsidP="002757EB">
            <w:pPr>
              <w:tabs>
                <w:tab w:val="left" w:pos="424"/>
              </w:tabs>
              <w:spacing w:line="28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sz w:val="21"/>
                <w:szCs w:val="21"/>
              </w:rPr>
            </w:pPr>
            <w:r w:rsidRPr="00366BE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评价</w:t>
            </w:r>
            <w:r w:rsidRPr="00366BEB">
              <w:rPr>
                <w:rFonts w:ascii="宋体" w:eastAsia="宋体" w:hAnsi="宋体"/>
                <w:color w:val="000000"/>
                <w:sz w:val="21"/>
                <w:szCs w:val="21"/>
              </w:rPr>
              <w:t>合格</w:t>
            </w:r>
            <w:r w:rsidRPr="00366BE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后</w:t>
            </w:r>
            <w:r w:rsidRPr="00366BEB">
              <w:rPr>
                <w:rFonts w:ascii="宋体" w:eastAsia="宋体" w:hAnsi="宋体"/>
                <w:color w:val="000000"/>
                <w:sz w:val="21"/>
                <w:szCs w:val="21"/>
              </w:rPr>
              <w:t>，</w:t>
            </w:r>
            <w:r w:rsidR="005652DB" w:rsidRPr="005652DB"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每家</w:t>
            </w:r>
            <w:r w:rsidRPr="00366BEB">
              <w:rPr>
                <w:rFonts w:ascii="宋体" w:eastAsia="宋体" w:hAnsi="宋体"/>
                <w:color w:val="000000"/>
                <w:sz w:val="21"/>
                <w:szCs w:val="21"/>
              </w:rPr>
              <w:t>奖励5</w:t>
            </w:r>
            <w:r w:rsidRPr="00366BE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0万</w:t>
            </w:r>
          </w:p>
        </w:tc>
        <w:tc>
          <w:tcPr>
            <w:tcW w:w="6378" w:type="dxa"/>
            <w:gridSpan w:val="2"/>
            <w:vMerge/>
            <w:vAlign w:val="center"/>
          </w:tcPr>
          <w:p w:rsidR="00C10381" w:rsidRPr="00366BEB" w:rsidRDefault="00C10381" w:rsidP="002757EB">
            <w:pPr>
              <w:spacing w:line="280" w:lineRule="exact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</w:tr>
    </w:tbl>
    <w:p w:rsidR="00C10381" w:rsidRPr="00366BEB" w:rsidRDefault="00C10381" w:rsidP="00C10381">
      <w:pPr>
        <w:spacing w:line="580" w:lineRule="exact"/>
        <w:ind w:firstLineChars="200" w:firstLine="655"/>
        <w:rPr>
          <w:rFonts w:ascii="仿宋" w:eastAsia="仿宋" w:hAnsi="仿宋"/>
          <w:bCs/>
          <w:szCs w:val="32"/>
        </w:rPr>
        <w:sectPr w:rsidR="00C10381" w:rsidRPr="00366BEB" w:rsidSect="007F777E">
          <w:pgSz w:w="16838" w:h="11906" w:orient="landscape" w:code="9"/>
          <w:pgMar w:top="1134" w:right="1134" w:bottom="1134" w:left="1134" w:header="851" w:footer="992" w:gutter="0"/>
          <w:pgNumType w:fmt="numberInDash"/>
          <w:cols w:space="425"/>
          <w:docGrid w:type="linesAndChars" w:linePitch="579" w:charSpace="1547"/>
        </w:sectPr>
      </w:pPr>
    </w:p>
    <w:p w:rsidR="001C608A" w:rsidRDefault="001C608A"/>
    <w:sectPr w:rsidR="001C60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246" w:rsidRDefault="00ED6246">
      <w:r>
        <w:separator/>
      </w:r>
    </w:p>
  </w:endnote>
  <w:endnote w:type="continuationSeparator" w:id="0">
    <w:p w:rsidR="00ED6246" w:rsidRDefault="00ED6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E20" w:rsidRDefault="00C10381">
    <w:pPr>
      <w:pStyle w:val="a3"/>
    </w:pPr>
    <w:r w:rsidRPr="00C74205">
      <w:rPr>
        <w:sz w:val="30"/>
        <w:szCs w:val="30"/>
      </w:rPr>
      <w:fldChar w:fldCharType="begin"/>
    </w:r>
    <w:r w:rsidRPr="00C74205">
      <w:rPr>
        <w:sz w:val="30"/>
        <w:szCs w:val="30"/>
      </w:rPr>
      <w:instrText xml:space="preserve"> PAGE   \* MERGEFORMAT </w:instrText>
    </w:r>
    <w:r w:rsidRPr="00C74205">
      <w:rPr>
        <w:sz w:val="30"/>
        <w:szCs w:val="30"/>
      </w:rPr>
      <w:fldChar w:fldCharType="separate"/>
    </w:r>
    <w:r w:rsidRPr="00B8521E">
      <w:rPr>
        <w:noProof/>
        <w:sz w:val="30"/>
        <w:szCs w:val="30"/>
        <w:lang w:val="zh-CN"/>
      </w:rPr>
      <w:t>-</w:t>
    </w:r>
    <w:r>
      <w:rPr>
        <w:noProof/>
        <w:sz w:val="30"/>
        <w:szCs w:val="30"/>
      </w:rPr>
      <w:t xml:space="preserve"> 86 -</w:t>
    </w:r>
    <w:r w:rsidRPr="00C74205">
      <w:rPr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E20" w:rsidRPr="00C74205" w:rsidRDefault="00C10381">
    <w:pPr>
      <w:pStyle w:val="a3"/>
      <w:jc w:val="right"/>
      <w:rPr>
        <w:sz w:val="30"/>
        <w:szCs w:val="30"/>
      </w:rPr>
    </w:pPr>
    <w:r w:rsidRPr="00C74205">
      <w:rPr>
        <w:sz w:val="30"/>
        <w:szCs w:val="30"/>
      </w:rPr>
      <w:fldChar w:fldCharType="begin"/>
    </w:r>
    <w:r w:rsidRPr="00C74205">
      <w:rPr>
        <w:sz w:val="30"/>
        <w:szCs w:val="30"/>
      </w:rPr>
      <w:instrText xml:space="preserve"> PAGE   \* MERGEFORMAT </w:instrText>
    </w:r>
    <w:r w:rsidRPr="00C74205">
      <w:rPr>
        <w:sz w:val="30"/>
        <w:szCs w:val="30"/>
      </w:rPr>
      <w:fldChar w:fldCharType="separate"/>
    </w:r>
    <w:r w:rsidR="00263A3D" w:rsidRPr="00263A3D">
      <w:rPr>
        <w:noProof/>
        <w:sz w:val="30"/>
        <w:szCs w:val="30"/>
        <w:lang w:val="zh-CN"/>
      </w:rPr>
      <w:t>7</w:t>
    </w:r>
    <w:r w:rsidRPr="00C74205">
      <w:rPr>
        <w:sz w:val="30"/>
        <w:szCs w:val="30"/>
      </w:rPr>
      <w:fldChar w:fldCharType="end"/>
    </w:r>
  </w:p>
  <w:p w:rsidR="008D4E20" w:rsidRDefault="00ED624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246" w:rsidRDefault="00ED6246">
      <w:r>
        <w:separator/>
      </w:r>
    </w:p>
  </w:footnote>
  <w:footnote w:type="continuationSeparator" w:id="0">
    <w:p w:rsidR="00ED6246" w:rsidRDefault="00ED62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381"/>
    <w:rsid w:val="000947BF"/>
    <w:rsid w:val="000A31F2"/>
    <w:rsid w:val="001C608A"/>
    <w:rsid w:val="00263A3D"/>
    <w:rsid w:val="002929DA"/>
    <w:rsid w:val="0032303E"/>
    <w:rsid w:val="003A2A87"/>
    <w:rsid w:val="005652DB"/>
    <w:rsid w:val="006740E8"/>
    <w:rsid w:val="006D744A"/>
    <w:rsid w:val="007A7237"/>
    <w:rsid w:val="00BD61EE"/>
    <w:rsid w:val="00C10381"/>
    <w:rsid w:val="00C200BF"/>
    <w:rsid w:val="00DE6862"/>
    <w:rsid w:val="00E05BE7"/>
    <w:rsid w:val="00ED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F5FF73-BEAD-4B68-85E9-5657596A1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381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103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10381"/>
    <w:rPr>
      <w:rFonts w:ascii="Times New Roman" w:eastAsia="仿宋_GB2312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05B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05BE7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3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501</Words>
  <Characters>2860</Characters>
  <Application>Microsoft Office Word</Application>
  <DocSecurity>0</DocSecurity>
  <Lines>23</Lines>
  <Paragraphs>6</Paragraphs>
  <ScaleCrop>false</ScaleCrop>
  <Company>P R C</Company>
  <LinksUpToDate>false</LinksUpToDate>
  <CharactersWithSpaces>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2021-01-28T09:06:00Z</dcterms:created>
  <dcterms:modified xsi:type="dcterms:W3CDTF">2021-04-13T00:41:00Z</dcterms:modified>
</cp:coreProperties>
</file>