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2020年度企业人员明细</w:t>
      </w:r>
      <w:bookmarkEnd w:id="0"/>
    </w:p>
    <w:tbl>
      <w:tblPr>
        <w:tblW w:w="12963" w:type="dxa"/>
        <w:jc w:val="center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1656"/>
        <w:gridCol w:w="1055"/>
        <w:gridCol w:w="1034"/>
        <w:gridCol w:w="1311"/>
        <w:gridCol w:w="2118"/>
        <w:gridCol w:w="1229"/>
        <w:gridCol w:w="1731"/>
        <w:gridCol w:w="977"/>
        <w:gridCol w:w="10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8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企业名称（盖章）：</w:t>
            </w: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聘用形式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是否缴纳社保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是否为研发人员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全职\兼职\临时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B4A9F"/>
    <w:rsid w:val="64CB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2021-08-19T06:59:00Z</dcterms:created>
  <dc:creator>15898135777</dc:creator>
  <cp:lastModifiedBy>15898135777</cp:lastModifiedBy>
  <dcterms:modified xsi:type="dcterms:W3CDTF">2021-08-19T07:05:21Z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