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outlineLvl w:val="2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关于开展对2021年省级人民政府履行</w:t>
      </w:r>
    </w:p>
    <w:p>
      <w:pPr>
        <w:widowControl/>
        <w:spacing w:line="520" w:lineRule="exact"/>
        <w:jc w:val="center"/>
        <w:outlineLvl w:val="2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教育职责情况满意度调查的通告</w:t>
      </w:r>
    </w:p>
    <w:p>
      <w:pPr>
        <w:widowControl/>
        <w:spacing w:line="520" w:lineRule="exact"/>
        <w:jc w:val="center"/>
        <w:outlineLvl w:val="2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widowControl/>
        <w:spacing w:line="520" w:lineRule="exact"/>
        <w:jc w:val="center"/>
        <w:outlineLvl w:val="2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line="520" w:lineRule="exact"/>
        <w:ind w:firstLine="64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国务院教育督导委员会办公室从2021年9月1日起至10月20日止对省级人民政府履行教育职责情况开展满意度调查。此次满意度调查采用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“互联网+调查”方式。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问卷调查对象涉及3类人群：社会人士、教师和学生。请调查对象扫描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中国教育督导微信公众号二维码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，选择“关注公众号”，进入该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微信公众号界面后，点击首页底部“互动平台”菜单，选择“政府履责情况调查”，进入问卷填答；选择“举报平台”，进入举报系统留言，提供举报线索。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欢迎广大公众积极参与。</w:t>
      </w:r>
    </w:p>
    <w:p>
      <w:pPr>
        <w:widowControl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感谢您的参与和支持！</w:t>
      </w:r>
    </w:p>
    <w:p>
      <w:pPr>
        <w:spacing w:line="560" w:lineRule="exact"/>
        <w:ind w:firstLine="3120" w:firstLineChars="13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1558925</wp:posOffset>
            </wp:positionH>
            <wp:positionV relativeFrom="paragraph">
              <wp:posOffset>304165</wp:posOffset>
            </wp:positionV>
            <wp:extent cx="1732915" cy="1711960"/>
            <wp:effectExtent l="0" t="0" r="0" b="0"/>
            <wp:wrapTight wrapText="bothSides">
              <wp:wrapPolygon>
                <wp:start x="0" y="0"/>
                <wp:lineTo x="0" y="21392"/>
                <wp:lineTo x="21370" y="21392"/>
                <wp:lineTo x="21370" y="0"/>
                <wp:lineTo x="0" y="0"/>
              </wp:wrapPolygon>
            </wp:wrapTight>
            <wp:docPr id="1" name="图片 1" descr="微信截图_2021082516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8251648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（中国教育督导微信公众号二维码）</w:t>
      </w:r>
    </w:p>
    <w:p>
      <w:pPr>
        <w:spacing w:line="560" w:lineRule="exact"/>
        <w:ind w:firstLine="3120" w:firstLineChars="13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高新区教育文体卫生局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2021年8月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even"/>
      <w:pgSz w:w="11906" w:h="16838"/>
      <w:pgMar w:top="2098" w:right="1588" w:bottom="209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62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2021-08-26T09:15:00Z</dcterms:created>
  <dc:creator>Dledu</dc:creator>
  <cp:lastModifiedBy>未定义</cp:lastModifiedBy>
  <dcterms:modified xsi:type="dcterms:W3CDTF">2021-08-27T04:53:16Z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327DC86E97F6A1D86C22276110CEF63D</vt:lpwstr>
  </property>
  <property fmtid="{D5CDD505-2E9C-101B-9397-08002B2CF9AE}" pid="3" name="KSOProductBuildVer">
    <vt:lpwstr>2052-11.1.0.10931</vt:lpwstr>
  </property>
</Properties>
</file>