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39" w:rsidRDefault="00441E39" w:rsidP="00441E39">
      <w:pPr>
        <w:pStyle w:val="BodyText"/>
        <w:spacing w:line="560" w:lineRule="exact"/>
        <w:jc w:val="center"/>
        <w:rPr>
          <w:rStyle w:val="15"/>
          <w:rFonts w:ascii="宋体" w:hAnsi="宋体" w:hint="eastAsia"/>
          <w:b/>
          <w:bCs/>
          <w:color w:val="000000"/>
          <w:sz w:val="44"/>
          <w:szCs w:val="44"/>
          <w:u w:color="FFFFFF"/>
        </w:rPr>
      </w:pPr>
    </w:p>
    <w:p w:rsidR="00441E39" w:rsidRPr="00441E39" w:rsidRDefault="00441E39" w:rsidP="00441E39">
      <w:pPr>
        <w:pStyle w:val="BodyText"/>
        <w:spacing w:line="560" w:lineRule="exact"/>
        <w:jc w:val="center"/>
        <w:rPr>
          <w:rStyle w:val="15"/>
          <w:rFonts w:ascii="方正小标宋简体" w:eastAsia="方正小标宋简体" w:hint="eastAsia"/>
          <w:bCs/>
          <w:color w:val="000000"/>
          <w:sz w:val="44"/>
          <w:szCs w:val="44"/>
          <w:u w:color="FFFFFF"/>
        </w:rPr>
      </w:pPr>
      <w:r w:rsidRPr="00441E39">
        <w:rPr>
          <w:rStyle w:val="15"/>
          <w:rFonts w:ascii="方正小标宋简体" w:eastAsia="方正小标宋简体" w:hAnsi="宋体" w:hint="eastAsia"/>
          <w:bCs/>
          <w:color w:val="000000"/>
          <w:sz w:val="44"/>
          <w:szCs w:val="44"/>
          <w:u w:color="FFFFFF"/>
        </w:rPr>
        <w:t>大连高新技术产业园区关于从未就业独生子女父母计划生育补助费的发放办法</w:t>
      </w:r>
    </w:p>
    <w:p w:rsidR="00441E39" w:rsidRDefault="00441E39" w:rsidP="00441E39">
      <w:pPr>
        <w:pStyle w:val="BodyText"/>
        <w:spacing w:line="520" w:lineRule="exact"/>
        <w:jc w:val="center"/>
        <w:rPr>
          <w:rStyle w:val="15"/>
          <w:b/>
          <w:bCs/>
          <w:color w:val="000000"/>
          <w:u w:color="FFFFFF"/>
        </w:rPr>
      </w:pPr>
      <w:r>
        <w:rPr>
          <w:rStyle w:val="15"/>
          <w:b/>
          <w:bCs/>
          <w:color w:val="000000"/>
          <w:u w:color="FFFFFF"/>
        </w:rPr>
        <w:t xml:space="preserve"> </w:t>
      </w:r>
    </w:p>
    <w:p w:rsidR="00441E39" w:rsidRDefault="00441E39" w:rsidP="00441E39">
      <w:pPr>
        <w:pStyle w:val="BodyText"/>
        <w:spacing w:line="500" w:lineRule="exact"/>
        <w:ind w:firstLine="640"/>
        <w:rPr>
          <w:rStyle w:val="15"/>
          <w:rFonts w:ascii="仿宋_GB2312" w:eastAsia="仿宋_GB2312"/>
          <w:bCs/>
          <w:color w:val="000000"/>
          <w:u w:color="FFFFFF"/>
        </w:rPr>
      </w:pPr>
      <w:r>
        <w:rPr>
          <w:rStyle w:val="15"/>
          <w:rFonts w:ascii="仿宋_GB2312" w:eastAsia="仿宋_GB2312" w:hint="eastAsia"/>
          <w:bCs/>
          <w:color w:val="000000"/>
          <w:u w:color="FFFFFF"/>
        </w:rPr>
        <w:t>根据大连市人口和计划生育委员会、大连市财政局《关于认真做好全市企业破产、改制、撤销、分流等原因失业退休人员计划生育补助费发放工作有关事宜的通知》（大人口发</w:t>
      </w:r>
      <w:r>
        <w:rPr>
          <w:rStyle w:val="15"/>
          <w:rFonts w:ascii="楷体" w:eastAsia="楷体" w:hAnsi="楷体" w:hint="eastAsia"/>
          <w:bCs/>
          <w:color w:val="000000"/>
          <w:u w:color="FFFFFF"/>
        </w:rPr>
        <w:t>﹝</w:t>
      </w:r>
      <w:r>
        <w:rPr>
          <w:rStyle w:val="15"/>
          <w:rFonts w:ascii="仿宋_GB2312" w:eastAsia="仿宋_GB2312" w:hint="eastAsia"/>
          <w:bCs/>
          <w:color w:val="000000"/>
          <w:u w:color="FFFFFF"/>
        </w:rPr>
        <w:t>2008</w:t>
      </w:r>
      <w:r>
        <w:rPr>
          <w:rStyle w:val="15"/>
          <w:rFonts w:ascii="楷体" w:eastAsia="楷体" w:hAnsi="楷体" w:hint="eastAsia"/>
          <w:bCs/>
          <w:color w:val="000000"/>
          <w:u w:color="FFFFFF"/>
        </w:rPr>
        <w:t>﹞</w:t>
      </w:r>
      <w:r>
        <w:rPr>
          <w:rStyle w:val="15"/>
          <w:rFonts w:ascii="仿宋_GB2312" w:eastAsia="仿宋_GB2312" w:hint="eastAsia"/>
          <w:bCs/>
          <w:color w:val="000000"/>
          <w:u w:color="FFFFFF"/>
        </w:rPr>
        <w:t>8号）文件精神，为全面落实大连高新技术产业园区（以下简称</w:t>
      </w:r>
      <w:r>
        <w:rPr>
          <w:rStyle w:val="15"/>
          <w:rFonts w:eastAsia="仿宋_GB2312" w:hint="eastAsia"/>
          <w:bCs/>
          <w:color w:val="000000"/>
          <w:u w:color="FFFFFF"/>
        </w:rPr>
        <w:t>“</w:t>
      </w:r>
      <w:r>
        <w:rPr>
          <w:rStyle w:val="15"/>
          <w:rFonts w:ascii="仿宋_GB2312" w:eastAsia="仿宋_GB2312" w:hint="eastAsia"/>
          <w:bCs/>
          <w:color w:val="000000"/>
          <w:u w:color="FFFFFF"/>
        </w:rPr>
        <w:t>园区</w:t>
      </w:r>
      <w:r>
        <w:rPr>
          <w:rStyle w:val="15"/>
          <w:rFonts w:eastAsia="仿宋_GB2312" w:hint="eastAsia"/>
          <w:bCs/>
          <w:color w:val="000000"/>
          <w:u w:color="FFFFFF"/>
        </w:rPr>
        <w:t>”</w:t>
      </w:r>
      <w:r>
        <w:rPr>
          <w:rStyle w:val="15"/>
          <w:rFonts w:ascii="仿宋_GB2312" w:eastAsia="仿宋_GB2312" w:hint="eastAsia"/>
          <w:bCs/>
          <w:color w:val="000000"/>
          <w:u w:color="FFFFFF"/>
        </w:rPr>
        <w:t>）从未就业独生子女父母计划生育补助政策，制定本办法。</w:t>
      </w:r>
    </w:p>
    <w:p w:rsidR="00441E39" w:rsidRDefault="00441E39" w:rsidP="00441E39">
      <w:pPr>
        <w:pStyle w:val="BodyText"/>
        <w:spacing w:line="500" w:lineRule="exact"/>
        <w:ind w:firstLine="640"/>
        <w:rPr>
          <w:rStyle w:val="15"/>
          <w:rFonts w:ascii="黑体" w:eastAsia="黑体" w:hint="eastAsia"/>
          <w:bCs/>
          <w:color w:val="000000"/>
          <w:u w:color="FFFFFF"/>
        </w:rPr>
      </w:pPr>
      <w:r>
        <w:rPr>
          <w:rStyle w:val="15"/>
          <w:rFonts w:ascii="黑体" w:eastAsia="黑体" w:hAnsi="黑体" w:hint="eastAsia"/>
          <w:bCs/>
          <w:color w:val="000000"/>
          <w:u w:color="FFFFFF"/>
        </w:rPr>
        <w:t>一、发放范围和支付途径</w:t>
      </w:r>
    </w:p>
    <w:p w:rsidR="00441E39" w:rsidRDefault="00441E39" w:rsidP="00441E39">
      <w:pPr>
        <w:spacing w:line="500" w:lineRule="exact"/>
        <w:ind w:firstLineChars="200" w:firstLine="640"/>
        <w:rPr>
          <w:rStyle w:val="15"/>
          <w:rFonts w:ascii="仿宋_GB2312" w:eastAsia="仿宋_GB2312" w:hint="eastAsia"/>
          <w:color w:val="000000"/>
          <w:sz w:val="32"/>
          <w:szCs w:val="32"/>
          <w:u w:color="FFFFFF"/>
        </w:rPr>
      </w:pPr>
      <w:r>
        <w:rPr>
          <w:rStyle w:val="15"/>
          <w:rFonts w:ascii="仿宋_GB2312" w:eastAsia="仿宋_GB2312" w:hint="eastAsia"/>
          <w:bCs/>
          <w:color w:val="000000"/>
          <w:sz w:val="32"/>
          <w:szCs w:val="32"/>
          <w:u w:color="FFFFFF"/>
        </w:rPr>
        <w:t>满足发放条件的从未就业独生子女父母，由园区财政按照发放标准一次性发放计划生育补助费。</w:t>
      </w:r>
    </w:p>
    <w:p w:rsidR="00441E39" w:rsidRDefault="00441E39" w:rsidP="00441E39">
      <w:pPr>
        <w:pStyle w:val="BodyText"/>
        <w:spacing w:line="500" w:lineRule="exact"/>
        <w:ind w:firstLine="640"/>
        <w:rPr>
          <w:rStyle w:val="15"/>
          <w:rFonts w:ascii="黑体" w:eastAsia="黑体" w:hint="eastAsia"/>
          <w:bCs/>
          <w:color w:val="000000"/>
          <w:u w:color="FFFFFF"/>
        </w:rPr>
      </w:pPr>
      <w:r>
        <w:rPr>
          <w:rStyle w:val="15"/>
          <w:rFonts w:ascii="黑体" w:eastAsia="黑体" w:hAnsi="黑体" w:hint="eastAsia"/>
          <w:bCs/>
          <w:color w:val="000000"/>
          <w:u w:color="FFFFFF"/>
        </w:rPr>
        <w:t>二、发放标准</w:t>
      </w:r>
    </w:p>
    <w:p w:rsidR="00441E39" w:rsidRDefault="00441E39" w:rsidP="00441E39">
      <w:pPr>
        <w:pStyle w:val="BodyText"/>
        <w:spacing w:line="500" w:lineRule="exact"/>
        <w:ind w:firstLine="640"/>
        <w:rPr>
          <w:rStyle w:val="15"/>
          <w:rFonts w:ascii="仿宋_GB2312" w:eastAsia="仿宋_GB2312" w:hint="eastAsia"/>
          <w:bCs/>
          <w:color w:val="000000"/>
          <w:u w:color="FFFFFF"/>
        </w:rPr>
      </w:pPr>
      <w:r>
        <w:rPr>
          <w:rStyle w:val="15"/>
          <w:rFonts w:ascii="仿宋_GB2312" w:eastAsia="仿宋_GB2312" w:hint="eastAsia"/>
          <w:bCs/>
          <w:color w:val="000000"/>
          <w:u w:color="FFFFFF"/>
        </w:rPr>
        <w:t>1.2003年3月31日前达到法定年龄的，一次性补发计划生育补助费1000元；</w:t>
      </w:r>
    </w:p>
    <w:p w:rsidR="00441E39" w:rsidRDefault="00441E39" w:rsidP="00441E39">
      <w:pPr>
        <w:pStyle w:val="BodyText"/>
        <w:spacing w:line="500" w:lineRule="exact"/>
        <w:ind w:firstLine="640"/>
        <w:rPr>
          <w:rStyle w:val="15"/>
          <w:rFonts w:ascii="仿宋_GB2312" w:eastAsia="仿宋_GB2312" w:hint="eastAsia"/>
          <w:bCs/>
          <w:color w:val="000000"/>
          <w:u w:color="FFFFFF"/>
        </w:rPr>
      </w:pPr>
      <w:r>
        <w:rPr>
          <w:rStyle w:val="15"/>
          <w:rFonts w:ascii="仿宋_GB2312" w:eastAsia="仿宋_GB2312" w:hint="eastAsia"/>
          <w:bCs/>
          <w:color w:val="000000"/>
          <w:u w:color="FFFFFF"/>
        </w:rPr>
        <w:t>2.2003年4月1日至2009年12月31日达到法定年龄的，一次性补发计划生育补助费2000元；</w:t>
      </w:r>
    </w:p>
    <w:p w:rsidR="00441E39" w:rsidRDefault="00441E39" w:rsidP="00441E39">
      <w:pPr>
        <w:pStyle w:val="BodyText"/>
        <w:spacing w:line="500" w:lineRule="exact"/>
        <w:ind w:firstLine="640"/>
        <w:rPr>
          <w:rStyle w:val="15"/>
          <w:rFonts w:ascii="仿宋_GB2312" w:eastAsia="仿宋_GB2312" w:hint="eastAsia"/>
          <w:bCs/>
          <w:color w:val="000000"/>
          <w:u w:color="FFFFFF"/>
        </w:rPr>
      </w:pPr>
      <w:r>
        <w:rPr>
          <w:rStyle w:val="15"/>
          <w:rFonts w:ascii="仿宋_GB2312" w:eastAsia="仿宋_GB2312" w:hint="eastAsia"/>
          <w:bCs/>
          <w:color w:val="000000"/>
          <w:u w:color="FFFFFF"/>
        </w:rPr>
        <w:t xml:space="preserve">3.2010年1月1日后达到法定年龄，当年确认发放。 </w:t>
      </w:r>
    </w:p>
    <w:p w:rsidR="00441E39" w:rsidRDefault="00441E39" w:rsidP="00441E39">
      <w:pPr>
        <w:pStyle w:val="BodyText"/>
        <w:spacing w:line="500" w:lineRule="exact"/>
        <w:ind w:firstLine="640"/>
        <w:rPr>
          <w:rStyle w:val="15"/>
          <w:rFonts w:ascii="黑体" w:eastAsia="黑体" w:hint="eastAsia"/>
          <w:bCs/>
          <w:color w:val="000000"/>
          <w:u w:color="FFFFFF"/>
        </w:rPr>
      </w:pPr>
      <w:r>
        <w:rPr>
          <w:rStyle w:val="15"/>
          <w:rFonts w:ascii="黑体" w:eastAsia="黑体" w:hAnsi="黑体" w:hint="eastAsia"/>
          <w:bCs/>
          <w:color w:val="000000"/>
          <w:u w:color="FFFFFF"/>
        </w:rPr>
        <w:t>三、发放条件</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color="FFFFFF"/>
        </w:rPr>
        <w:t>同时具备以下五个条件的，予以发放计划生育补助</w:t>
      </w:r>
      <w:r>
        <w:rPr>
          <w:rStyle w:val="15"/>
          <w:rFonts w:ascii="仿宋_GB2312" w:eastAsia="仿宋_GB2312" w:hint="eastAsia"/>
          <w:bCs/>
          <w:color w:val="000000"/>
          <w:u w:val="single" w:color="FFFFFF"/>
        </w:rPr>
        <w:t>费：</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1.户籍在本辖区内；</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2.1933年1月1日以后出生；</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3.男性年满60周岁、女性年满55周岁的从未就业人员；</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4.独生子女父母且领取了《独生子女父母光荣证》；</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5.未领取过其它独生子女父母计划生育补助费。</w:t>
      </w:r>
    </w:p>
    <w:p w:rsidR="00441E39" w:rsidRDefault="00441E39" w:rsidP="00441E39">
      <w:pPr>
        <w:pStyle w:val="BodyText"/>
        <w:spacing w:line="500" w:lineRule="exact"/>
        <w:ind w:firstLine="640"/>
        <w:rPr>
          <w:rStyle w:val="15"/>
          <w:rFonts w:ascii="黑体" w:eastAsia="黑体" w:hint="eastAsia"/>
          <w:bCs/>
          <w:color w:val="000000"/>
        </w:rPr>
      </w:pPr>
      <w:r>
        <w:rPr>
          <w:rStyle w:val="15"/>
          <w:rFonts w:ascii="黑体" w:eastAsia="黑体" w:hAnsi="黑体" w:hint="eastAsia"/>
          <w:bCs/>
          <w:color w:val="000000"/>
          <w:u w:val="single" w:color="FFFFFF"/>
        </w:rPr>
        <w:t>四、发放程序</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lastRenderedPageBreak/>
        <w:t>（一）本人申请</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每年3月1日起，由其本人提出书面申请，并提供以下相关证明材料（原件、复印件）：</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1.户口簿（首页、本人页）；</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2.居民身份证（本人）；</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3.独生子女父母光荣证；</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4.结婚证；</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5.街道、社区（村）二级出具的从未就业证明</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6.再婚夫妻其中一方原配偶死亡的，离婚或丧偶现无配偶的，除需提供以上规定的基本证明材料外，还需提供如下证明：</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（1）再婚夫妻，其中一方系丧偶后再婚的，需提供原配偶的死亡证明（公安部门或医疗部门出具）；</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（2）再婚夫妻，其中一方系离婚后再婚的，需提供离婚证（2004年4月以后离婚的需同时提供离婚协议书）或离婚《民事调解（判决）书》；</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（3）社区（村）、街道出具的夫妻双方婚育状况证明。</w:t>
      </w:r>
    </w:p>
    <w:p w:rsidR="00441E39" w:rsidRDefault="00441E39" w:rsidP="00441E39">
      <w:pPr>
        <w:pStyle w:val="BodyText"/>
        <w:spacing w:line="500" w:lineRule="exact"/>
        <w:ind w:firstLine="640"/>
        <w:rPr>
          <w:rStyle w:val="15"/>
          <w:rFonts w:ascii="仿宋_GB2312" w:eastAsia="仿宋_GB2312" w:hint="eastAsia"/>
          <w:color w:val="000000"/>
          <w:spacing w:val="-4"/>
        </w:rPr>
      </w:pPr>
      <w:r>
        <w:rPr>
          <w:rStyle w:val="15"/>
          <w:rFonts w:ascii="仿宋_GB2312" w:eastAsia="仿宋_GB2312" w:hint="eastAsia"/>
          <w:color w:val="000000"/>
          <w:spacing w:val="-4"/>
          <w:u w:val="single" w:color="FFFFFF"/>
        </w:rPr>
        <w:t>（二）社区（村）初审</w:t>
      </w:r>
    </w:p>
    <w:p w:rsidR="00441E39" w:rsidRDefault="00441E39" w:rsidP="00441E39">
      <w:pPr>
        <w:pStyle w:val="BodyText"/>
        <w:spacing w:line="500" w:lineRule="exact"/>
        <w:ind w:firstLine="640"/>
        <w:rPr>
          <w:rStyle w:val="15"/>
          <w:rFonts w:ascii="仿宋_GB2312" w:eastAsia="仿宋_GB2312" w:hint="eastAsia"/>
          <w:color w:val="000000"/>
          <w:spacing w:val="-4"/>
        </w:rPr>
      </w:pPr>
      <w:r>
        <w:rPr>
          <w:rStyle w:val="15"/>
          <w:rFonts w:ascii="仿宋_GB2312" w:eastAsia="仿宋_GB2312" w:hint="eastAsia"/>
          <w:color w:val="000000"/>
          <w:spacing w:val="-4"/>
          <w:u w:val="single" w:color="FFFFFF"/>
        </w:rPr>
        <w:t>社区（村）核实相关证件，进行初审，张榜公示10日（公示表见附件1）。填写《从未就业独生子女父母计划生育补助费审批表》（见附件2），无异议的由社区（村）签署意见，加盖公章，与历年已发放过的名单核对后，连同申请人的申请材料于当年3月30日前一并上报到所在乡镇街道。</w:t>
      </w:r>
    </w:p>
    <w:p w:rsidR="00441E39" w:rsidRDefault="00441E39" w:rsidP="00441E39">
      <w:pPr>
        <w:pStyle w:val="BodyText"/>
        <w:spacing w:line="500" w:lineRule="exact"/>
        <w:ind w:firstLine="640"/>
        <w:rPr>
          <w:rStyle w:val="15"/>
          <w:rFonts w:ascii="仿宋_GB2312" w:eastAsia="仿宋_GB2312" w:hint="eastAsia"/>
          <w:color w:val="000000"/>
          <w:spacing w:val="-4"/>
        </w:rPr>
      </w:pPr>
      <w:r>
        <w:rPr>
          <w:rStyle w:val="15"/>
          <w:rFonts w:ascii="仿宋_GB2312" w:eastAsia="仿宋_GB2312" w:hint="eastAsia"/>
          <w:color w:val="000000"/>
          <w:spacing w:val="-4"/>
          <w:u w:val="single" w:color="FFFFFF"/>
        </w:rPr>
        <w:t>（三）乡镇街道审核</w:t>
      </w:r>
    </w:p>
    <w:p w:rsidR="00441E39" w:rsidRDefault="00441E39" w:rsidP="00441E39">
      <w:pPr>
        <w:pStyle w:val="BodyText"/>
        <w:spacing w:line="500" w:lineRule="exact"/>
        <w:ind w:firstLine="640"/>
        <w:rPr>
          <w:rStyle w:val="15"/>
          <w:rFonts w:ascii="仿宋_GB2312" w:eastAsia="仿宋_GB2312" w:hint="eastAsia"/>
          <w:color w:val="000000"/>
          <w:spacing w:val="-4"/>
        </w:rPr>
      </w:pPr>
      <w:r>
        <w:rPr>
          <w:rStyle w:val="15"/>
          <w:rFonts w:ascii="仿宋_GB2312" w:eastAsia="仿宋_GB2312" w:hint="eastAsia"/>
          <w:color w:val="000000"/>
          <w:spacing w:val="-4"/>
          <w:u w:val="single" w:color="FFFFFF"/>
        </w:rPr>
        <w:t>乡镇街道对社区（村）上报的申请材料进行审核，将符合条件的申请人情况再次在其所在社区（村）张榜公示10日，</w:t>
      </w:r>
      <w:r>
        <w:rPr>
          <w:rStyle w:val="15"/>
          <w:rFonts w:ascii="仿宋_GB2312" w:eastAsia="仿宋_GB2312" w:hint="eastAsia"/>
          <w:color w:val="000000"/>
          <w:spacing w:val="-4"/>
          <w:u w:val="single" w:color="FFFFFF"/>
        </w:rPr>
        <w:lastRenderedPageBreak/>
        <w:t>无异议的，签署意见，加盖公章，与历年已发放过的名单再次核对后，将所有材料于当年4月30日前上报园区文教卫生局。</w:t>
      </w:r>
    </w:p>
    <w:p w:rsidR="00441E39" w:rsidRDefault="00441E39" w:rsidP="00441E39">
      <w:pPr>
        <w:pStyle w:val="BodyText"/>
        <w:spacing w:line="500" w:lineRule="exact"/>
        <w:ind w:firstLine="640"/>
        <w:rPr>
          <w:rStyle w:val="15"/>
          <w:rFonts w:ascii="仿宋_GB2312" w:eastAsia="仿宋_GB2312" w:hint="eastAsia"/>
          <w:color w:val="000000"/>
          <w:spacing w:val="-4"/>
          <w:u w:color="FFFFFF"/>
        </w:rPr>
      </w:pPr>
      <w:r>
        <w:rPr>
          <w:rStyle w:val="15"/>
          <w:rFonts w:ascii="仿宋_GB2312" w:eastAsia="仿宋_GB2312" w:hint="eastAsia"/>
          <w:bCs/>
          <w:color w:val="000000"/>
          <w:spacing w:val="-4"/>
          <w:u w:color="FFFFFF"/>
        </w:rPr>
        <w:t>（四）园区</w:t>
      </w:r>
      <w:r>
        <w:rPr>
          <w:rStyle w:val="15"/>
          <w:rFonts w:ascii="仿宋_GB2312" w:eastAsia="仿宋_GB2312" w:hint="eastAsia"/>
          <w:color w:val="000000"/>
          <w:spacing w:val="-4"/>
          <w:u w:color="FFFFFF"/>
        </w:rPr>
        <w:t>文教卫生局确认，建档。</w:t>
      </w:r>
    </w:p>
    <w:p w:rsidR="00441E39" w:rsidRDefault="00441E39" w:rsidP="00441E39">
      <w:pPr>
        <w:pStyle w:val="BodyText"/>
        <w:spacing w:line="500" w:lineRule="exact"/>
        <w:ind w:firstLine="640"/>
        <w:rPr>
          <w:rStyle w:val="15"/>
          <w:rFonts w:ascii="仿宋_GB2312" w:eastAsia="仿宋_GB2312" w:hint="eastAsia"/>
          <w:bCs/>
          <w:color w:val="000000"/>
          <w:spacing w:val="-4"/>
        </w:rPr>
      </w:pPr>
      <w:r>
        <w:rPr>
          <w:rStyle w:val="15"/>
          <w:rFonts w:ascii="仿宋_GB2312" w:eastAsia="仿宋_GB2312" w:hint="eastAsia"/>
          <w:bCs/>
          <w:color w:val="000000"/>
          <w:spacing w:val="-4"/>
          <w:u w:val="single" w:color="FFFFFF"/>
        </w:rPr>
        <w:t>园区文教卫生局对乡镇街道上报的申请材料进行审核确认，将符合条件的申请人情况在社区（村）张榜公示7日，无异议的，建立补助费发放信息档案。</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（五）对遗漏的人员，次年按以上程序进行申请、审核、确认、发放。</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（六）在审核上报当年发放对象的同时，对下一年度符合条件人员进行摸底调查，将摸底数据一并报园区</w:t>
      </w:r>
      <w:r>
        <w:rPr>
          <w:rStyle w:val="15"/>
          <w:rFonts w:ascii="仿宋_GB2312" w:eastAsia="仿宋_GB2312" w:hint="eastAsia"/>
          <w:color w:val="000000"/>
          <w:spacing w:val="-4"/>
          <w:u w:val="single" w:color="FFFFFF"/>
        </w:rPr>
        <w:t>文教卫生局</w:t>
      </w:r>
      <w:r>
        <w:rPr>
          <w:rStyle w:val="15"/>
          <w:rFonts w:ascii="仿宋_GB2312" w:eastAsia="仿宋_GB2312" w:hint="eastAsia"/>
          <w:bCs/>
          <w:color w:val="000000"/>
          <w:u w:val="single" w:color="FFFFFF"/>
        </w:rPr>
        <w:t>。</w:t>
      </w:r>
    </w:p>
    <w:p w:rsidR="00441E39" w:rsidRDefault="00441E39" w:rsidP="00441E39">
      <w:pPr>
        <w:pStyle w:val="BodyText"/>
        <w:spacing w:line="500" w:lineRule="exact"/>
        <w:ind w:firstLine="640"/>
        <w:rPr>
          <w:rStyle w:val="15"/>
          <w:rFonts w:ascii="黑体" w:eastAsia="黑体" w:hint="eastAsia"/>
          <w:bCs/>
          <w:color w:val="000000"/>
        </w:rPr>
      </w:pPr>
      <w:r>
        <w:rPr>
          <w:rStyle w:val="15"/>
          <w:rFonts w:ascii="黑体" w:eastAsia="黑体" w:hAnsi="黑体" w:hint="eastAsia"/>
          <w:bCs/>
          <w:color w:val="000000"/>
          <w:u w:val="single" w:color="FFFFFF"/>
        </w:rPr>
        <w:t>五、相关部门职责分工</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 xml:space="preserve">（一）从未就业独生子女父母计划生育补助费所需经费，每年由园区文教卫生局审核测算，并列入园区财政当年预算。 </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（二）园区财政局根据预算，将补助费拨付园区人口和计划生育处经费专户。</w:t>
      </w:r>
    </w:p>
    <w:p w:rsidR="00441E39" w:rsidRDefault="00441E39" w:rsidP="00441E39">
      <w:pPr>
        <w:pStyle w:val="BodyText"/>
        <w:spacing w:line="500" w:lineRule="exact"/>
        <w:ind w:firstLine="641"/>
        <w:rPr>
          <w:rStyle w:val="15"/>
          <w:rFonts w:ascii="仿宋_GB2312" w:eastAsia="仿宋_GB2312" w:hint="eastAsia"/>
          <w:bCs/>
          <w:color w:val="000000"/>
        </w:rPr>
      </w:pPr>
      <w:r>
        <w:rPr>
          <w:rStyle w:val="15"/>
          <w:rFonts w:ascii="仿宋_GB2312" w:eastAsia="仿宋_GB2312" w:hint="eastAsia"/>
          <w:bCs/>
          <w:color w:val="000000"/>
          <w:u w:val="single" w:color="FFFFFF"/>
        </w:rPr>
        <w:t>（三）园区</w:t>
      </w:r>
      <w:r>
        <w:rPr>
          <w:rStyle w:val="15"/>
          <w:rFonts w:ascii="仿宋_GB2312" w:eastAsia="仿宋_GB2312" w:hint="eastAsia"/>
          <w:color w:val="000000"/>
          <w:spacing w:val="-4"/>
          <w:u w:val="single" w:color="FFFFFF"/>
        </w:rPr>
        <w:t>文教卫生局</w:t>
      </w:r>
      <w:r>
        <w:rPr>
          <w:rStyle w:val="15"/>
          <w:rFonts w:ascii="仿宋_GB2312" w:eastAsia="仿宋_GB2312" w:hint="eastAsia"/>
          <w:bCs/>
          <w:color w:val="000000"/>
          <w:u w:val="single" w:color="FFFFFF"/>
        </w:rPr>
        <w:t>将从未就业独生子女父母计划生育补助费拨付至有资质的金融机构开立的个人银行账户，实行社会化发放。</w:t>
      </w:r>
    </w:p>
    <w:p w:rsidR="00441E39" w:rsidRDefault="00441E39" w:rsidP="00441E39">
      <w:pPr>
        <w:pStyle w:val="BodyText"/>
        <w:spacing w:line="500" w:lineRule="exact"/>
        <w:ind w:firstLine="641"/>
        <w:rPr>
          <w:rStyle w:val="15"/>
          <w:rFonts w:ascii="仿宋_GB2312" w:eastAsia="仿宋_GB2312" w:hint="eastAsia"/>
          <w:bCs/>
          <w:color w:val="000000"/>
        </w:rPr>
      </w:pPr>
      <w:r>
        <w:rPr>
          <w:rStyle w:val="15"/>
          <w:rFonts w:ascii="仿宋_GB2312" w:eastAsia="仿宋_GB2312" w:hint="eastAsia"/>
          <w:bCs/>
          <w:color w:val="000000"/>
          <w:u w:val="single" w:color="FFFFFF"/>
        </w:rPr>
        <w:t>（四）园区</w:t>
      </w:r>
      <w:r>
        <w:rPr>
          <w:rStyle w:val="15"/>
          <w:rFonts w:ascii="仿宋_GB2312" w:eastAsia="仿宋_GB2312" w:hint="eastAsia"/>
          <w:color w:val="000000"/>
          <w:spacing w:val="-4"/>
          <w:u w:val="single" w:color="FFFFFF"/>
        </w:rPr>
        <w:t>文教卫生局</w:t>
      </w:r>
      <w:r>
        <w:rPr>
          <w:rStyle w:val="15"/>
          <w:rFonts w:ascii="仿宋_GB2312" w:eastAsia="仿宋_GB2312" w:hint="eastAsia"/>
          <w:bCs/>
          <w:color w:val="000000"/>
          <w:u w:val="single" w:color="FFFFFF"/>
        </w:rPr>
        <w:t>委托乡镇街道依开立的个人银行账户发放个人银行存折，发放名单原件上报园区</w:t>
      </w:r>
      <w:r>
        <w:rPr>
          <w:rStyle w:val="15"/>
          <w:rFonts w:ascii="仿宋_GB2312" w:eastAsia="仿宋_GB2312" w:hint="eastAsia"/>
          <w:color w:val="000000"/>
          <w:spacing w:val="-4"/>
          <w:u w:val="single" w:color="FFFFFF"/>
        </w:rPr>
        <w:t>文教卫生局</w:t>
      </w:r>
      <w:r>
        <w:rPr>
          <w:rStyle w:val="15"/>
          <w:rFonts w:ascii="仿宋_GB2312" w:eastAsia="仿宋_GB2312" w:hint="eastAsia"/>
          <w:bCs/>
          <w:color w:val="000000"/>
          <w:u w:val="single" w:color="FFFFFF"/>
        </w:rPr>
        <w:t>保存，乡镇街道留一份复印件存档。</w:t>
      </w:r>
    </w:p>
    <w:p w:rsidR="00441E39" w:rsidRDefault="00441E39" w:rsidP="00441E39">
      <w:pPr>
        <w:pStyle w:val="BodyText"/>
        <w:spacing w:line="500" w:lineRule="exact"/>
        <w:ind w:firstLine="640"/>
        <w:rPr>
          <w:rStyle w:val="15"/>
          <w:rFonts w:ascii="黑体" w:eastAsia="黑体" w:hint="eastAsia"/>
          <w:bCs/>
          <w:color w:val="000000"/>
        </w:rPr>
      </w:pPr>
      <w:r>
        <w:rPr>
          <w:rStyle w:val="15"/>
          <w:rFonts w:ascii="黑体" w:eastAsia="黑体" w:hAnsi="黑体" w:hint="eastAsia"/>
          <w:bCs/>
          <w:color w:val="000000"/>
          <w:u w:val="single" w:color="FFFFFF"/>
        </w:rPr>
        <w:t>六、保障措施</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（一）园区</w:t>
      </w:r>
      <w:r>
        <w:rPr>
          <w:rStyle w:val="15"/>
          <w:rFonts w:ascii="仿宋_GB2312" w:eastAsia="仿宋_GB2312" w:hint="eastAsia"/>
          <w:color w:val="000000"/>
          <w:spacing w:val="-4"/>
          <w:u w:val="single" w:color="FFFFFF"/>
        </w:rPr>
        <w:t>文教卫生局</w:t>
      </w:r>
      <w:r>
        <w:rPr>
          <w:rStyle w:val="15"/>
          <w:rFonts w:ascii="仿宋_GB2312" w:eastAsia="仿宋_GB2312" w:hint="eastAsia"/>
          <w:bCs/>
          <w:color w:val="000000"/>
          <w:u w:val="single" w:color="FFFFFF"/>
        </w:rPr>
        <w:t>将按规定对从未就业独生子女父母计划生育补助费发放工作进行指导和政策解释。</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（二）园区财政局、审计局、</w:t>
      </w:r>
      <w:r>
        <w:rPr>
          <w:rStyle w:val="15"/>
          <w:rFonts w:ascii="仿宋_GB2312" w:eastAsia="仿宋_GB2312" w:hint="eastAsia"/>
          <w:color w:val="000000"/>
          <w:spacing w:val="-4"/>
          <w:u w:val="single" w:color="FFFFFF"/>
        </w:rPr>
        <w:t>文教卫生局等</w:t>
      </w:r>
      <w:r>
        <w:rPr>
          <w:rStyle w:val="15"/>
          <w:rFonts w:ascii="仿宋_GB2312" w:eastAsia="仿宋_GB2312" w:hint="eastAsia"/>
          <w:bCs/>
          <w:color w:val="000000"/>
          <w:u w:val="single" w:color="FFFFFF"/>
        </w:rPr>
        <w:t>对从未就业独生子女父母计划生育补助费发放工作进行联合监督检查。</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lastRenderedPageBreak/>
        <w:t>（三）园区</w:t>
      </w:r>
      <w:r>
        <w:rPr>
          <w:rStyle w:val="15"/>
          <w:rFonts w:ascii="仿宋_GB2312" w:eastAsia="仿宋_GB2312" w:hint="eastAsia"/>
          <w:color w:val="000000"/>
          <w:spacing w:val="-4"/>
          <w:u w:val="single" w:color="FFFFFF"/>
        </w:rPr>
        <w:t>文教卫生局</w:t>
      </w:r>
      <w:r>
        <w:rPr>
          <w:rStyle w:val="15"/>
          <w:rFonts w:ascii="仿宋_GB2312" w:eastAsia="仿宋_GB2312" w:hint="eastAsia"/>
          <w:bCs/>
          <w:color w:val="000000"/>
          <w:u w:val="single" w:color="FFFFFF"/>
        </w:rPr>
        <w:t>、乡镇街道要公布举报电话，接受群众监督，确保从未就业独生子女父母计划生育补助费的发放工作公开、公平、公正。</w:t>
      </w:r>
    </w:p>
    <w:p w:rsidR="00441E39" w:rsidRDefault="00441E39" w:rsidP="00441E39">
      <w:pPr>
        <w:pStyle w:val="BodyText"/>
        <w:spacing w:line="500" w:lineRule="exact"/>
        <w:ind w:firstLine="640"/>
        <w:rPr>
          <w:rStyle w:val="15"/>
          <w:rFonts w:ascii="仿宋_GB2312" w:eastAsia="仿宋_GB2312" w:hint="eastAsia"/>
          <w:bCs/>
          <w:color w:val="000000"/>
        </w:rPr>
      </w:pPr>
      <w:r>
        <w:rPr>
          <w:rStyle w:val="15"/>
          <w:rFonts w:ascii="仿宋_GB2312" w:eastAsia="仿宋_GB2312" w:hint="eastAsia"/>
          <w:bCs/>
          <w:color w:val="000000"/>
          <w:u w:val="single" w:color="FFFFFF"/>
        </w:rPr>
        <w:t>（四）严格发放条件和范围，对不符合发放条件已发放的资金，应及时追缴；对利用职权弄虚作假的，一经查实将严肃处理并追究法律责任。</w:t>
      </w:r>
    </w:p>
    <w:p w:rsidR="00441E39" w:rsidRDefault="00441E39" w:rsidP="00441E39">
      <w:pPr>
        <w:pStyle w:val="BodyText"/>
        <w:spacing w:line="500" w:lineRule="exact"/>
        <w:ind w:firstLine="640"/>
        <w:rPr>
          <w:rStyle w:val="15"/>
          <w:rFonts w:ascii="黑体" w:eastAsia="黑体" w:hint="eastAsia"/>
          <w:bCs/>
          <w:color w:val="000000"/>
        </w:rPr>
      </w:pPr>
      <w:r>
        <w:rPr>
          <w:rStyle w:val="15"/>
          <w:rFonts w:ascii="黑体" w:eastAsia="黑体" w:hAnsi="黑体" w:hint="eastAsia"/>
          <w:bCs/>
          <w:color w:val="000000"/>
          <w:u w:val="single" w:color="FFFFFF"/>
        </w:rPr>
        <w:t>七、本办法自二Ｏ一Ｏ年七月一日起施行。</w:t>
      </w:r>
    </w:p>
    <w:p w:rsidR="00441E39" w:rsidRDefault="00441E39" w:rsidP="00441E39">
      <w:pPr>
        <w:pStyle w:val="BodyText"/>
        <w:spacing w:line="500" w:lineRule="exact"/>
        <w:rPr>
          <w:rStyle w:val="15"/>
          <w:rFonts w:ascii="仿宋_GB2312" w:eastAsia="仿宋_GB2312" w:hint="eastAsia"/>
          <w:color w:val="000000"/>
        </w:rPr>
      </w:pPr>
      <w:r>
        <w:rPr>
          <w:rStyle w:val="15"/>
          <w:rFonts w:ascii="仿宋_GB2312" w:eastAsia="仿宋_GB2312" w:hint="eastAsia"/>
          <w:color w:val="000000"/>
        </w:rPr>
        <w:t xml:space="preserve">  </w:t>
      </w:r>
    </w:p>
    <w:p w:rsidR="00441E39" w:rsidRDefault="00441E39" w:rsidP="00441E39">
      <w:pPr>
        <w:pStyle w:val="BodyText"/>
        <w:spacing w:line="500" w:lineRule="exact"/>
        <w:ind w:firstLineChars="200" w:firstLine="640"/>
        <w:rPr>
          <w:rStyle w:val="15"/>
          <w:rFonts w:ascii="仿宋_GB2312" w:eastAsia="仿宋_GB2312" w:hint="eastAsia"/>
          <w:color w:val="000000"/>
        </w:rPr>
      </w:pPr>
      <w:r>
        <w:rPr>
          <w:rStyle w:val="15"/>
          <w:rFonts w:ascii="仿宋_GB2312" w:eastAsia="仿宋_GB2312" w:hint="eastAsia"/>
          <w:color w:val="000000"/>
          <w:u w:val="single" w:color="FFFFFF"/>
        </w:rPr>
        <w:t>附件:1.从未就业独生子女父母计划生育补助费享受对</w:t>
      </w:r>
    </w:p>
    <w:p w:rsidR="00441E39" w:rsidRDefault="00441E39" w:rsidP="00441E39">
      <w:pPr>
        <w:spacing w:line="500" w:lineRule="exact"/>
        <w:ind w:firstLineChars="550" w:firstLine="1760"/>
        <w:rPr>
          <w:rStyle w:val="15"/>
          <w:rFonts w:ascii="仿宋_GB2312" w:eastAsia="仿宋_GB2312" w:hint="eastAsia"/>
          <w:color w:val="000000"/>
          <w:sz w:val="32"/>
          <w:szCs w:val="32"/>
        </w:rPr>
      </w:pPr>
      <w:r>
        <w:rPr>
          <w:rStyle w:val="15"/>
          <w:rFonts w:ascii="仿宋_GB2312" w:eastAsia="仿宋_GB2312" w:hint="eastAsia"/>
          <w:color w:val="000000"/>
          <w:sz w:val="32"/>
          <w:szCs w:val="32"/>
          <w:u w:val="single" w:color="FFFFFF"/>
        </w:rPr>
        <w:t>象情况公示</w:t>
      </w:r>
    </w:p>
    <w:p w:rsidR="00441E39" w:rsidRDefault="00441E39" w:rsidP="00441E39">
      <w:pPr>
        <w:spacing w:line="500" w:lineRule="exact"/>
        <w:ind w:firstLineChars="200" w:firstLine="640"/>
        <w:rPr>
          <w:rStyle w:val="15"/>
          <w:rFonts w:ascii="仿宋_GB2312" w:eastAsia="仿宋_GB2312" w:hint="eastAsia"/>
          <w:color w:val="000000"/>
          <w:sz w:val="32"/>
          <w:szCs w:val="32"/>
        </w:rPr>
      </w:pPr>
      <w:r>
        <w:rPr>
          <w:rStyle w:val="15"/>
          <w:rFonts w:ascii="仿宋_GB2312" w:eastAsia="仿宋_GB2312" w:hint="eastAsia"/>
          <w:color w:val="000000"/>
          <w:sz w:val="32"/>
          <w:szCs w:val="32"/>
          <w:u w:val="single" w:color="FFFFFF"/>
        </w:rPr>
        <w:t xml:space="preserve">     2.从未就业独生子女父母计划生育补助费审批表</w:t>
      </w:r>
    </w:p>
    <w:p w:rsidR="003A598A" w:rsidRDefault="003A598A"/>
    <w:sectPr w:rsidR="003A598A" w:rsidSect="003A59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1E39"/>
    <w:rsid w:val="003A598A"/>
    <w:rsid w:val="00441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39"/>
    <w:pPr>
      <w:jc w:val="both"/>
      <w:textAlignment w:val="baseline"/>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441E39"/>
    <w:rPr>
      <w:sz w:val="32"/>
      <w:szCs w:val="32"/>
    </w:rPr>
  </w:style>
  <w:style w:type="character" w:customStyle="1" w:styleId="15">
    <w:name w:val="15"/>
    <w:basedOn w:val="a0"/>
    <w:rsid w:val="00441E3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990329676">
      <w:bodyDiv w:val="1"/>
      <w:marLeft w:val="0"/>
      <w:marRight w:val="0"/>
      <w:marTop w:val="0"/>
      <w:marBottom w:val="0"/>
      <w:divBdr>
        <w:top w:val="none" w:sz="0" w:space="0" w:color="auto"/>
        <w:left w:val="none" w:sz="0" w:space="0" w:color="auto"/>
        <w:bottom w:val="none" w:sz="0" w:space="0" w:color="auto"/>
        <w:right w:val="none" w:sz="0" w:space="0" w:color="auto"/>
      </w:divBdr>
    </w:div>
    <w:div w:id="1336105421">
      <w:bodyDiv w:val="1"/>
      <w:marLeft w:val="0"/>
      <w:marRight w:val="0"/>
      <w:marTop w:val="0"/>
      <w:marBottom w:val="0"/>
      <w:divBdr>
        <w:top w:val="none" w:sz="0" w:space="0" w:color="auto"/>
        <w:left w:val="none" w:sz="0" w:space="0" w:color="auto"/>
        <w:bottom w:val="none" w:sz="0" w:space="0" w:color="auto"/>
        <w:right w:val="none" w:sz="0" w:space="0" w:color="auto"/>
      </w:divBdr>
    </w:div>
    <w:div w:id="208962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2021-10-27T07:52:00Z</dcterms:created>
  <dcterms:modified xsi:type="dcterms:W3CDTF">2021-10-27T07:57:00Z</dcterms:modified>
</cp:coreProperties>
</file>