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53B" w:rsidRPr="00DC1136" w:rsidRDefault="000E753B" w:rsidP="007805EB">
      <w:pPr>
        <w:spacing w:line="600" w:lineRule="exact"/>
        <w:rPr>
          <w:rFonts w:ascii="仿宋_GB2312" w:eastAsia="仿宋_GB2312"/>
          <w:sz w:val="32"/>
          <w:szCs w:val="32"/>
        </w:rPr>
      </w:pPr>
    </w:p>
    <w:p w:rsidR="000E753B" w:rsidRPr="001826BF" w:rsidRDefault="000E753B" w:rsidP="009652AA">
      <w:pPr>
        <w:widowControl/>
        <w:spacing w:line="330" w:lineRule="atLeast"/>
        <w:jc w:val="center"/>
        <w:rPr>
          <w:rFonts w:ascii="仿宋" w:eastAsia="仿宋" w:hAnsi="仿宋"/>
          <w:b/>
          <w:bCs/>
          <w:sz w:val="36"/>
          <w:szCs w:val="36"/>
        </w:rPr>
      </w:pPr>
      <w:r w:rsidRPr="001826BF">
        <w:rPr>
          <w:rFonts w:ascii="仿宋" w:eastAsia="仿宋" w:hAnsi="仿宋" w:cs="仿宋" w:hint="eastAsia"/>
          <w:b/>
          <w:bCs/>
          <w:sz w:val="36"/>
          <w:szCs w:val="36"/>
        </w:rPr>
        <w:t>高新区</w:t>
      </w:r>
      <w:r w:rsidR="00024A42">
        <w:rPr>
          <w:rFonts w:ascii="仿宋" w:eastAsia="仿宋" w:hAnsi="仿宋" w:cs="仿宋" w:hint="eastAsia"/>
          <w:b/>
          <w:bCs/>
          <w:sz w:val="36"/>
          <w:szCs w:val="36"/>
        </w:rPr>
        <w:t>龙王塘</w:t>
      </w:r>
      <w:r w:rsidR="00480BB5">
        <w:rPr>
          <w:rFonts w:ascii="仿宋" w:eastAsia="仿宋" w:hAnsi="仿宋" w:cs="仿宋" w:hint="eastAsia"/>
          <w:b/>
          <w:bCs/>
          <w:sz w:val="36"/>
          <w:szCs w:val="36"/>
        </w:rPr>
        <w:t>街道</w:t>
      </w:r>
      <w:r w:rsidR="00566D1A">
        <w:rPr>
          <w:rFonts w:ascii="仿宋" w:eastAsia="仿宋" w:hAnsi="仿宋" w:cs="仿宋"/>
          <w:b/>
          <w:bCs/>
          <w:color w:val="000000"/>
          <w:kern w:val="0"/>
          <w:sz w:val="36"/>
          <w:szCs w:val="36"/>
        </w:rPr>
        <w:t>202</w:t>
      </w:r>
      <w:r w:rsidR="00480BB5">
        <w:rPr>
          <w:rFonts w:ascii="仿宋" w:eastAsia="仿宋" w:hAnsi="仿宋" w:cs="仿宋" w:hint="eastAsia"/>
          <w:b/>
          <w:bCs/>
          <w:color w:val="000000"/>
          <w:kern w:val="0"/>
          <w:sz w:val="36"/>
          <w:szCs w:val="36"/>
        </w:rPr>
        <w:t>1</w:t>
      </w:r>
      <w:r w:rsidRPr="001826BF">
        <w:rPr>
          <w:rFonts w:ascii="仿宋" w:eastAsia="仿宋" w:hAnsi="仿宋" w:cs="仿宋" w:hint="eastAsia"/>
          <w:b/>
          <w:bCs/>
          <w:color w:val="000000"/>
          <w:kern w:val="0"/>
          <w:sz w:val="36"/>
          <w:szCs w:val="36"/>
        </w:rPr>
        <w:t>年部门预算</w:t>
      </w:r>
    </w:p>
    <w:p w:rsidR="000E753B" w:rsidRDefault="000E753B" w:rsidP="00795BCD">
      <w:pPr>
        <w:widowControl/>
        <w:spacing w:line="330" w:lineRule="atLeast"/>
        <w:ind w:firstLineChars="200" w:firstLine="602"/>
        <w:jc w:val="left"/>
        <w:rPr>
          <w:rFonts w:ascii="仿宋" w:eastAsia="仿宋" w:hAnsi="仿宋"/>
          <w:b/>
          <w:bCs/>
          <w:sz w:val="30"/>
          <w:szCs w:val="30"/>
        </w:rPr>
      </w:pP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第一部分部门概况</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一、主要职责：</w:t>
      </w:r>
    </w:p>
    <w:p w:rsidR="00FE3230" w:rsidRPr="0075145C" w:rsidRDefault="00FE3230" w:rsidP="00FE3230">
      <w:pPr>
        <w:spacing w:line="600" w:lineRule="exact"/>
        <w:ind w:firstLine="640"/>
        <w:rPr>
          <w:rFonts w:ascii="仿宋" w:eastAsia="仿宋" w:hAnsi="仿宋" w:cs="仿宋_GB2312"/>
          <w:sz w:val="30"/>
          <w:szCs w:val="30"/>
        </w:rPr>
      </w:pPr>
      <w:r w:rsidRPr="0075145C">
        <w:rPr>
          <w:rFonts w:ascii="仿宋" w:eastAsia="仿宋" w:hAnsi="仿宋"/>
          <w:color w:val="000000"/>
          <w:sz w:val="30"/>
          <w:szCs w:val="30"/>
        </w:rPr>
        <w:t>（一）街道党工委</w:t>
      </w:r>
      <w:r w:rsidRPr="0075145C">
        <w:rPr>
          <w:rFonts w:ascii="仿宋" w:eastAsia="仿宋" w:hAnsi="仿宋" w:hint="eastAsia"/>
          <w:color w:val="000000"/>
          <w:sz w:val="30"/>
          <w:szCs w:val="30"/>
        </w:rPr>
        <w:t>主要</w:t>
      </w:r>
      <w:r w:rsidRPr="0075145C">
        <w:rPr>
          <w:rFonts w:ascii="仿宋" w:eastAsia="仿宋" w:hAnsi="仿宋"/>
          <w:color w:val="000000"/>
          <w:sz w:val="30"/>
          <w:szCs w:val="30"/>
        </w:rPr>
        <w:t>职责</w:t>
      </w:r>
    </w:p>
    <w:p w:rsidR="00FE3230" w:rsidRPr="0075145C" w:rsidRDefault="00FE3230" w:rsidP="0075145C">
      <w:pPr>
        <w:spacing w:line="600" w:lineRule="exact"/>
        <w:ind w:firstLineChars="200" w:firstLine="600"/>
        <w:rPr>
          <w:rFonts w:ascii="仿宋" w:eastAsia="仿宋" w:hAnsi="仿宋"/>
          <w:color w:val="000000"/>
          <w:sz w:val="30"/>
          <w:szCs w:val="30"/>
        </w:rPr>
      </w:pPr>
      <w:r w:rsidRPr="0075145C">
        <w:rPr>
          <w:rFonts w:ascii="仿宋" w:eastAsia="仿宋" w:hAnsi="仿宋" w:hint="eastAsia"/>
          <w:color w:val="000000"/>
          <w:sz w:val="30"/>
          <w:szCs w:val="30"/>
        </w:rPr>
        <w:t>1.宣传贯彻党的路线、方针、政策和国家的法律、法规，执行上级党组织的决定、决议，全面推进辖区党的政治建设、思想建设、组织建设、作风建设、纪律建设，及时向区党工委报告辖区有关情况、反映问题、提出意见建议。</w:t>
      </w:r>
    </w:p>
    <w:p w:rsidR="00FE3230" w:rsidRPr="0075145C" w:rsidRDefault="00FE3230" w:rsidP="0075145C">
      <w:pPr>
        <w:spacing w:line="600" w:lineRule="exact"/>
        <w:ind w:firstLineChars="200" w:firstLine="600"/>
        <w:rPr>
          <w:rFonts w:ascii="仿宋" w:eastAsia="仿宋" w:hAnsi="仿宋"/>
          <w:color w:val="000000"/>
          <w:sz w:val="30"/>
          <w:szCs w:val="30"/>
        </w:rPr>
      </w:pPr>
      <w:r w:rsidRPr="0075145C">
        <w:rPr>
          <w:rFonts w:ascii="仿宋" w:eastAsia="仿宋" w:hAnsi="仿宋" w:hint="eastAsia"/>
          <w:color w:val="000000"/>
          <w:sz w:val="30"/>
          <w:szCs w:val="30"/>
        </w:rPr>
        <w:t>2.统筹推进辖区政治、经济、文化、社会、生态文明和党的建设等工作，讨论并决定辖区党的建设、法治建设、社会治理、公共服务、城市管理、安全生产等方面的重大问题。</w:t>
      </w:r>
    </w:p>
    <w:p w:rsidR="00FE3230" w:rsidRPr="0075145C" w:rsidRDefault="00FE3230" w:rsidP="0075145C">
      <w:pPr>
        <w:spacing w:line="600" w:lineRule="exact"/>
        <w:ind w:firstLineChars="200" w:firstLine="600"/>
        <w:rPr>
          <w:rFonts w:ascii="仿宋" w:eastAsia="仿宋" w:hAnsi="仿宋"/>
          <w:color w:val="000000"/>
          <w:sz w:val="30"/>
          <w:szCs w:val="30"/>
        </w:rPr>
      </w:pPr>
      <w:r w:rsidRPr="0075145C">
        <w:rPr>
          <w:rFonts w:ascii="仿宋" w:eastAsia="仿宋" w:hAnsi="仿宋" w:hint="eastAsia"/>
          <w:color w:val="000000"/>
          <w:sz w:val="30"/>
          <w:szCs w:val="30"/>
        </w:rPr>
        <w:t>3.负责</w:t>
      </w:r>
      <w:r w:rsidRPr="0075145C">
        <w:rPr>
          <w:rFonts w:ascii="仿宋" w:eastAsia="仿宋" w:hAnsi="仿宋" w:hint="eastAsia"/>
          <w:sz w:val="30"/>
          <w:szCs w:val="30"/>
        </w:rPr>
        <w:t>所辖社区（村）、非公企等</w:t>
      </w:r>
      <w:r w:rsidRPr="0075145C">
        <w:rPr>
          <w:rFonts w:ascii="仿宋" w:eastAsia="仿宋" w:hAnsi="仿宋" w:hint="eastAsia"/>
          <w:color w:val="000000"/>
          <w:sz w:val="30"/>
          <w:szCs w:val="30"/>
        </w:rPr>
        <w:t>基层党组织建设，落实基层党建工作责任制，统筹推进基层党建工作，实现基层党的组织和工作全覆盖。</w:t>
      </w:r>
    </w:p>
    <w:p w:rsidR="00FE3230" w:rsidRPr="0075145C" w:rsidRDefault="00FE3230" w:rsidP="0075145C">
      <w:pPr>
        <w:spacing w:line="600" w:lineRule="exact"/>
        <w:ind w:firstLineChars="200" w:firstLine="600"/>
        <w:rPr>
          <w:rFonts w:ascii="仿宋" w:eastAsia="仿宋" w:hAnsi="仿宋"/>
          <w:color w:val="000000"/>
          <w:sz w:val="30"/>
          <w:szCs w:val="30"/>
        </w:rPr>
      </w:pPr>
      <w:r w:rsidRPr="0075145C">
        <w:rPr>
          <w:rFonts w:ascii="仿宋" w:eastAsia="仿宋" w:hAnsi="仿宋" w:hint="eastAsia"/>
          <w:color w:val="000000"/>
          <w:sz w:val="30"/>
          <w:szCs w:val="30"/>
        </w:rPr>
        <w:t>4.履行全面从严治党主体责任，组织开展反腐倡廉教育工作，落实党风廉政建设工作责任制。</w:t>
      </w:r>
    </w:p>
    <w:p w:rsidR="00FE3230" w:rsidRPr="0075145C" w:rsidRDefault="00FE3230" w:rsidP="0075145C">
      <w:pPr>
        <w:spacing w:line="600" w:lineRule="exact"/>
        <w:ind w:firstLineChars="200" w:firstLine="600"/>
        <w:rPr>
          <w:rFonts w:ascii="仿宋" w:eastAsia="仿宋" w:hAnsi="仿宋"/>
          <w:color w:val="000000"/>
          <w:sz w:val="30"/>
          <w:szCs w:val="30"/>
        </w:rPr>
      </w:pPr>
      <w:r w:rsidRPr="0075145C">
        <w:rPr>
          <w:rFonts w:ascii="仿宋" w:eastAsia="仿宋" w:hAnsi="仿宋" w:hint="eastAsia"/>
          <w:color w:val="000000"/>
          <w:sz w:val="30"/>
          <w:szCs w:val="30"/>
        </w:rPr>
        <w:t>5.负责思想政治、意识形态、精神文明、统一战线等工作。</w:t>
      </w:r>
    </w:p>
    <w:p w:rsidR="00FE3230" w:rsidRPr="0075145C" w:rsidRDefault="00FE3230" w:rsidP="0075145C">
      <w:pPr>
        <w:spacing w:line="600" w:lineRule="exact"/>
        <w:ind w:firstLineChars="200" w:firstLine="600"/>
        <w:rPr>
          <w:rFonts w:ascii="仿宋" w:eastAsia="仿宋" w:hAnsi="仿宋"/>
          <w:color w:val="000000"/>
          <w:sz w:val="30"/>
          <w:szCs w:val="30"/>
        </w:rPr>
      </w:pPr>
      <w:r w:rsidRPr="0075145C">
        <w:rPr>
          <w:rFonts w:ascii="仿宋" w:eastAsia="仿宋" w:hAnsi="仿宋" w:hint="eastAsia"/>
          <w:color w:val="000000"/>
          <w:sz w:val="30"/>
          <w:szCs w:val="30"/>
        </w:rPr>
        <w:t>6.负责对辖区基层社会治理的全面领导，组织协调推动辖区社会治安综合治理、信访维稳、民族宗教、民兵预备役、征兵等工作。</w:t>
      </w:r>
    </w:p>
    <w:p w:rsidR="00FE3230" w:rsidRPr="0075145C" w:rsidRDefault="00FE3230" w:rsidP="0075145C">
      <w:pPr>
        <w:spacing w:line="600" w:lineRule="exact"/>
        <w:ind w:firstLineChars="200" w:firstLine="600"/>
        <w:rPr>
          <w:rFonts w:ascii="仿宋" w:eastAsia="仿宋" w:hAnsi="仿宋"/>
          <w:color w:val="000000"/>
          <w:sz w:val="30"/>
          <w:szCs w:val="30"/>
        </w:rPr>
      </w:pPr>
      <w:r w:rsidRPr="0075145C">
        <w:rPr>
          <w:rFonts w:ascii="仿宋" w:eastAsia="仿宋" w:hAnsi="仿宋" w:hint="eastAsia"/>
          <w:color w:val="000000"/>
          <w:sz w:val="30"/>
          <w:szCs w:val="30"/>
        </w:rPr>
        <w:t>7.按照管理权限，做好街道干部的教育、培养、考核、任免</w:t>
      </w:r>
      <w:r w:rsidRPr="0075145C">
        <w:rPr>
          <w:rFonts w:ascii="仿宋" w:eastAsia="仿宋" w:hAnsi="仿宋" w:hint="eastAsia"/>
          <w:color w:val="000000"/>
          <w:sz w:val="30"/>
          <w:szCs w:val="30"/>
        </w:rPr>
        <w:lastRenderedPageBreak/>
        <w:t>和监督等工作；做好街道党员教育、管理、监督、服务和发展党员工作；做好社区（村）工作者队伍教育、管理工作；做好人才工作。</w:t>
      </w:r>
    </w:p>
    <w:p w:rsidR="00FE3230" w:rsidRPr="0075145C" w:rsidRDefault="00FE3230" w:rsidP="0075145C">
      <w:pPr>
        <w:spacing w:line="600" w:lineRule="exact"/>
        <w:ind w:firstLineChars="200" w:firstLine="600"/>
        <w:rPr>
          <w:rFonts w:ascii="仿宋" w:eastAsia="仿宋" w:hAnsi="仿宋"/>
          <w:color w:val="000000"/>
          <w:sz w:val="30"/>
          <w:szCs w:val="30"/>
        </w:rPr>
      </w:pPr>
      <w:r w:rsidRPr="0075145C">
        <w:rPr>
          <w:rFonts w:ascii="仿宋" w:eastAsia="仿宋" w:hAnsi="仿宋" w:hint="eastAsia"/>
          <w:color w:val="000000"/>
          <w:sz w:val="30"/>
          <w:szCs w:val="30"/>
        </w:rPr>
        <w:t>8.统筹领导街道办事处、人大工委、纪工委、监察办公室、政协联络组、人民武装部和工会、共青团、妇联等群众团体及派出（驻）单位，做好政协相关工作，支持和保证行政组织、社会组织、群众自治组织依照法律和各自章程开展工作，团结、组织党内外干部和群众，确保各项工作落实。</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color w:val="000000"/>
          <w:sz w:val="30"/>
          <w:szCs w:val="30"/>
        </w:rPr>
        <w:t>9.承办区党工委交办的其他事项。</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（二）街道办事处主要职责</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1.在街道党工委领导下，贯彻执行国家法律、法规、规章和区党工委、管委会的决定、决议，依管委会授权做好辖区行政事务管理服务工作，加强法治政府建设。</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2.协助相关部门制定实施街道经济和社会发展规划，加强街道经济协调服务工作，掌握辖区经济运行情况；推进放管服改革，做好优化营商环境、安商稳商、项目服务等工作；做好信用体系建设相关工作。</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3.协调落实就业和社会保障、教育、医疗保障、卫生健康、卫生防疫、养老服务、社会救助、退役军人事务、住房保障、不动产登记、户籍管理等民生领域政策规定；组织开展群众性文化、体育和社会公德教育等活动；维护老年人、妇女、未成年人、残疾人等群体的合法权益。</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4.协助开展辖区市容市貌、园林绿化、环境卫生、物业和房</w:t>
      </w:r>
      <w:r w:rsidRPr="0075145C">
        <w:rPr>
          <w:rFonts w:ascii="仿宋" w:eastAsia="仿宋" w:hAnsi="仿宋" w:hint="eastAsia"/>
          <w:sz w:val="30"/>
          <w:szCs w:val="30"/>
        </w:rPr>
        <w:lastRenderedPageBreak/>
        <w:t>屋管理等工作，参与上级部门授权的空间规划编制、集体土地征转初审及日常管理，指导监督对集体土地管理，协助做好村集体土地征收工作。</w:t>
      </w:r>
    </w:p>
    <w:p w:rsidR="00FE3230" w:rsidRPr="0075145C" w:rsidRDefault="00FE3230" w:rsidP="00FE3230">
      <w:pPr>
        <w:spacing w:line="600" w:lineRule="exact"/>
        <w:rPr>
          <w:rFonts w:ascii="仿宋" w:eastAsia="仿宋" w:hAnsi="仿宋"/>
          <w:sz w:val="30"/>
          <w:szCs w:val="30"/>
        </w:rPr>
      </w:pPr>
      <w:r w:rsidRPr="0075145C">
        <w:rPr>
          <w:rFonts w:ascii="仿宋" w:eastAsia="仿宋" w:hAnsi="仿宋" w:hint="eastAsia"/>
          <w:sz w:val="30"/>
          <w:szCs w:val="30"/>
        </w:rPr>
        <w:t xml:space="preserve">    5.依法依规承担应急、安全生产、食品安全、生态环境、防火防汛、防灾减灾、人民防空等有关职责。</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6.协助执法监管部门，承担日常巡查、发现违法行为并及时制止、通报等工作。</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7.组织动员辖区各类单位、社会组织和社区（村）居民等社会力量参与基层治理工作，引导、统筹辖区各方力量为区域发展服务，实现共建共治共享。</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8.推进社区（村）发展建设，指导、支持居（村）民委员会开展居（村）民自治工作。</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9.负责实施乡村振兴战略，推进农业农村发展，对村和集体经济组织的“三资”进行监督管理。</w:t>
      </w:r>
    </w:p>
    <w:p w:rsidR="00FE3230" w:rsidRPr="0075145C" w:rsidRDefault="00FE3230" w:rsidP="0075145C">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10.承办区党工委、管委会交办的其他工作。</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二、部门预算单位构成</w:t>
      </w:r>
    </w:p>
    <w:p w:rsidR="000E753B" w:rsidRDefault="00566D1A" w:rsidP="00795BCD">
      <w:pPr>
        <w:widowControl/>
        <w:spacing w:line="330" w:lineRule="atLeast"/>
        <w:ind w:firstLineChars="200" w:firstLine="600"/>
        <w:jc w:val="left"/>
        <w:rPr>
          <w:rFonts w:ascii="仿宋" w:eastAsia="仿宋" w:hAnsi="仿宋" w:cs="仿宋" w:hint="eastAsia"/>
          <w:color w:val="000000"/>
          <w:kern w:val="0"/>
          <w:sz w:val="30"/>
          <w:szCs w:val="30"/>
        </w:rPr>
      </w:pPr>
      <w:r w:rsidRPr="0075145C">
        <w:rPr>
          <w:rFonts w:ascii="仿宋" w:eastAsia="仿宋" w:hAnsi="仿宋" w:cs="仿宋"/>
          <w:color w:val="000000"/>
          <w:kern w:val="0"/>
          <w:sz w:val="30"/>
          <w:szCs w:val="30"/>
        </w:rPr>
        <w:t>202</w:t>
      </w:r>
      <w:r w:rsidR="00590ADB" w:rsidRPr="0075145C">
        <w:rPr>
          <w:rFonts w:ascii="仿宋" w:eastAsia="仿宋" w:hAnsi="仿宋" w:cs="仿宋" w:hint="eastAsia"/>
          <w:color w:val="000000"/>
          <w:kern w:val="0"/>
          <w:sz w:val="30"/>
          <w:szCs w:val="30"/>
        </w:rPr>
        <w:t>1</w:t>
      </w:r>
      <w:r w:rsidR="000E753B" w:rsidRPr="0075145C">
        <w:rPr>
          <w:rFonts w:ascii="仿宋" w:eastAsia="仿宋" w:hAnsi="仿宋" w:cs="仿宋" w:hint="eastAsia"/>
          <w:color w:val="000000"/>
          <w:kern w:val="0"/>
          <w:sz w:val="30"/>
          <w:szCs w:val="30"/>
        </w:rPr>
        <w:t>年</w:t>
      </w:r>
      <w:r w:rsidR="006F0777" w:rsidRPr="0075145C">
        <w:rPr>
          <w:rFonts w:ascii="仿宋" w:eastAsia="仿宋" w:hAnsi="仿宋" w:cs="仿宋" w:hint="eastAsia"/>
          <w:color w:val="000000"/>
          <w:kern w:val="0"/>
          <w:sz w:val="30"/>
          <w:szCs w:val="30"/>
        </w:rPr>
        <w:t>龙王塘</w:t>
      </w:r>
      <w:r w:rsidR="00590ADB" w:rsidRPr="0075145C">
        <w:rPr>
          <w:rFonts w:ascii="仿宋" w:eastAsia="仿宋" w:hAnsi="仿宋" w:cs="仿宋" w:hint="eastAsia"/>
          <w:color w:val="000000"/>
          <w:kern w:val="0"/>
          <w:sz w:val="30"/>
          <w:szCs w:val="30"/>
        </w:rPr>
        <w:t>街道</w:t>
      </w:r>
      <w:r w:rsidR="000E753B" w:rsidRPr="0075145C">
        <w:rPr>
          <w:rFonts w:ascii="仿宋" w:eastAsia="仿宋" w:hAnsi="仿宋" w:cs="仿宋" w:hint="eastAsia"/>
          <w:color w:val="000000"/>
          <w:kern w:val="0"/>
          <w:sz w:val="30"/>
          <w:szCs w:val="30"/>
        </w:rPr>
        <w:t>部门预算为本部综合收支计划，无二级单位。</w:t>
      </w:r>
    </w:p>
    <w:p w:rsidR="00F643AD" w:rsidRPr="00F643AD" w:rsidRDefault="00F643AD" w:rsidP="00795BCD">
      <w:pPr>
        <w:widowControl/>
        <w:spacing w:line="330" w:lineRule="atLeast"/>
        <w:ind w:firstLineChars="200" w:firstLine="600"/>
        <w:jc w:val="left"/>
        <w:rPr>
          <w:rFonts w:ascii="仿宋" w:eastAsia="仿宋" w:hAnsi="仿宋" w:cs="仿宋"/>
          <w:color w:val="000000"/>
          <w:kern w:val="0"/>
          <w:sz w:val="30"/>
          <w:szCs w:val="30"/>
        </w:rPr>
      </w:pP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第二部分部门预算情况说明</w:t>
      </w:r>
    </w:p>
    <w:p w:rsidR="000E753B" w:rsidRPr="0075145C" w:rsidRDefault="000E753B" w:rsidP="00795BCD">
      <w:pPr>
        <w:widowControl/>
        <w:spacing w:line="330" w:lineRule="atLeast"/>
        <w:ind w:firstLineChars="200" w:firstLine="600"/>
        <w:jc w:val="left"/>
        <w:rPr>
          <w:rFonts w:ascii="仿宋" w:eastAsia="仿宋" w:hAnsi="仿宋"/>
          <w:color w:val="000000"/>
          <w:sz w:val="30"/>
          <w:szCs w:val="30"/>
        </w:rPr>
      </w:pPr>
      <w:r w:rsidRPr="0075145C">
        <w:rPr>
          <w:rFonts w:ascii="仿宋" w:eastAsia="仿宋" w:hAnsi="仿宋" w:cs="仿宋" w:hint="eastAsia"/>
          <w:color w:val="000000"/>
          <w:kern w:val="0"/>
          <w:sz w:val="30"/>
          <w:szCs w:val="30"/>
        </w:rPr>
        <w:t>一、总体说明</w:t>
      </w:r>
    </w:p>
    <w:p w:rsidR="00590ADB" w:rsidRPr="00F643AD"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024A42" w:rsidRPr="0075145C">
        <w:rPr>
          <w:rFonts w:ascii="仿宋" w:eastAsia="仿宋" w:hAnsi="仿宋" w:hint="eastAsia"/>
          <w:sz w:val="30"/>
          <w:szCs w:val="30"/>
        </w:rPr>
        <w:t>2451</w:t>
      </w:r>
      <w:r w:rsidR="00590ADB" w:rsidRPr="0075145C">
        <w:rPr>
          <w:rFonts w:ascii="仿宋" w:eastAsia="仿宋" w:hAnsi="仿宋" w:hint="eastAsia"/>
          <w:sz w:val="30"/>
          <w:szCs w:val="30"/>
        </w:rPr>
        <w:t>.</w:t>
      </w:r>
      <w:r w:rsidR="00024A42" w:rsidRPr="0075145C">
        <w:rPr>
          <w:rFonts w:ascii="仿宋" w:eastAsia="仿宋" w:hAnsi="仿宋" w:hint="eastAsia"/>
          <w:sz w:val="30"/>
          <w:szCs w:val="30"/>
        </w:rPr>
        <w:t>3</w:t>
      </w:r>
      <w:r w:rsidRPr="0075145C">
        <w:rPr>
          <w:rFonts w:ascii="仿宋" w:eastAsia="仿宋" w:hAnsi="仿宋" w:cs="仿宋" w:hint="eastAsia"/>
          <w:color w:val="000000"/>
          <w:kern w:val="0"/>
          <w:sz w:val="30"/>
          <w:szCs w:val="30"/>
        </w:rPr>
        <w:t>万</w:t>
      </w:r>
      <w:r w:rsidRPr="0075145C">
        <w:rPr>
          <w:rFonts w:ascii="仿宋" w:eastAsia="仿宋" w:hAnsi="仿宋" w:cs="仿宋" w:hint="eastAsia"/>
          <w:color w:val="000000"/>
          <w:kern w:val="0"/>
          <w:sz w:val="30"/>
          <w:szCs w:val="30"/>
        </w:rPr>
        <w:lastRenderedPageBreak/>
        <w:t>元；支出包括：工资福利和对个人家庭补助支出</w:t>
      </w:r>
      <w:r w:rsidR="00024A42" w:rsidRPr="0075145C">
        <w:rPr>
          <w:rFonts w:ascii="仿宋" w:eastAsia="仿宋" w:hAnsi="仿宋" w:hint="eastAsia"/>
          <w:sz w:val="30"/>
          <w:szCs w:val="30"/>
        </w:rPr>
        <w:t>865</w:t>
      </w:r>
      <w:r w:rsidRPr="0075145C">
        <w:rPr>
          <w:rFonts w:ascii="仿宋" w:eastAsia="仿宋" w:hAnsi="仿宋" w:cs="仿宋" w:hint="eastAsia"/>
          <w:color w:val="000000"/>
          <w:kern w:val="0"/>
          <w:sz w:val="30"/>
          <w:szCs w:val="30"/>
        </w:rPr>
        <w:t>万元，商品和服务支出</w:t>
      </w:r>
      <w:r w:rsidR="00024A42" w:rsidRPr="0075145C">
        <w:rPr>
          <w:rFonts w:ascii="仿宋" w:eastAsia="仿宋" w:hAnsi="仿宋" w:hint="eastAsia"/>
          <w:sz w:val="30"/>
          <w:szCs w:val="30"/>
        </w:rPr>
        <w:t>1586</w:t>
      </w:r>
      <w:r w:rsidR="00590ADB" w:rsidRPr="0075145C">
        <w:rPr>
          <w:rFonts w:ascii="仿宋" w:eastAsia="仿宋" w:hAnsi="仿宋" w:hint="eastAsia"/>
          <w:sz w:val="30"/>
          <w:szCs w:val="30"/>
        </w:rPr>
        <w:t>.</w:t>
      </w:r>
      <w:r w:rsidR="00024A42" w:rsidRPr="0075145C">
        <w:rPr>
          <w:rFonts w:ascii="仿宋" w:eastAsia="仿宋" w:hAnsi="仿宋" w:hint="eastAsia"/>
          <w:sz w:val="30"/>
          <w:szCs w:val="30"/>
        </w:rPr>
        <w:t>3</w:t>
      </w:r>
      <w:r w:rsidR="00590ADB" w:rsidRPr="0075145C">
        <w:rPr>
          <w:rFonts w:ascii="仿宋" w:eastAsia="仿宋" w:hAnsi="仿宋" w:hint="eastAsia"/>
          <w:sz w:val="30"/>
          <w:szCs w:val="30"/>
        </w:rPr>
        <w:t>万元（含专项经费</w:t>
      </w:r>
      <w:r w:rsidR="00024A42" w:rsidRPr="0075145C">
        <w:rPr>
          <w:rFonts w:ascii="仿宋" w:eastAsia="仿宋" w:hAnsi="仿宋" w:hint="eastAsia"/>
          <w:sz w:val="30"/>
          <w:szCs w:val="30"/>
        </w:rPr>
        <w:t>1538</w:t>
      </w:r>
      <w:r w:rsidR="00590ADB" w:rsidRPr="0075145C">
        <w:rPr>
          <w:rFonts w:ascii="仿宋" w:eastAsia="仿宋" w:hAnsi="仿宋" w:hint="eastAsia"/>
          <w:sz w:val="30"/>
          <w:szCs w:val="30"/>
        </w:rPr>
        <w:t>.</w:t>
      </w:r>
      <w:r w:rsidR="00024A42" w:rsidRPr="0075145C">
        <w:rPr>
          <w:rFonts w:ascii="仿宋" w:eastAsia="仿宋" w:hAnsi="仿宋" w:hint="eastAsia"/>
          <w:sz w:val="30"/>
          <w:szCs w:val="30"/>
        </w:rPr>
        <w:t>4</w:t>
      </w:r>
      <w:r w:rsidR="00590ADB" w:rsidRPr="0075145C">
        <w:rPr>
          <w:rFonts w:ascii="仿宋" w:eastAsia="仿宋" w:hAnsi="仿宋" w:hint="eastAsia"/>
          <w:sz w:val="30"/>
          <w:szCs w:val="30"/>
        </w:rPr>
        <w:t>万元）</w:t>
      </w:r>
      <w:r w:rsidRPr="0075145C">
        <w:rPr>
          <w:rFonts w:ascii="仿宋" w:eastAsia="仿宋" w:hAnsi="仿宋" w:cs="仿宋" w:hint="eastAsia"/>
          <w:color w:val="000000"/>
          <w:kern w:val="0"/>
          <w:sz w:val="30"/>
          <w:szCs w:val="30"/>
        </w:rPr>
        <w:t>。全部为一般公共预算收支，无政府性基金预算收支</w:t>
      </w:r>
      <w:r w:rsidR="00D117B6" w:rsidRPr="0075145C">
        <w:rPr>
          <w:rFonts w:ascii="仿宋" w:eastAsia="仿宋" w:hAnsi="仿宋" w:cs="仿宋" w:hint="eastAsia"/>
          <w:color w:val="000000"/>
          <w:kern w:val="0"/>
          <w:sz w:val="30"/>
          <w:szCs w:val="30"/>
        </w:rPr>
        <w:t>，</w:t>
      </w:r>
      <w:r w:rsidR="00D117B6" w:rsidRPr="00F643AD">
        <w:rPr>
          <w:rFonts w:ascii="仿宋" w:eastAsia="仿宋" w:hAnsi="仿宋" w:cs="仿宋" w:hint="eastAsia"/>
          <w:color w:val="000000"/>
          <w:kern w:val="0"/>
          <w:sz w:val="30"/>
          <w:szCs w:val="30"/>
        </w:rPr>
        <w:t>无国有资本经营预算收支</w:t>
      </w:r>
      <w:r w:rsidR="00590ADB" w:rsidRPr="00F643AD">
        <w:rPr>
          <w:rFonts w:ascii="仿宋" w:eastAsia="仿宋" w:hAnsi="仿宋" w:cs="仿宋" w:hint="eastAsia"/>
          <w:color w:val="000000"/>
          <w:kern w:val="0"/>
          <w:sz w:val="30"/>
          <w:szCs w:val="30"/>
        </w:rPr>
        <w:t>，属于2021年新增预算部门</w:t>
      </w:r>
      <w:r w:rsidRPr="00F643AD">
        <w:rPr>
          <w:rFonts w:ascii="仿宋" w:eastAsia="仿宋" w:hAnsi="仿宋" w:cs="仿宋" w:hint="eastAsia"/>
          <w:color w:val="000000"/>
          <w:kern w:val="0"/>
          <w:sz w:val="30"/>
          <w:szCs w:val="30"/>
        </w:rPr>
        <w:t>。</w:t>
      </w:r>
    </w:p>
    <w:p w:rsidR="000E753B" w:rsidRPr="0075145C" w:rsidRDefault="000E753B" w:rsidP="00795BCD">
      <w:pPr>
        <w:widowControl/>
        <w:spacing w:line="330" w:lineRule="atLeast"/>
        <w:ind w:firstLineChars="200" w:firstLine="600"/>
        <w:jc w:val="left"/>
        <w:rPr>
          <w:rFonts w:ascii="仿宋" w:eastAsia="仿宋" w:hAnsi="仿宋"/>
          <w:color w:val="000000"/>
          <w:sz w:val="30"/>
          <w:szCs w:val="30"/>
        </w:rPr>
      </w:pPr>
      <w:r w:rsidRPr="0075145C">
        <w:rPr>
          <w:rFonts w:ascii="仿宋" w:eastAsia="仿宋" w:hAnsi="仿宋" w:cs="仿宋" w:hint="eastAsia"/>
          <w:color w:val="000000"/>
          <w:kern w:val="0"/>
          <w:sz w:val="30"/>
          <w:szCs w:val="30"/>
        </w:rPr>
        <w:t>二、“三公”经费预算情况说明</w:t>
      </w:r>
    </w:p>
    <w:p w:rsidR="000E753B" w:rsidRPr="0075145C" w:rsidRDefault="000E753B" w:rsidP="00795BCD">
      <w:pPr>
        <w:spacing w:line="600" w:lineRule="exact"/>
        <w:ind w:firstLineChars="200" w:firstLine="600"/>
        <w:rPr>
          <w:rFonts w:ascii="仿宋" w:eastAsia="仿宋" w:hAnsi="仿宋"/>
          <w:sz w:val="30"/>
          <w:szCs w:val="30"/>
        </w:rPr>
      </w:pPr>
      <w:r w:rsidRPr="0075145C">
        <w:rPr>
          <w:rFonts w:ascii="仿宋" w:eastAsia="仿宋" w:hAnsi="仿宋" w:hint="eastAsia"/>
          <w:sz w:val="30"/>
          <w:szCs w:val="30"/>
        </w:rPr>
        <w:t>无“三公”经费支出</w:t>
      </w:r>
      <w:r w:rsidR="00590ADB" w:rsidRPr="0075145C">
        <w:rPr>
          <w:rFonts w:ascii="仿宋" w:eastAsia="仿宋" w:hAnsi="仿宋" w:hint="eastAsia"/>
          <w:sz w:val="30"/>
          <w:szCs w:val="30"/>
        </w:rPr>
        <w:t>，</w:t>
      </w:r>
      <w:r w:rsidR="00590ADB" w:rsidRPr="0075145C">
        <w:rPr>
          <w:rFonts w:ascii="仿宋" w:eastAsia="仿宋" w:hAnsi="仿宋" w:cs="仿宋" w:hint="eastAsia"/>
          <w:color w:val="000000"/>
          <w:kern w:val="0"/>
          <w:sz w:val="30"/>
          <w:szCs w:val="30"/>
        </w:rPr>
        <w:t>2021年新增预算部门</w:t>
      </w:r>
      <w:r w:rsidRPr="0075145C">
        <w:rPr>
          <w:rFonts w:ascii="仿宋" w:eastAsia="仿宋" w:hAnsi="仿宋" w:cs="仿宋" w:hint="eastAsia"/>
          <w:color w:val="000000"/>
          <w:kern w:val="0"/>
          <w:sz w:val="30"/>
          <w:szCs w:val="30"/>
        </w:rPr>
        <w:t>。</w:t>
      </w:r>
    </w:p>
    <w:p w:rsidR="000E753B" w:rsidRPr="0075145C" w:rsidRDefault="000E753B" w:rsidP="00795BCD">
      <w:pPr>
        <w:widowControl/>
        <w:spacing w:line="330" w:lineRule="atLeast"/>
        <w:ind w:firstLineChars="200" w:firstLine="600"/>
        <w:jc w:val="left"/>
        <w:rPr>
          <w:rFonts w:ascii="仿宋" w:eastAsia="仿宋" w:hAnsi="仿宋"/>
          <w:color w:val="000000"/>
          <w:sz w:val="30"/>
          <w:szCs w:val="30"/>
        </w:rPr>
      </w:pPr>
      <w:r w:rsidRPr="0075145C">
        <w:rPr>
          <w:rFonts w:ascii="仿宋" w:eastAsia="仿宋" w:hAnsi="仿宋" w:cs="仿宋" w:hint="eastAsia"/>
          <w:color w:val="000000"/>
          <w:kern w:val="0"/>
          <w:sz w:val="30"/>
          <w:szCs w:val="30"/>
        </w:rPr>
        <w:t>三、机关运行经费安排情况说明</w:t>
      </w:r>
    </w:p>
    <w:p w:rsidR="00590AD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机关运行经费包括定额公用经费</w:t>
      </w:r>
      <w:r w:rsidR="00024A42" w:rsidRPr="0075145C">
        <w:rPr>
          <w:rFonts w:ascii="仿宋" w:eastAsia="仿宋" w:hAnsi="仿宋" w:cs="仿宋" w:hint="eastAsia"/>
          <w:color w:val="000000"/>
          <w:kern w:val="0"/>
          <w:sz w:val="30"/>
          <w:szCs w:val="30"/>
        </w:rPr>
        <w:t>26.9</w:t>
      </w:r>
      <w:r w:rsidRPr="0075145C">
        <w:rPr>
          <w:rFonts w:ascii="仿宋" w:eastAsia="仿宋" w:hAnsi="仿宋" w:cs="仿宋" w:hint="eastAsia"/>
          <w:color w:val="000000"/>
          <w:kern w:val="0"/>
          <w:sz w:val="30"/>
          <w:szCs w:val="30"/>
        </w:rPr>
        <w:t>万元</w:t>
      </w:r>
      <w:r w:rsidR="00590ADB" w:rsidRPr="0075145C">
        <w:rPr>
          <w:rFonts w:ascii="仿宋" w:eastAsia="仿宋" w:hAnsi="仿宋" w:cs="仿宋" w:hint="eastAsia"/>
          <w:color w:val="000000"/>
          <w:kern w:val="0"/>
          <w:sz w:val="30"/>
          <w:szCs w:val="30"/>
        </w:rPr>
        <w:t>，2021年新增预算部门。</w:t>
      </w:r>
    </w:p>
    <w:p w:rsidR="000E753B" w:rsidRPr="0075145C" w:rsidRDefault="000E753B" w:rsidP="00795BCD">
      <w:pPr>
        <w:widowControl/>
        <w:spacing w:line="330" w:lineRule="atLeast"/>
        <w:ind w:firstLineChars="200" w:firstLine="600"/>
        <w:jc w:val="left"/>
        <w:rPr>
          <w:rFonts w:ascii="仿宋" w:eastAsia="仿宋" w:hAnsi="仿宋"/>
          <w:color w:val="000000"/>
          <w:sz w:val="30"/>
          <w:szCs w:val="30"/>
        </w:rPr>
      </w:pPr>
      <w:r w:rsidRPr="0075145C">
        <w:rPr>
          <w:rFonts w:ascii="仿宋" w:eastAsia="仿宋" w:hAnsi="仿宋" w:cs="仿宋" w:hint="eastAsia"/>
          <w:color w:val="000000"/>
          <w:kern w:val="0"/>
          <w:sz w:val="30"/>
          <w:szCs w:val="30"/>
        </w:rPr>
        <w:t>四、政府采购情况说明</w:t>
      </w:r>
    </w:p>
    <w:p w:rsidR="008401C5" w:rsidRPr="0075145C" w:rsidRDefault="00BD0E32" w:rsidP="008401C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无政府采购项目。</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五、政府性基金收支预算情况</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无政府性基金预算收支。</w:t>
      </w:r>
    </w:p>
    <w:p w:rsidR="00795BCD" w:rsidRPr="0075145C" w:rsidRDefault="00795BCD" w:rsidP="00795BCD">
      <w:pPr>
        <w:spacing w:line="330" w:lineRule="atLeast"/>
        <w:ind w:firstLineChars="200" w:firstLine="600"/>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六、国有资产占有使用情况说明</w:t>
      </w:r>
    </w:p>
    <w:p w:rsidR="00795BCD" w:rsidRPr="0075145C" w:rsidRDefault="00795BCD" w:rsidP="00795BCD">
      <w:pPr>
        <w:spacing w:line="330" w:lineRule="atLeast"/>
        <w:ind w:firstLineChars="200" w:firstLine="600"/>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国有资产占有使用情况说明为：截至</w:t>
      </w:r>
      <w:r w:rsidR="00735CB3" w:rsidRPr="0075145C">
        <w:rPr>
          <w:rFonts w:ascii="仿宋" w:eastAsia="仿宋" w:hAnsi="仿宋" w:cs="仿宋" w:hint="eastAsia"/>
          <w:color w:val="000000"/>
          <w:kern w:val="0"/>
          <w:sz w:val="30"/>
          <w:szCs w:val="30"/>
        </w:rPr>
        <w:t>20</w:t>
      </w:r>
      <w:r w:rsidR="00590ADB" w:rsidRPr="0075145C">
        <w:rPr>
          <w:rFonts w:ascii="仿宋" w:eastAsia="仿宋" w:hAnsi="仿宋" w:cs="仿宋" w:hint="eastAsia"/>
          <w:color w:val="000000"/>
          <w:kern w:val="0"/>
          <w:sz w:val="30"/>
          <w:szCs w:val="30"/>
        </w:rPr>
        <w:t>20</w:t>
      </w:r>
      <w:r w:rsidRPr="0075145C">
        <w:rPr>
          <w:rFonts w:ascii="仿宋" w:eastAsia="仿宋" w:hAnsi="仿宋" w:cs="仿宋" w:hint="eastAsia"/>
          <w:color w:val="000000"/>
          <w:kern w:val="0"/>
          <w:sz w:val="30"/>
          <w:szCs w:val="30"/>
        </w:rPr>
        <w:t>年12月31日，部门单位价值100万元以上专用设备</w:t>
      </w:r>
      <w:r w:rsidR="00295AE8" w:rsidRPr="0075145C">
        <w:rPr>
          <w:rFonts w:ascii="仿宋" w:eastAsia="仿宋" w:hAnsi="仿宋" w:cs="仿宋" w:hint="eastAsia"/>
          <w:color w:val="000000"/>
          <w:kern w:val="0"/>
          <w:sz w:val="30"/>
          <w:szCs w:val="30"/>
        </w:rPr>
        <w:t>1</w:t>
      </w:r>
      <w:r w:rsidRPr="0075145C">
        <w:rPr>
          <w:rFonts w:ascii="仿宋" w:eastAsia="仿宋" w:hAnsi="仿宋" w:cs="仿宋" w:hint="eastAsia"/>
          <w:color w:val="000000"/>
          <w:kern w:val="0"/>
          <w:sz w:val="30"/>
          <w:szCs w:val="30"/>
        </w:rPr>
        <w:t>台（套）。</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七、预算绩效管理情况</w:t>
      </w:r>
    </w:p>
    <w:p w:rsidR="005E3D47" w:rsidRPr="0075145C" w:rsidRDefault="00DA6895" w:rsidP="005E3D47">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Verdana"/>
          <w:color w:val="000000"/>
          <w:kern w:val="0"/>
          <w:sz w:val="30"/>
          <w:szCs w:val="30"/>
        </w:rPr>
        <w:t>20</w:t>
      </w:r>
      <w:r w:rsidRPr="0075145C">
        <w:rPr>
          <w:rFonts w:ascii="仿宋" w:eastAsia="仿宋" w:hAnsi="仿宋" w:cs="Verdana" w:hint="eastAsia"/>
          <w:color w:val="000000"/>
          <w:kern w:val="0"/>
          <w:sz w:val="30"/>
          <w:szCs w:val="30"/>
        </w:rPr>
        <w:t>21年，按照“先有绩效，后有预算”原则，本部门共计编制绩效目标</w:t>
      </w:r>
      <w:r w:rsidR="005E3D47">
        <w:rPr>
          <w:rFonts w:ascii="仿宋" w:eastAsia="仿宋" w:hAnsi="仿宋" w:cs="Verdana" w:hint="eastAsia"/>
          <w:color w:val="000000"/>
          <w:kern w:val="0"/>
          <w:sz w:val="30"/>
          <w:szCs w:val="30"/>
        </w:rPr>
        <w:t>9</w:t>
      </w:r>
      <w:r w:rsidRPr="0075145C">
        <w:rPr>
          <w:rFonts w:ascii="仿宋" w:eastAsia="仿宋" w:hAnsi="仿宋" w:cs="Verdana" w:hint="eastAsia"/>
          <w:color w:val="000000"/>
          <w:kern w:val="0"/>
          <w:sz w:val="30"/>
          <w:szCs w:val="30"/>
        </w:rPr>
        <w:t>个，</w:t>
      </w:r>
      <w:r w:rsidR="005E3D47" w:rsidRPr="0075145C">
        <w:rPr>
          <w:rFonts w:ascii="仿宋" w:eastAsia="仿宋" w:hAnsi="仿宋" w:cs="Verdana" w:hint="eastAsia"/>
          <w:color w:val="000000"/>
          <w:kern w:val="0"/>
          <w:sz w:val="30"/>
          <w:szCs w:val="30"/>
        </w:rPr>
        <w:t>预算金</w:t>
      </w:r>
      <w:r w:rsidR="005E3D47" w:rsidRPr="0075145C">
        <w:rPr>
          <w:rFonts w:ascii="仿宋" w:eastAsia="仿宋" w:hAnsi="仿宋" w:cs="仿宋" w:hint="eastAsia"/>
          <w:color w:val="000000"/>
          <w:kern w:val="0"/>
          <w:sz w:val="30"/>
          <w:szCs w:val="30"/>
        </w:rPr>
        <w:t>额</w:t>
      </w:r>
      <w:r w:rsidR="005E3D47">
        <w:rPr>
          <w:rFonts w:ascii="仿宋" w:eastAsia="仿宋" w:hAnsi="仿宋" w:cs="仿宋" w:hint="eastAsia"/>
          <w:color w:val="000000"/>
          <w:kern w:val="0"/>
          <w:sz w:val="30"/>
          <w:szCs w:val="30"/>
        </w:rPr>
        <w:t>206</w:t>
      </w:r>
      <w:r w:rsidR="005E3D47" w:rsidRPr="0075145C">
        <w:rPr>
          <w:rFonts w:ascii="仿宋" w:eastAsia="仿宋" w:hAnsi="仿宋" w:cs="仿宋" w:hint="eastAsia"/>
          <w:color w:val="000000"/>
          <w:kern w:val="0"/>
          <w:sz w:val="30"/>
          <w:szCs w:val="30"/>
        </w:rPr>
        <w:t>.</w:t>
      </w:r>
      <w:r w:rsidR="005E3D47">
        <w:rPr>
          <w:rFonts w:ascii="仿宋" w:eastAsia="仿宋" w:hAnsi="仿宋" w:cs="仿宋" w:hint="eastAsia"/>
          <w:color w:val="000000"/>
          <w:kern w:val="0"/>
          <w:sz w:val="30"/>
          <w:szCs w:val="30"/>
        </w:rPr>
        <w:t>2</w:t>
      </w:r>
      <w:r w:rsidR="005E3D47" w:rsidRPr="0075145C">
        <w:rPr>
          <w:rFonts w:ascii="仿宋" w:eastAsia="仿宋" w:hAnsi="仿宋" w:cs="仿宋" w:hint="eastAsia"/>
          <w:color w:val="000000"/>
          <w:kern w:val="0"/>
          <w:sz w:val="30"/>
          <w:szCs w:val="30"/>
        </w:rPr>
        <w:t>万元，占项目支出预算比重</w:t>
      </w:r>
      <w:r w:rsidR="005E3D47" w:rsidRPr="0075145C">
        <w:rPr>
          <w:rFonts w:ascii="仿宋" w:eastAsia="仿宋" w:hAnsi="仿宋" w:cs="仿宋"/>
          <w:color w:val="000000"/>
          <w:kern w:val="0"/>
          <w:sz w:val="30"/>
          <w:szCs w:val="30"/>
        </w:rPr>
        <w:t>100%</w:t>
      </w:r>
      <w:r w:rsidR="005E3D47" w:rsidRPr="0075145C">
        <w:rPr>
          <w:rFonts w:ascii="仿宋" w:eastAsia="仿宋" w:hAnsi="仿宋" w:cs="仿宋" w:hint="eastAsia"/>
          <w:color w:val="000000"/>
          <w:kern w:val="0"/>
          <w:sz w:val="30"/>
          <w:szCs w:val="30"/>
        </w:rPr>
        <w:t>。</w:t>
      </w:r>
    </w:p>
    <w:p w:rsidR="00B01C4B" w:rsidRDefault="00B01C4B" w:rsidP="00DA6895">
      <w:pPr>
        <w:widowControl/>
        <w:spacing w:line="330" w:lineRule="atLeast"/>
        <w:ind w:firstLineChars="200" w:firstLine="600"/>
        <w:jc w:val="left"/>
        <w:rPr>
          <w:rFonts w:ascii="仿宋" w:eastAsia="仿宋" w:hAnsi="仿宋" w:cs="Verdana"/>
          <w:color w:val="000000"/>
          <w:kern w:val="0"/>
          <w:sz w:val="30"/>
          <w:szCs w:val="30"/>
        </w:rPr>
      </w:pPr>
      <w:bookmarkStart w:id="0" w:name="_GoBack"/>
      <w:bookmarkEnd w:id="0"/>
      <w:r>
        <w:rPr>
          <w:rFonts w:ascii="仿宋" w:eastAsia="仿宋" w:hAnsi="仿宋" w:cs="Verdana" w:hint="eastAsia"/>
          <w:color w:val="000000"/>
          <w:kern w:val="0"/>
          <w:sz w:val="30"/>
          <w:szCs w:val="30"/>
        </w:rPr>
        <w:t>1、</w:t>
      </w:r>
      <w:r w:rsidRPr="00B01C4B">
        <w:rPr>
          <w:rFonts w:ascii="仿宋" w:eastAsia="仿宋" w:hAnsi="仿宋" w:cs="Verdana" w:hint="eastAsia"/>
          <w:color w:val="000000"/>
          <w:kern w:val="0"/>
          <w:sz w:val="30"/>
          <w:szCs w:val="30"/>
        </w:rPr>
        <w:t>财务服务费</w:t>
      </w:r>
      <w:r>
        <w:rPr>
          <w:rFonts w:ascii="仿宋" w:eastAsia="仿宋" w:hAnsi="仿宋" w:cs="Verdana" w:hint="eastAsia"/>
          <w:color w:val="000000"/>
          <w:kern w:val="0"/>
          <w:sz w:val="30"/>
          <w:szCs w:val="30"/>
        </w:rPr>
        <w:t>12万</w:t>
      </w:r>
      <w:r w:rsidR="00482D96">
        <w:rPr>
          <w:rFonts w:ascii="仿宋" w:eastAsia="仿宋" w:hAnsi="仿宋" w:cs="Verdana" w:hint="eastAsia"/>
          <w:color w:val="000000"/>
          <w:kern w:val="0"/>
          <w:sz w:val="30"/>
          <w:szCs w:val="30"/>
        </w:rPr>
        <w:t>元</w:t>
      </w:r>
      <w:r>
        <w:rPr>
          <w:rFonts w:ascii="仿宋" w:eastAsia="仿宋" w:hAnsi="仿宋" w:cs="Verdana" w:hint="eastAsia"/>
          <w:color w:val="000000"/>
          <w:kern w:val="0"/>
          <w:sz w:val="30"/>
          <w:szCs w:val="30"/>
        </w:rPr>
        <w:t>。</w:t>
      </w:r>
    </w:p>
    <w:p w:rsidR="00B01C4B" w:rsidRDefault="00B01C4B" w:rsidP="00DA6895">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2、律师代理费14.4万</w:t>
      </w:r>
      <w:r w:rsidR="00482D96">
        <w:rPr>
          <w:rFonts w:ascii="仿宋" w:eastAsia="仿宋" w:hAnsi="仿宋" w:cs="Verdana" w:hint="eastAsia"/>
          <w:color w:val="000000"/>
          <w:kern w:val="0"/>
          <w:sz w:val="30"/>
          <w:szCs w:val="30"/>
        </w:rPr>
        <w:t>元</w:t>
      </w:r>
      <w:r>
        <w:rPr>
          <w:rFonts w:ascii="仿宋" w:eastAsia="仿宋" w:hAnsi="仿宋" w:cs="Verdana" w:hint="eastAsia"/>
          <w:color w:val="000000"/>
          <w:kern w:val="0"/>
          <w:sz w:val="30"/>
          <w:szCs w:val="30"/>
        </w:rPr>
        <w:t>。</w:t>
      </w:r>
    </w:p>
    <w:p w:rsidR="00B01C4B" w:rsidRDefault="00B01C4B" w:rsidP="00DA6895">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lastRenderedPageBreak/>
        <w:t>3、</w:t>
      </w:r>
      <w:r w:rsidRPr="00B01C4B">
        <w:rPr>
          <w:rFonts w:ascii="仿宋" w:eastAsia="仿宋" w:hAnsi="仿宋" w:cs="Verdana" w:hint="eastAsia"/>
          <w:color w:val="000000"/>
          <w:kern w:val="0"/>
          <w:sz w:val="30"/>
          <w:szCs w:val="30"/>
        </w:rPr>
        <w:t>综治平台维护费及光纤费</w:t>
      </w:r>
      <w:r>
        <w:rPr>
          <w:rFonts w:ascii="仿宋" w:eastAsia="仿宋" w:hAnsi="仿宋" w:cs="Verdana" w:hint="eastAsia"/>
          <w:color w:val="000000"/>
          <w:kern w:val="0"/>
          <w:sz w:val="30"/>
          <w:szCs w:val="30"/>
        </w:rPr>
        <w:t>57.3万</w:t>
      </w:r>
      <w:r w:rsidR="00482D96">
        <w:rPr>
          <w:rFonts w:ascii="仿宋" w:eastAsia="仿宋" w:hAnsi="仿宋" w:cs="Verdana" w:hint="eastAsia"/>
          <w:color w:val="000000"/>
          <w:kern w:val="0"/>
          <w:sz w:val="30"/>
          <w:szCs w:val="30"/>
        </w:rPr>
        <w:t>元</w:t>
      </w:r>
      <w:r>
        <w:rPr>
          <w:rFonts w:ascii="仿宋" w:eastAsia="仿宋" w:hAnsi="仿宋" w:cs="Verdana" w:hint="eastAsia"/>
          <w:color w:val="000000"/>
          <w:kern w:val="0"/>
          <w:sz w:val="30"/>
          <w:szCs w:val="30"/>
        </w:rPr>
        <w:t>。</w:t>
      </w:r>
    </w:p>
    <w:p w:rsidR="00B01C4B" w:rsidRDefault="00B01C4B" w:rsidP="00DA6895">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4、</w:t>
      </w:r>
      <w:r w:rsidRPr="00B01C4B">
        <w:rPr>
          <w:rFonts w:ascii="仿宋" w:eastAsia="仿宋" w:hAnsi="仿宋" w:cs="Verdana" w:hint="eastAsia"/>
          <w:color w:val="000000"/>
          <w:kern w:val="0"/>
          <w:sz w:val="30"/>
          <w:szCs w:val="30"/>
        </w:rPr>
        <w:t>防火监控平台维护费</w:t>
      </w:r>
      <w:r>
        <w:rPr>
          <w:rFonts w:ascii="仿宋" w:eastAsia="仿宋" w:hAnsi="仿宋" w:cs="Verdana" w:hint="eastAsia"/>
          <w:color w:val="000000"/>
          <w:kern w:val="0"/>
          <w:sz w:val="30"/>
          <w:szCs w:val="30"/>
        </w:rPr>
        <w:t>69万</w:t>
      </w:r>
      <w:r w:rsidR="00482D96">
        <w:rPr>
          <w:rFonts w:ascii="仿宋" w:eastAsia="仿宋" w:hAnsi="仿宋" w:cs="Verdana" w:hint="eastAsia"/>
          <w:color w:val="000000"/>
          <w:kern w:val="0"/>
          <w:sz w:val="30"/>
          <w:szCs w:val="30"/>
        </w:rPr>
        <w:t>元</w:t>
      </w:r>
      <w:r>
        <w:rPr>
          <w:rFonts w:ascii="仿宋" w:eastAsia="仿宋" w:hAnsi="仿宋" w:cs="Verdana" w:hint="eastAsia"/>
          <w:color w:val="000000"/>
          <w:kern w:val="0"/>
          <w:sz w:val="30"/>
          <w:szCs w:val="30"/>
        </w:rPr>
        <w:t>。</w:t>
      </w:r>
    </w:p>
    <w:p w:rsidR="00B01C4B" w:rsidRDefault="00B01C4B" w:rsidP="00DA6895">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5、</w:t>
      </w:r>
      <w:r w:rsidRPr="00B01C4B">
        <w:rPr>
          <w:rFonts w:ascii="仿宋" w:eastAsia="仿宋" w:hAnsi="仿宋" w:cs="Verdana" w:hint="eastAsia"/>
          <w:color w:val="000000"/>
          <w:kern w:val="0"/>
          <w:sz w:val="30"/>
          <w:szCs w:val="30"/>
        </w:rPr>
        <w:t>宣传事务</w:t>
      </w:r>
      <w:r>
        <w:rPr>
          <w:rFonts w:ascii="仿宋" w:eastAsia="仿宋" w:hAnsi="仿宋" w:cs="Verdana" w:hint="eastAsia"/>
          <w:color w:val="000000"/>
          <w:kern w:val="0"/>
          <w:sz w:val="30"/>
          <w:szCs w:val="30"/>
        </w:rPr>
        <w:t>4.5万元。</w:t>
      </w:r>
    </w:p>
    <w:p w:rsidR="00B01C4B" w:rsidRDefault="00B01C4B" w:rsidP="00DA6895">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6、</w:t>
      </w:r>
      <w:r w:rsidRPr="00B01C4B">
        <w:rPr>
          <w:rFonts w:ascii="仿宋" w:eastAsia="仿宋" w:hAnsi="仿宋" w:cs="Verdana" w:hint="eastAsia"/>
          <w:color w:val="000000"/>
          <w:kern w:val="0"/>
          <w:sz w:val="30"/>
          <w:szCs w:val="30"/>
        </w:rPr>
        <w:t>组织事务</w:t>
      </w:r>
      <w:r>
        <w:rPr>
          <w:rFonts w:ascii="仿宋" w:eastAsia="仿宋" w:hAnsi="仿宋" w:cs="Verdana" w:hint="eastAsia"/>
          <w:color w:val="000000"/>
          <w:kern w:val="0"/>
          <w:sz w:val="30"/>
          <w:szCs w:val="30"/>
        </w:rPr>
        <w:t>19.5万元。</w:t>
      </w:r>
    </w:p>
    <w:p w:rsidR="00B01C4B" w:rsidRDefault="00B01C4B" w:rsidP="00DA6895">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7、</w:t>
      </w:r>
      <w:r w:rsidRPr="00B01C4B">
        <w:rPr>
          <w:rFonts w:ascii="仿宋" w:eastAsia="仿宋" w:hAnsi="仿宋" w:cs="Verdana" w:hint="eastAsia"/>
          <w:color w:val="000000"/>
          <w:kern w:val="0"/>
          <w:sz w:val="30"/>
          <w:szCs w:val="30"/>
        </w:rPr>
        <w:t>信访事务</w:t>
      </w:r>
      <w:r>
        <w:rPr>
          <w:rFonts w:ascii="仿宋" w:eastAsia="仿宋" w:hAnsi="仿宋" w:cs="Verdana" w:hint="eastAsia"/>
          <w:color w:val="000000"/>
          <w:kern w:val="0"/>
          <w:sz w:val="30"/>
          <w:szCs w:val="30"/>
        </w:rPr>
        <w:t>4.5万元。</w:t>
      </w:r>
    </w:p>
    <w:p w:rsidR="00B01C4B" w:rsidRDefault="00B01C4B" w:rsidP="00DA6895">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8、</w:t>
      </w:r>
      <w:r w:rsidRPr="00B01C4B">
        <w:rPr>
          <w:rFonts w:ascii="仿宋" w:eastAsia="仿宋" w:hAnsi="仿宋" w:cs="Verdana" w:hint="eastAsia"/>
          <w:color w:val="000000"/>
          <w:kern w:val="0"/>
          <w:sz w:val="30"/>
          <w:szCs w:val="30"/>
        </w:rPr>
        <w:t>临时污水处理站土地使用费</w:t>
      </w:r>
      <w:r>
        <w:rPr>
          <w:rFonts w:ascii="仿宋" w:eastAsia="仿宋" w:hAnsi="仿宋" w:cs="Verdana" w:hint="eastAsia"/>
          <w:color w:val="000000"/>
          <w:kern w:val="0"/>
          <w:sz w:val="30"/>
          <w:szCs w:val="30"/>
        </w:rPr>
        <w:t>10万元。</w:t>
      </w:r>
    </w:p>
    <w:p w:rsidR="00B01C4B" w:rsidRDefault="00B01C4B" w:rsidP="00DA6895">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hint="eastAsia"/>
          <w:color w:val="000000"/>
          <w:kern w:val="0"/>
          <w:sz w:val="30"/>
          <w:szCs w:val="30"/>
        </w:rPr>
        <w:t>9、</w:t>
      </w:r>
      <w:r w:rsidRPr="00B01C4B">
        <w:rPr>
          <w:rFonts w:ascii="仿宋" w:eastAsia="仿宋" w:hAnsi="仿宋" w:cs="Verdana" w:hint="eastAsia"/>
          <w:color w:val="000000"/>
          <w:kern w:val="0"/>
          <w:sz w:val="30"/>
          <w:szCs w:val="30"/>
        </w:rPr>
        <w:t>防汛除雪物资经费</w:t>
      </w:r>
      <w:r>
        <w:rPr>
          <w:rFonts w:ascii="仿宋" w:eastAsia="仿宋" w:hAnsi="仿宋" w:cs="Verdana" w:hint="eastAsia"/>
          <w:color w:val="000000"/>
          <w:kern w:val="0"/>
          <w:sz w:val="30"/>
          <w:szCs w:val="30"/>
        </w:rPr>
        <w:t>15万元。</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八、龙王塘街道森林消防维保采购项目情况</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1.项目</w:t>
      </w:r>
      <w:r w:rsidRPr="0075145C">
        <w:rPr>
          <w:rFonts w:ascii="仿宋" w:eastAsia="仿宋" w:hAnsi="仿宋" w:cs="仿宋"/>
          <w:color w:val="000000"/>
          <w:kern w:val="0"/>
          <w:sz w:val="30"/>
          <w:szCs w:val="30"/>
        </w:rPr>
        <w:t>概述</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龙王塘森林防火监管平台涉及的维保包含监控系统、广播系统、线缆设备、微波设备、监控中心设备的保养与维护。报警系统、链路系统的维护和保养。所涉及每个子系统都特别重要，在整个综合项目作用巨大。为让平台持续稳定运行，需要专业维保人员提供长期维保服务。</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2、立项依据</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森林资源是人类赖以生存的重要条件，森林火灾是森林的三大灾害之一，以《森林法》《森林防火条例》《全国森林防火发展规划》等法规为指导，预防森林火灾，是实现森林资源增长的保障，是发展现代林业，建设生态林业的重要举措。</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3.实施</w:t>
      </w:r>
      <w:r w:rsidRPr="0075145C">
        <w:rPr>
          <w:rFonts w:ascii="仿宋" w:eastAsia="仿宋" w:hAnsi="仿宋" w:cs="仿宋"/>
          <w:color w:val="000000"/>
          <w:kern w:val="0"/>
          <w:sz w:val="30"/>
          <w:szCs w:val="30"/>
        </w:rPr>
        <w:t>主体</w:t>
      </w:r>
    </w:p>
    <w:p w:rsidR="00DA6895" w:rsidRPr="0075145C" w:rsidRDefault="00DA6895" w:rsidP="00DA6895">
      <w:pPr>
        <w:widowControl/>
        <w:spacing w:line="330" w:lineRule="atLeast"/>
        <w:ind w:firstLineChars="200" w:firstLine="600"/>
        <w:jc w:val="left"/>
        <w:rPr>
          <w:rFonts w:ascii="仿宋" w:eastAsia="仿宋" w:hAnsi="仿宋" w:cs="仿宋"/>
          <w:color w:val="FF0000"/>
          <w:kern w:val="0"/>
          <w:sz w:val="30"/>
          <w:szCs w:val="30"/>
        </w:rPr>
      </w:pPr>
      <w:r w:rsidRPr="0075145C">
        <w:rPr>
          <w:rFonts w:ascii="仿宋" w:eastAsia="仿宋" w:hAnsi="仿宋" w:cs="仿宋" w:hint="eastAsia"/>
          <w:kern w:val="0"/>
          <w:sz w:val="30"/>
          <w:szCs w:val="30"/>
        </w:rPr>
        <w:t>龙王塘街道城市管理办公室。</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4.实施</w:t>
      </w:r>
      <w:r w:rsidRPr="0075145C">
        <w:rPr>
          <w:rFonts w:ascii="仿宋" w:eastAsia="仿宋" w:hAnsi="仿宋" w:cs="仿宋"/>
          <w:color w:val="000000"/>
          <w:kern w:val="0"/>
          <w:sz w:val="30"/>
          <w:szCs w:val="30"/>
        </w:rPr>
        <w:t>方案</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lastRenderedPageBreak/>
        <w:t>4.1安防监控系统</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（1）摄像机应清洁、确认监控范围</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（2）室内、外防护罩应清洁、牢固，进线口密封确认</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（3）监视器应清洁，散热应正常，确认图像质量和原设计方案相一致</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（4）视频控制功能应齐全有效</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（5）云台上、下、左、右控制应齐全有效</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（6）镜头的调整、控制应齐全有效</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（7）硬盘录像机控制、预览、录像时间以及回放应符合设计方案要求</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（8）硬盘录像机视频和报警联动应齐全有效</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（9）硬盘录像机机器内应清洁、除尘，确认散热风扇工作正常</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（10）硬盘录像机时钟应定期校验</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（11）硬盘录像机网络应齐全有效</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（12）控制主机功能应齐全有效，报警联动应齐全有效</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（13）联网设备、图像传输、编解码设备的检查、调试</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4.2、电源、防雷接地、线缆设备</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（1）确认各设备电源供电是否正常</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（2）直流供电器应清洁、电压应符合要求</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（3）供电器应清洁，交流与直流转换功能确认</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（4）供电器电压应符合要求</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lastRenderedPageBreak/>
        <w:t>（5）变压器或充电器电压应符合要求</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（6）计算机电源、直流电源、交流电源，应清洁、定期更换</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（7）空开接线处是否牢固</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（8）线缆应无破损，接头应牢固</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（9）太阳能电池组件是否工作正常</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（10）太阳能电池容量是否正常</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（11）太阳能控制器工作状态</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（12）中继转发塔维护检修</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4.3、监控中心设备</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（1）机柜和操作台内应除尘、清洁、整齐，应急照明确认</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（2）确保各子系统功能有效</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（3）凡各安全技术防范系统集成有联动功能的应保证工作正常</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（4）检查服务器和存储系统，确保功能有效</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4.4、报警联动、广播系统</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（1）确认广播麦克风、接线端子等安装牢固、清洁。</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（2）系统配置的声音装置应工作正常</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（3）入侵和周界探测器功能有效，工作正常，探测范围符合设计要求</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（4）确认引起误报的障碍物、原因，并及时、有效的整改</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（5）探测器位置是否移动，探测器固定符合设计要求</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lastRenderedPageBreak/>
        <w:t>（6）报警器工作正常，声强符合规范要求，确认开关控制</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（7）报警控制主机和全部广播系统应具有，定时广播，报警广播，喊话功能确认工作正常。</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4.5、环境监测系统</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（1）温湿度传感器是否正常工作</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（2）风力风向传感器是否工作正常</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（3）监测系统服务器维护</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（4）监测系统工作站维护</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4.6、网络及微波传输系统</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（1）核心路由器工作状态核查，规则、日志备份</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（2）核心交换机工作状态核查，规则、日志备份</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（3）主覆盖基站工作状态核查，资料、日志备份，测试</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（4）中继基站工作状态核查，资料、日志备份，测试</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（5）CPE设备工作状态核查，资料、日志备份，测试</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5.实施周期</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2021年2月10日至2022年2月9日</w:t>
      </w:r>
      <w:r w:rsidRPr="0075145C">
        <w:rPr>
          <w:rFonts w:ascii="仿宋" w:eastAsia="仿宋" w:hAnsi="仿宋" w:cs="仿宋"/>
          <w:color w:val="000000"/>
          <w:kern w:val="0"/>
          <w:sz w:val="30"/>
          <w:szCs w:val="30"/>
        </w:rPr>
        <w:t>。</w:t>
      </w:r>
    </w:p>
    <w:p w:rsidR="00DA6895" w:rsidRPr="0075145C" w:rsidRDefault="00DA6895" w:rsidP="00DA6895">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6.年度预算安排</w:t>
      </w:r>
    </w:p>
    <w:p w:rsidR="00DA6895" w:rsidRDefault="00DA6895" w:rsidP="00DA6895">
      <w:pPr>
        <w:widowControl/>
        <w:spacing w:line="330" w:lineRule="atLeast"/>
        <w:ind w:firstLineChars="200" w:firstLine="600"/>
        <w:jc w:val="left"/>
        <w:rPr>
          <w:rFonts w:ascii="仿宋" w:eastAsia="仿宋" w:hAnsi="仿宋" w:cs="仿宋" w:hint="eastAsia"/>
          <w:color w:val="000000"/>
          <w:kern w:val="0"/>
          <w:sz w:val="30"/>
          <w:szCs w:val="30"/>
        </w:rPr>
      </w:pPr>
      <w:r w:rsidRPr="0075145C">
        <w:rPr>
          <w:rFonts w:ascii="仿宋" w:eastAsia="仿宋" w:hAnsi="仿宋" w:cs="仿宋"/>
          <w:color w:val="000000"/>
          <w:kern w:val="0"/>
          <w:sz w:val="30"/>
          <w:szCs w:val="30"/>
        </w:rPr>
        <w:t>202</w:t>
      </w:r>
      <w:r w:rsidRPr="0075145C">
        <w:rPr>
          <w:rFonts w:ascii="仿宋" w:eastAsia="仿宋" w:hAnsi="仿宋" w:cs="仿宋" w:hint="eastAsia"/>
          <w:color w:val="000000"/>
          <w:kern w:val="0"/>
          <w:sz w:val="30"/>
          <w:szCs w:val="30"/>
        </w:rPr>
        <w:t>1年拟</w:t>
      </w:r>
      <w:r w:rsidRPr="0075145C">
        <w:rPr>
          <w:rFonts w:ascii="仿宋" w:eastAsia="仿宋" w:hAnsi="仿宋" w:cs="仿宋"/>
          <w:color w:val="000000"/>
          <w:kern w:val="0"/>
          <w:sz w:val="30"/>
          <w:szCs w:val="30"/>
        </w:rPr>
        <w:t>安排该项目</w:t>
      </w:r>
      <w:r w:rsidRPr="0075145C">
        <w:rPr>
          <w:rFonts w:ascii="仿宋" w:eastAsia="仿宋" w:hAnsi="仿宋" w:cs="仿宋" w:hint="eastAsia"/>
          <w:color w:val="000000"/>
          <w:kern w:val="0"/>
          <w:sz w:val="30"/>
          <w:szCs w:val="30"/>
        </w:rPr>
        <w:t>售后维保服务68.98万元。</w:t>
      </w:r>
    </w:p>
    <w:p w:rsidR="00F643AD" w:rsidRPr="0075145C" w:rsidRDefault="00F643AD" w:rsidP="00DA6895">
      <w:pPr>
        <w:widowControl/>
        <w:spacing w:line="330" w:lineRule="atLeast"/>
        <w:ind w:firstLineChars="200" w:firstLine="600"/>
        <w:jc w:val="left"/>
        <w:rPr>
          <w:rFonts w:ascii="仿宋" w:eastAsia="仿宋" w:hAnsi="仿宋" w:cs="仿宋"/>
          <w:color w:val="000000"/>
          <w:kern w:val="0"/>
          <w:sz w:val="30"/>
          <w:szCs w:val="30"/>
        </w:rPr>
      </w:pP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hint="eastAsia"/>
          <w:color w:val="000000"/>
          <w:kern w:val="0"/>
          <w:sz w:val="30"/>
          <w:szCs w:val="30"/>
        </w:rPr>
        <w:t>第三部分名词解释</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1.</w:t>
      </w:r>
      <w:r w:rsidRPr="0075145C">
        <w:rPr>
          <w:rFonts w:ascii="仿宋" w:eastAsia="仿宋" w:hAnsi="仿宋" w:cs="仿宋" w:hint="eastAsia"/>
          <w:color w:val="000000"/>
          <w:kern w:val="0"/>
          <w:sz w:val="30"/>
          <w:szCs w:val="30"/>
        </w:rPr>
        <w:t>财政拨款收入：指市财政当年拨付的资金。</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lastRenderedPageBreak/>
        <w:t>2.</w:t>
      </w:r>
      <w:r w:rsidRPr="0075145C">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3.</w:t>
      </w:r>
      <w:r w:rsidRPr="0075145C">
        <w:rPr>
          <w:rFonts w:ascii="仿宋" w:eastAsia="仿宋" w:hAnsi="仿宋" w:cs="仿宋" w:hint="eastAsia"/>
          <w:color w:val="000000"/>
          <w:kern w:val="0"/>
          <w:sz w:val="30"/>
          <w:szCs w:val="30"/>
        </w:rPr>
        <w:t>基本支出：指为保障机构正常运转、完成日常工作任务而发生的人员支出和公用支出。</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4.</w:t>
      </w:r>
      <w:r w:rsidRPr="0075145C">
        <w:rPr>
          <w:rFonts w:ascii="仿宋" w:eastAsia="仿宋" w:hAnsi="仿宋" w:cs="仿宋" w:hint="eastAsia"/>
          <w:color w:val="000000"/>
          <w:kern w:val="0"/>
          <w:sz w:val="30"/>
          <w:szCs w:val="30"/>
        </w:rPr>
        <w:t>项目支出：指在基本支出之外为完成特定行政任务和事业发展目标所发生的支出。</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5.</w:t>
      </w:r>
      <w:r w:rsidRPr="0075145C">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6.</w:t>
      </w:r>
      <w:r w:rsidRPr="0075145C">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7.</w:t>
      </w:r>
      <w:r w:rsidRPr="0075145C">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8</w:t>
      </w:r>
      <w:r w:rsidRPr="0075145C">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lastRenderedPageBreak/>
        <w:t>9.</w:t>
      </w:r>
      <w:r w:rsidRPr="0075145C">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 xml:space="preserve">10. </w:t>
      </w:r>
      <w:r w:rsidRPr="0075145C">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 xml:space="preserve">11. </w:t>
      </w:r>
      <w:r w:rsidRPr="0075145C">
        <w:rPr>
          <w:rFonts w:ascii="仿宋" w:eastAsia="仿宋" w:hAnsi="仿宋" w:cs="仿宋" w:hint="eastAsia"/>
          <w:color w:val="000000"/>
          <w:kern w:val="0"/>
          <w:sz w:val="30"/>
          <w:szCs w:val="30"/>
        </w:rPr>
        <w:t>一般公共服务（类）财政事务（款）其他财政事务支出（项）：反映其他财政事务方面的支出。</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12</w:t>
      </w:r>
      <w:r w:rsidRPr="0075145C">
        <w:rPr>
          <w:rFonts w:ascii="仿宋" w:eastAsia="仿宋" w:hAnsi="仿宋" w:cs="仿宋" w:hint="eastAsia"/>
          <w:color w:val="000000"/>
          <w:kern w:val="0"/>
          <w:sz w:val="30"/>
          <w:szCs w:val="30"/>
        </w:rPr>
        <w:t>．教育支出（类）其他教育支出（款）其他教育支出（项）：反映其他用于教育方面的支出。</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 xml:space="preserve">13. </w:t>
      </w:r>
      <w:r w:rsidRPr="0075145C">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 xml:space="preserve">14. </w:t>
      </w:r>
      <w:r w:rsidRPr="0075145C">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15.</w:t>
      </w:r>
      <w:r w:rsidRPr="0075145C">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16.</w:t>
      </w:r>
      <w:r w:rsidRPr="0075145C">
        <w:rPr>
          <w:rFonts w:ascii="仿宋" w:eastAsia="仿宋" w:hAnsi="仿宋" w:cs="仿宋" w:hint="eastAsia"/>
          <w:color w:val="000000"/>
          <w:kern w:val="0"/>
          <w:sz w:val="30"/>
          <w:szCs w:val="30"/>
        </w:rPr>
        <w:t>医疗卫生与计划生育（类）医疗保障（款）事业单位医疗（项）：反映财政部门集中安排的事业单位基本医疗保险缴费</w:t>
      </w:r>
      <w:r w:rsidRPr="0075145C">
        <w:rPr>
          <w:rFonts w:ascii="仿宋" w:eastAsia="仿宋" w:hAnsi="仿宋" w:cs="仿宋" w:hint="eastAsia"/>
          <w:color w:val="000000"/>
          <w:kern w:val="0"/>
          <w:sz w:val="30"/>
          <w:szCs w:val="30"/>
        </w:rPr>
        <w:lastRenderedPageBreak/>
        <w:t>经费，未参加医疗保险的事业单位的公费医疗经费，按国家规定享受离休人员待遇人员的医疗经费。</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17.</w:t>
      </w:r>
      <w:r w:rsidRPr="0075145C">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0E753B" w:rsidRPr="0075145C"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18.</w:t>
      </w:r>
      <w:r w:rsidRPr="0075145C">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0E753B" w:rsidRPr="0075145C" w:rsidRDefault="00735CB3" w:rsidP="00795BCD">
      <w:pPr>
        <w:widowControl/>
        <w:spacing w:line="330" w:lineRule="atLeast"/>
        <w:ind w:firstLineChars="200" w:firstLine="600"/>
        <w:jc w:val="left"/>
        <w:rPr>
          <w:rFonts w:ascii="仿宋" w:eastAsia="仿宋" w:hAnsi="仿宋" w:cs="仿宋"/>
          <w:color w:val="000000"/>
          <w:kern w:val="0"/>
          <w:sz w:val="30"/>
          <w:szCs w:val="30"/>
        </w:rPr>
      </w:pPr>
      <w:r w:rsidRPr="0075145C">
        <w:rPr>
          <w:rFonts w:ascii="仿宋" w:eastAsia="仿宋" w:hAnsi="仿宋" w:cs="仿宋"/>
          <w:color w:val="000000"/>
          <w:kern w:val="0"/>
          <w:sz w:val="30"/>
          <w:szCs w:val="30"/>
        </w:rPr>
        <w:t xml:space="preserve"> </w:t>
      </w:r>
      <w:r w:rsidR="00F643AD">
        <w:rPr>
          <w:rFonts w:ascii="仿宋" w:eastAsia="仿宋" w:hAnsi="仿宋" w:cs="仿宋" w:hint="eastAsia"/>
          <w:color w:val="000000"/>
          <w:kern w:val="0"/>
          <w:sz w:val="30"/>
          <w:szCs w:val="30"/>
        </w:rPr>
        <w:t xml:space="preserve">                               </w:t>
      </w:r>
      <w:r w:rsidRPr="0075145C">
        <w:rPr>
          <w:rFonts w:ascii="仿宋" w:eastAsia="仿宋" w:hAnsi="仿宋" w:cs="仿宋"/>
          <w:color w:val="000000"/>
          <w:kern w:val="0"/>
          <w:sz w:val="30"/>
          <w:szCs w:val="30"/>
        </w:rPr>
        <w:t xml:space="preserve"> 202</w:t>
      </w:r>
      <w:r w:rsidR="00024A42" w:rsidRPr="0075145C">
        <w:rPr>
          <w:rFonts w:ascii="仿宋" w:eastAsia="仿宋" w:hAnsi="仿宋" w:cs="仿宋" w:hint="eastAsia"/>
          <w:color w:val="000000"/>
          <w:kern w:val="0"/>
          <w:sz w:val="30"/>
          <w:szCs w:val="30"/>
        </w:rPr>
        <w:t>1</w:t>
      </w:r>
      <w:r w:rsidR="000E753B" w:rsidRPr="0075145C">
        <w:rPr>
          <w:rFonts w:ascii="仿宋" w:eastAsia="仿宋" w:hAnsi="仿宋" w:cs="仿宋" w:hint="eastAsia"/>
          <w:color w:val="000000"/>
          <w:kern w:val="0"/>
          <w:sz w:val="30"/>
          <w:szCs w:val="30"/>
        </w:rPr>
        <w:t>年</w:t>
      </w:r>
      <w:r w:rsidR="00024A42" w:rsidRPr="0075145C">
        <w:rPr>
          <w:rFonts w:ascii="仿宋" w:eastAsia="仿宋" w:hAnsi="仿宋" w:cs="仿宋" w:hint="eastAsia"/>
          <w:color w:val="000000"/>
          <w:kern w:val="0"/>
          <w:sz w:val="30"/>
          <w:szCs w:val="30"/>
        </w:rPr>
        <w:t>2</w:t>
      </w:r>
      <w:r w:rsidR="000E753B" w:rsidRPr="0075145C">
        <w:rPr>
          <w:rFonts w:ascii="仿宋" w:eastAsia="仿宋" w:hAnsi="仿宋" w:cs="仿宋" w:hint="eastAsia"/>
          <w:color w:val="000000"/>
          <w:kern w:val="0"/>
          <w:sz w:val="30"/>
          <w:szCs w:val="30"/>
        </w:rPr>
        <w:t>月</w:t>
      </w:r>
      <w:r w:rsidR="00024A42" w:rsidRPr="0075145C">
        <w:rPr>
          <w:rFonts w:ascii="仿宋" w:eastAsia="仿宋" w:hAnsi="仿宋" w:cs="仿宋" w:hint="eastAsia"/>
          <w:color w:val="000000"/>
          <w:kern w:val="0"/>
          <w:sz w:val="30"/>
          <w:szCs w:val="30"/>
        </w:rPr>
        <w:t>27</w:t>
      </w:r>
      <w:r w:rsidR="000E753B" w:rsidRPr="0075145C">
        <w:rPr>
          <w:rFonts w:ascii="仿宋" w:eastAsia="仿宋" w:hAnsi="仿宋" w:cs="仿宋" w:hint="eastAsia"/>
          <w:color w:val="000000"/>
          <w:kern w:val="0"/>
          <w:sz w:val="30"/>
          <w:szCs w:val="30"/>
        </w:rPr>
        <w:t>日</w:t>
      </w:r>
    </w:p>
    <w:sectPr w:rsidR="000E753B" w:rsidRPr="0075145C" w:rsidSect="00264775">
      <w:pgSz w:w="11906" w:h="16838"/>
      <w:pgMar w:top="1531"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F4F" w:rsidRDefault="005C5F4F" w:rsidP="009F1015">
      <w:r>
        <w:separator/>
      </w:r>
    </w:p>
  </w:endnote>
  <w:endnote w:type="continuationSeparator" w:id="1">
    <w:p w:rsidR="005C5F4F" w:rsidRDefault="005C5F4F" w:rsidP="009F10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F4F" w:rsidRDefault="005C5F4F" w:rsidP="009F1015">
      <w:r>
        <w:separator/>
      </w:r>
    </w:p>
  </w:footnote>
  <w:footnote w:type="continuationSeparator" w:id="1">
    <w:p w:rsidR="005C5F4F" w:rsidRDefault="005C5F4F" w:rsidP="009F10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1060"/>
    <w:rsid w:val="000130C2"/>
    <w:rsid w:val="00013757"/>
    <w:rsid w:val="000174FA"/>
    <w:rsid w:val="00017AF8"/>
    <w:rsid w:val="00024A42"/>
    <w:rsid w:val="000A1FB6"/>
    <w:rsid w:val="000A55C1"/>
    <w:rsid w:val="000B1F7F"/>
    <w:rsid w:val="000E753B"/>
    <w:rsid w:val="00101BE5"/>
    <w:rsid w:val="001020A5"/>
    <w:rsid w:val="00104AD4"/>
    <w:rsid w:val="0010550E"/>
    <w:rsid w:val="00131DFF"/>
    <w:rsid w:val="00164A2E"/>
    <w:rsid w:val="00165857"/>
    <w:rsid w:val="0017573B"/>
    <w:rsid w:val="001826BF"/>
    <w:rsid w:val="00187190"/>
    <w:rsid w:val="0019108D"/>
    <w:rsid w:val="001961A4"/>
    <w:rsid w:val="001A3A65"/>
    <w:rsid w:val="001D6C81"/>
    <w:rsid w:val="001E3E93"/>
    <w:rsid w:val="00204F99"/>
    <w:rsid w:val="0020765A"/>
    <w:rsid w:val="00264775"/>
    <w:rsid w:val="00265F8B"/>
    <w:rsid w:val="00295AE8"/>
    <w:rsid w:val="002B25D4"/>
    <w:rsid w:val="003003AA"/>
    <w:rsid w:val="00310FCC"/>
    <w:rsid w:val="00332705"/>
    <w:rsid w:val="00342DA2"/>
    <w:rsid w:val="003514BA"/>
    <w:rsid w:val="00385656"/>
    <w:rsid w:val="00397830"/>
    <w:rsid w:val="003B50ED"/>
    <w:rsid w:val="003C65CD"/>
    <w:rsid w:val="003E61DA"/>
    <w:rsid w:val="003F2AA1"/>
    <w:rsid w:val="003F4DFF"/>
    <w:rsid w:val="003F6D74"/>
    <w:rsid w:val="004221E9"/>
    <w:rsid w:val="00437205"/>
    <w:rsid w:val="00480BB5"/>
    <w:rsid w:val="00482D96"/>
    <w:rsid w:val="0056521E"/>
    <w:rsid w:val="00566D1A"/>
    <w:rsid w:val="00590ADB"/>
    <w:rsid w:val="00593313"/>
    <w:rsid w:val="00594FB5"/>
    <w:rsid w:val="00595C50"/>
    <w:rsid w:val="005A04CC"/>
    <w:rsid w:val="005C5F4F"/>
    <w:rsid w:val="005D2821"/>
    <w:rsid w:val="005D46E4"/>
    <w:rsid w:val="005E3D47"/>
    <w:rsid w:val="005F4DCC"/>
    <w:rsid w:val="00614500"/>
    <w:rsid w:val="006541E5"/>
    <w:rsid w:val="00685202"/>
    <w:rsid w:val="00690002"/>
    <w:rsid w:val="00692A28"/>
    <w:rsid w:val="006A736B"/>
    <w:rsid w:val="006B65BF"/>
    <w:rsid w:val="006E2E76"/>
    <w:rsid w:val="006F0777"/>
    <w:rsid w:val="006F1596"/>
    <w:rsid w:val="0071322E"/>
    <w:rsid w:val="007170BB"/>
    <w:rsid w:val="00735CB3"/>
    <w:rsid w:val="0075145C"/>
    <w:rsid w:val="00753345"/>
    <w:rsid w:val="00753F26"/>
    <w:rsid w:val="00755C7B"/>
    <w:rsid w:val="00764A51"/>
    <w:rsid w:val="007805EB"/>
    <w:rsid w:val="00793572"/>
    <w:rsid w:val="0079550D"/>
    <w:rsid w:val="00795BCD"/>
    <w:rsid w:val="007A651E"/>
    <w:rsid w:val="007B12D0"/>
    <w:rsid w:val="007C5E3C"/>
    <w:rsid w:val="007F23D9"/>
    <w:rsid w:val="00805892"/>
    <w:rsid w:val="008207A6"/>
    <w:rsid w:val="00826E6F"/>
    <w:rsid w:val="008401C5"/>
    <w:rsid w:val="008620BC"/>
    <w:rsid w:val="008641D1"/>
    <w:rsid w:val="00881EB7"/>
    <w:rsid w:val="00883CF1"/>
    <w:rsid w:val="008B01B8"/>
    <w:rsid w:val="008D04E2"/>
    <w:rsid w:val="0090026F"/>
    <w:rsid w:val="009244A6"/>
    <w:rsid w:val="00926FA0"/>
    <w:rsid w:val="00941B10"/>
    <w:rsid w:val="009610D4"/>
    <w:rsid w:val="00961681"/>
    <w:rsid w:val="00961C65"/>
    <w:rsid w:val="009652AA"/>
    <w:rsid w:val="009848F0"/>
    <w:rsid w:val="009B6ECF"/>
    <w:rsid w:val="009F1015"/>
    <w:rsid w:val="009F229D"/>
    <w:rsid w:val="00A12672"/>
    <w:rsid w:val="00A150E4"/>
    <w:rsid w:val="00A206A9"/>
    <w:rsid w:val="00A26A44"/>
    <w:rsid w:val="00A377FD"/>
    <w:rsid w:val="00A5549A"/>
    <w:rsid w:val="00A70656"/>
    <w:rsid w:val="00A7148A"/>
    <w:rsid w:val="00A721B2"/>
    <w:rsid w:val="00A7639E"/>
    <w:rsid w:val="00A924A6"/>
    <w:rsid w:val="00AD1E96"/>
    <w:rsid w:val="00AF7B8F"/>
    <w:rsid w:val="00B01C4B"/>
    <w:rsid w:val="00B217F1"/>
    <w:rsid w:val="00B40E6C"/>
    <w:rsid w:val="00B41A27"/>
    <w:rsid w:val="00B948E5"/>
    <w:rsid w:val="00BD0E32"/>
    <w:rsid w:val="00BE6D97"/>
    <w:rsid w:val="00C052C0"/>
    <w:rsid w:val="00C27C44"/>
    <w:rsid w:val="00C43646"/>
    <w:rsid w:val="00C67479"/>
    <w:rsid w:val="00C82D0F"/>
    <w:rsid w:val="00CB1A33"/>
    <w:rsid w:val="00CD37DA"/>
    <w:rsid w:val="00CF43DA"/>
    <w:rsid w:val="00D10236"/>
    <w:rsid w:val="00D117B6"/>
    <w:rsid w:val="00D176CA"/>
    <w:rsid w:val="00D318A6"/>
    <w:rsid w:val="00D400F0"/>
    <w:rsid w:val="00D62EAA"/>
    <w:rsid w:val="00D82E50"/>
    <w:rsid w:val="00DA3155"/>
    <w:rsid w:val="00DA6895"/>
    <w:rsid w:val="00DC1136"/>
    <w:rsid w:val="00DD605A"/>
    <w:rsid w:val="00DD67CE"/>
    <w:rsid w:val="00DF2079"/>
    <w:rsid w:val="00E05B14"/>
    <w:rsid w:val="00E160F9"/>
    <w:rsid w:val="00E433BA"/>
    <w:rsid w:val="00E57189"/>
    <w:rsid w:val="00E679E1"/>
    <w:rsid w:val="00E804EF"/>
    <w:rsid w:val="00EA15E7"/>
    <w:rsid w:val="00EB6E55"/>
    <w:rsid w:val="00EC484B"/>
    <w:rsid w:val="00EE134B"/>
    <w:rsid w:val="00F01060"/>
    <w:rsid w:val="00F251AC"/>
    <w:rsid w:val="00F5435E"/>
    <w:rsid w:val="00F643AD"/>
    <w:rsid w:val="00F713C4"/>
    <w:rsid w:val="00F76F83"/>
    <w:rsid w:val="00F821D7"/>
    <w:rsid w:val="00F83615"/>
    <w:rsid w:val="00F916D1"/>
    <w:rsid w:val="00F94B86"/>
    <w:rsid w:val="00FC5228"/>
    <w:rsid w:val="00FD042E"/>
    <w:rsid w:val="00FD7251"/>
    <w:rsid w:val="00FE3230"/>
    <w:rsid w:val="00FF60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semiHidden/>
    <w:rsid w:val="009F1015"/>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9F101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5813454">
      <w:marLeft w:val="0"/>
      <w:marRight w:val="0"/>
      <w:marTop w:val="0"/>
      <w:marBottom w:val="0"/>
      <w:divBdr>
        <w:top w:val="none" w:sz="0" w:space="0" w:color="auto"/>
        <w:left w:val="none" w:sz="0" w:space="0" w:color="auto"/>
        <w:bottom w:val="none" w:sz="0" w:space="0" w:color="auto"/>
        <w:right w:val="none" w:sz="0" w:space="0" w:color="auto"/>
      </w:divBdr>
    </w:div>
    <w:div w:id="335813455">
      <w:marLeft w:val="0"/>
      <w:marRight w:val="0"/>
      <w:marTop w:val="0"/>
      <w:marBottom w:val="0"/>
      <w:divBdr>
        <w:top w:val="none" w:sz="0" w:space="0" w:color="auto"/>
        <w:left w:val="none" w:sz="0" w:space="0" w:color="auto"/>
        <w:bottom w:val="none" w:sz="0" w:space="0" w:color="auto"/>
        <w:right w:val="none" w:sz="0" w:space="0" w:color="auto"/>
      </w:divBdr>
    </w:div>
    <w:div w:id="3358134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11</Pages>
  <Words>705</Words>
  <Characters>4022</Characters>
  <Application>Microsoft Office Word</Application>
  <DocSecurity>0</DocSecurity>
  <Lines>33</Lines>
  <Paragraphs>9</Paragraphs>
  <ScaleCrop>false</ScaleCrop>
  <Company>Microsoft</Company>
  <LinksUpToDate>false</LinksUpToDate>
  <CharactersWithSpaces>4718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微软用户</cp:lastModifiedBy>
  <cp:revision>84</cp:revision>
  <cp:lastPrinted>2018-04-27T03:41:00Z</cp:lastPrinted>
  <dcterms:created xsi:type="dcterms:W3CDTF">2018-04-27T03:07:00Z</dcterms:created>
  <dcterms:modified xsi:type="dcterms:W3CDTF">2021-04-26T06:44:00Z</dcterms:modified>
</cp:coreProperties>
</file>