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034" w:rsidRDefault="000A5034">
      <w:pPr>
        <w:spacing w:line="600" w:lineRule="exact"/>
        <w:rPr>
          <w:rFonts w:ascii="仿宋_GB2312" w:eastAsia="仿宋_GB2312"/>
          <w:sz w:val="32"/>
          <w:szCs w:val="32"/>
        </w:rPr>
      </w:pPr>
    </w:p>
    <w:p w:rsidR="000A5034" w:rsidRDefault="00D771DA">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大连高新技术产业园区半山幼儿园</w:t>
      </w:r>
    </w:p>
    <w:p w:rsidR="000A5034" w:rsidRDefault="00D771DA">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w:t>
      </w:r>
      <w:r>
        <w:rPr>
          <w:rFonts w:ascii="仿宋" w:eastAsia="仿宋" w:hAnsi="仿宋" w:cs="仿宋"/>
          <w:b/>
          <w:bCs/>
          <w:sz w:val="36"/>
          <w:szCs w:val="36"/>
        </w:rPr>
        <w:t>2</w:t>
      </w:r>
      <w:r>
        <w:rPr>
          <w:rFonts w:ascii="仿宋" w:eastAsia="仿宋" w:hAnsi="仿宋" w:cs="仿宋" w:hint="eastAsia"/>
          <w:b/>
          <w:bCs/>
          <w:color w:val="000000"/>
          <w:kern w:val="0"/>
          <w:sz w:val="36"/>
          <w:szCs w:val="36"/>
        </w:rPr>
        <w:t>年部门预算</w:t>
      </w:r>
    </w:p>
    <w:p w:rsidR="000A5034" w:rsidRDefault="00D771DA">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hint="eastAsia"/>
          <w:color w:val="000000"/>
          <w:kern w:val="0"/>
          <w:sz w:val="30"/>
          <w:szCs w:val="30"/>
        </w:rPr>
        <w:t xml:space="preserve"> </w:t>
      </w:r>
      <w:r>
        <w:rPr>
          <w:rFonts w:ascii="仿宋" w:eastAsia="仿宋" w:hAnsi="仿宋" w:cs="仿宋" w:hint="eastAsia"/>
          <w:color w:val="000000"/>
          <w:kern w:val="0"/>
          <w:sz w:val="30"/>
          <w:szCs w:val="30"/>
        </w:rPr>
        <w:t>部门概况</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0A5034" w:rsidRDefault="00D771DA">
      <w:pPr>
        <w:spacing w:line="600" w:lineRule="exact"/>
        <w:ind w:firstLineChars="200" w:firstLine="600"/>
        <w:outlineLvl w:val="0"/>
        <w:rPr>
          <w:rFonts w:ascii="仿宋" w:eastAsia="仿宋" w:hAnsi="仿宋" w:cs="Verdana"/>
          <w:color w:val="000000"/>
          <w:kern w:val="0"/>
          <w:sz w:val="30"/>
          <w:szCs w:val="30"/>
        </w:rPr>
      </w:pPr>
      <w:r>
        <w:rPr>
          <w:rFonts w:ascii="仿宋" w:eastAsia="仿宋" w:hAnsi="仿宋" w:cs="Verdana" w:hint="eastAsia"/>
          <w:color w:val="000000"/>
          <w:kern w:val="0"/>
          <w:sz w:val="30"/>
          <w:szCs w:val="30"/>
        </w:rPr>
        <w:t>办学宗旨是为学龄前儿童提供保育和教育服务；业务范围是</w:t>
      </w:r>
      <w:r>
        <w:rPr>
          <w:rFonts w:ascii="仿宋" w:eastAsia="仿宋" w:hAnsi="仿宋" w:cs="Verdana" w:hint="eastAsia"/>
          <w:color w:val="000000"/>
          <w:kern w:val="0"/>
          <w:sz w:val="30"/>
          <w:szCs w:val="30"/>
        </w:rPr>
        <w:t>3-6</w:t>
      </w:r>
      <w:r>
        <w:rPr>
          <w:rFonts w:ascii="仿宋" w:eastAsia="仿宋" w:hAnsi="仿宋" w:cs="Verdana" w:hint="eastAsia"/>
          <w:color w:val="000000"/>
          <w:kern w:val="0"/>
          <w:sz w:val="30"/>
          <w:szCs w:val="30"/>
        </w:rPr>
        <w:t>岁幼儿保育和教育。</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0A5034" w:rsidRDefault="00D771DA">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color w:val="000000"/>
          <w:kern w:val="0"/>
          <w:sz w:val="30"/>
          <w:szCs w:val="30"/>
        </w:rPr>
        <w:t>2</w:t>
      </w:r>
      <w:r>
        <w:rPr>
          <w:rFonts w:ascii="仿宋" w:eastAsia="仿宋" w:hAnsi="仿宋" w:cs="Verdana" w:hint="eastAsia"/>
          <w:color w:val="000000"/>
          <w:kern w:val="0"/>
          <w:sz w:val="30"/>
          <w:szCs w:val="30"/>
        </w:rPr>
        <w:t>年半山幼儿园部门预算为本部门综合收支计划，无二级单位。</w:t>
      </w:r>
    </w:p>
    <w:p w:rsidR="000A5034" w:rsidRDefault="000A5034">
      <w:pPr>
        <w:widowControl/>
        <w:spacing w:line="330" w:lineRule="atLeast"/>
        <w:ind w:firstLineChars="200" w:firstLine="600"/>
        <w:jc w:val="left"/>
        <w:rPr>
          <w:rFonts w:ascii="仿宋" w:eastAsia="仿宋" w:hAnsi="仿宋" w:cs="仿宋"/>
          <w:color w:val="000000"/>
          <w:kern w:val="0"/>
          <w:sz w:val="30"/>
          <w:szCs w:val="30"/>
        </w:rPr>
      </w:pP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hint="eastAsia"/>
          <w:color w:val="000000"/>
          <w:kern w:val="0"/>
          <w:sz w:val="30"/>
          <w:szCs w:val="30"/>
        </w:rPr>
        <w:t xml:space="preserve"> </w:t>
      </w:r>
      <w:r>
        <w:rPr>
          <w:rFonts w:ascii="仿宋" w:eastAsia="仿宋" w:hAnsi="仿宋" w:cs="仿宋" w:hint="eastAsia"/>
          <w:color w:val="000000"/>
          <w:kern w:val="0"/>
          <w:sz w:val="30"/>
          <w:szCs w:val="30"/>
        </w:rPr>
        <w:t>部门预算情况说明</w:t>
      </w:r>
    </w:p>
    <w:p w:rsidR="000A5034" w:rsidRDefault="00D771DA">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color w:val="000000"/>
          <w:kern w:val="0"/>
          <w:sz w:val="30"/>
          <w:szCs w:val="30"/>
        </w:rPr>
        <w:t>514.5</w:t>
      </w:r>
      <w:r>
        <w:rPr>
          <w:rFonts w:ascii="仿宋" w:eastAsia="仿宋" w:hAnsi="仿宋" w:cs="仿宋" w:hint="eastAsia"/>
          <w:color w:val="000000"/>
          <w:kern w:val="0"/>
          <w:sz w:val="30"/>
          <w:szCs w:val="30"/>
        </w:rPr>
        <w:t>万元；支出包括：商品和服务支出</w:t>
      </w:r>
      <w:r>
        <w:rPr>
          <w:rFonts w:ascii="仿宋" w:eastAsia="仿宋" w:hAnsi="仿宋" w:cs="仿宋"/>
          <w:color w:val="000000"/>
          <w:kern w:val="0"/>
          <w:sz w:val="30"/>
          <w:szCs w:val="30"/>
        </w:rPr>
        <w:t>514.5</w:t>
      </w:r>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hint="eastAsia"/>
          <w:color w:val="000000"/>
          <w:kern w:val="0"/>
          <w:sz w:val="30"/>
          <w:szCs w:val="30"/>
        </w:rPr>
        <w:t>202</w:t>
      </w: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年预算数增加</w:t>
      </w:r>
      <w:r>
        <w:rPr>
          <w:rFonts w:ascii="仿宋" w:eastAsia="仿宋" w:hAnsi="仿宋" w:cs="仿宋"/>
          <w:color w:val="000000"/>
          <w:kern w:val="0"/>
          <w:sz w:val="30"/>
          <w:szCs w:val="30"/>
        </w:rPr>
        <w:t>103.8</w:t>
      </w:r>
      <w:r>
        <w:rPr>
          <w:rFonts w:ascii="仿宋" w:eastAsia="仿宋" w:hAnsi="仿宋" w:cs="仿宋" w:hint="eastAsia"/>
          <w:color w:val="000000"/>
          <w:kern w:val="0"/>
          <w:sz w:val="30"/>
          <w:szCs w:val="30"/>
        </w:rPr>
        <w:t>万元，其中商品和服务支出</w:t>
      </w:r>
      <w:r w:rsidR="003D517F">
        <w:rPr>
          <w:rFonts w:ascii="仿宋" w:eastAsia="仿宋" w:hAnsi="仿宋" w:cs="仿宋" w:hint="eastAsia"/>
          <w:color w:val="000000"/>
          <w:kern w:val="0"/>
          <w:sz w:val="30"/>
          <w:szCs w:val="30"/>
        </w:rPr>
        <w:t>增加</w:t>
      </w:r>
      <w:bookmarkStart w:id="0" w:name="_GoBack"/>
      <w:bookmarkEnd w:id="0"/>
      <w:r>
        <w:rPr>
          <w:rFonts w:ascii="仿宋" w:eastAsia="仿宋" w:hAnsi="仿宋" w:cs="仿宋"/>
          <w:color w:val="000000"/>
          <w:kern w:val="0"/>
          <w:sz w:val="30"/>
          <w:szCs w:val="30"/>
        </w:rPr>
        <w:t>103.8</w:t>
      </w:r>
      <w:r>
        <w:rPr>
          <w:rFonts w:ascii="仿宋" w:eastAsia="仿宋" w:hAnsi="仿宋" w:cs="仿宋" w:hint="eastAsia"/>
          <w:color w:val="000000"/>
          <w:kern w:val="0"/>
          <w:sz w:val="30"/>
          <w:szCs w:val="30"/>
        </w:rPr>
        <w:t>万元。</w:t>
      </w:r>
    </w:p>
    <w:p w:rsidR="000A5034" w:rsidRDefault="00D771DA">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0A5034" w:rsidRDefault="00D771DA">
      <w:pPr>
        <w:spacing w:line="600" w:lineRule="exact"/>
        <w:ind w:firstLineChars="200" w:firstLine="600"/>
        <w:rPr>
          <w:rFonts w:ascii="仿宋" w:eastAsia="仿宋" w:hAnsi="仿宋" w:cs="仿宋"/>
          <w:color w:val="000000"/>
          <w:kern w:val="0"/>
          <w:sz w:val="30"/>
          <w:szCs w:val="30"/>
        </w:rPr>
      </w:pPr>
      <w:r>
        <w:rPr>
          <w:rFonts w:ascii="仿宋" w:eastAsia="仿宋" w:hAnsi="仿宋" w:hint="eastAsia"/>
          <w:sz w:val="30"/>
          <w:szCs w:val="30"/>
        </w:rPr>
        <w:t>无“三公”经费支出，</w:t>
      </w:r>
      <w:r>
        <w:rPr>
          <w:rFonts w:ascii="仿宋" w:eastAsia="仿宋" w:hAnsi="仿宋" w:hint="eastAsia"/>
          <w:kern w:val="0"/>
          <w:sz w:val="30"/>
          <w:szCs w:val="30"/>
        </w:rPr>
        <w:t>与去年相同</w:t>
      </w:r>
      <w:r>
        <w:rPr>
          <w:rFonts w:ascii="仿宋" w:eastAsia="仿宋" w:hAnsi="仿宋" w:cs="仿宋" w:hint="eastAsia"/>
          <w:color w:val="000000"/>
          <w:kern w:val="0"/>
          <w:sz w:val="30"/>
          <w:szCs w:val="30"/>
        </w:rPr>
        <w:t>。主要是按照中央及市委、市政府关于厉行节约、改进工作作风、密切联系群众“八项规定”</w:t>
      </w:r>
      <w:r>
        <w:rPr>
          <w:rFonts w:ascii="仿宋" w:eastAsia="仿宋" w:hAnsi="仿宋" w:cs="仿宋" w:hint="eastAsia"/>
          <w:color w:val="000000"/>
          <w:kern w:val="0"/>
          <w:sz w:val="30"/>
          <w:szCs w:val="30"/>
        </w:rPr>
        <w:lastRenderedPageBreak/>
        <w:t>等有关要求，严格控制“三公”经费支出。</w:t>
      </w:r>
    </w:p>
    <w:p w:rsidR="000A5034" w:rsidRDefault="00D771DA">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0A5034" w:rsidRDefault="00D771DA">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机关运行经费包括定额公用经费</w:t>
      </w:r>
      <w:r>
        <w:rPr>
          <w:rFonts w:ascii="仿宋" w:eastAsia="仿宋" w:hAnsi="仿宋" w:cs="Verdana"/>
          <w:color w:val="000000"/>
          <w:kern w:val="0"/>
          <w:sz w:val="30"/>
          <w:szCs w:val="30"/>
        </w:rPr>
        <w:t>35.9</w:t>
      </w:r>
      <w:r>
        <w:rPr>
          <w:rFonts w:ascii="仿宋" w:eastAsia="仿宋" w:hAnsi="仿宋" w:cs="Verdana" w:hint="eastAsia"/>
          <w:color w:val="000000"/>
          <w:kern w:val="0"/>
          <w:sz w:val="30"/>
          <w:szCs w:val="30"/>
        </w:rPr>
        <w:t>万元、水电费</w:t>
      </w:r>
      <w:r>
        <w:rPr>
          <w:rFonts w:ascii="仿宋" w:eastAsia="仿宋" w:hAnsi="仿宋" w:cs="Verdana" w:hint="eastAsia"/>
          <w:color w:val="000000"/>
          <w:kern w:val="0"/>
          <w:sz w:val="30"/>
          <w:szCs w:val="30"/>
        </w:rPr>
        <w:t>4.6</w:t>
      </w:r>
      <w:r>
        <w:rPr>
          <w:rFonts w:ascii="仿宋" w:eastAsia="仿宋" w:hAnsi="仿宋" w:cs="Verdana" w:hint="eastAsia"/>
          <w:color w:val="000000"/>
          <w:kern w:val="0"/>
          <w:sz w:val="30"/>
          <w:szCs w:val="30"/>
        </w:rPr>
        <w:t>万元、办公用房取暖费</w:t>
      </w:r>
      <w:r>
        <w:rPr>
          <w:rFonts w:ascii="仿宋" w:eastAsia="仿宋" w:hAnsi="仿宋" w:cs="Verdana" w:hint="eastAsia"/>
          <w:color w:val="000000"/>
          <w:kern w:val="0"/>
          <w:sz w:val="30"/>
          <w:szCs w:val="30"/>
        </w:rPr>
        <w:t>3.9</w:t>
      </w:r>
      <w:r>
        <w:rPr>
          <w:rFonts w:ascii="仿宋" w:eastAsia="仿宋" w:hAnsi="仿宋" w:cs="Verdana" w:hint="eastAsia"/>
          <w:color w:val="000000"/>
          <w:kern w:val="0"/>
          <w:sz w:val="30"/>
          <w:szCs w:val="30"/>
        </w:rPr>
        <w:t>万元。</w:t>
      </w:r>
    </w:p>
    <w:p w:rsidR="000A5034" w:rsidRDefault="00D771DA">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0A5034" w:rsidRDefault="00D771DA">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0A5034" w:rsidRDefault="00D771DA">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w:t>
      </w: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年未安排项目支出，故未设置绩效目标。</w:t>
      </w:r>
    </w:p>
    <w:p w:rsidR="000A5034" w:rsidRDefault="00D771DA">
      <w:pPr>
        <w:widowControl/>
        <w:spacing w:line="330" w:lineRule="atLeast"/>
        <w:ind w:firstLineChars="200" w:firstLine="600"/>
        <w:jc w:val="left"/>
        <w:rPr>
          <w:rFonts w:ascii="仿宋" w:eastAsia="仿宋" w:hAnsi="仿宋" w:cs="Verdana"/>
          <w:color w:val="00000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项目情况</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年未安排项目支出。</w:t>
      </w:r>
    </w:p>
    <w:p w:rsidR="000A5034" w:rsidRDefault="000A5034">
      <w:pPr>
        <w:widowControl/>
        <w:spacing w:line="330" w:lineRule="atLeast"/>
        <w:jc w:val="left"/>
        <w:rPr>
          <w:rFonts w:ascii="仿宋" w:eastAsia="仿宋" w:hAnsi="仿宋" w:cs="仿宋"/>
          <w:color w:val="000000"/>
          <w:kern w:val="0"/>
          <w:sz w:val="30"/>
          <w:szCs w:val="30"/>
        </w:rPr>
      </w:pP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hint="eastAsia"/>
          <w:color w:val="000000"/>
          <w:kern w:val="0"/>
          <w:sz w:val="30"/>
          <w:szCs w:val="30"/>
        </w:rPr>
        <w:t xml:space="preserve"> </w:t>
      </w:r>
      <w:r>
        <w:rPr>
          <w:rFonts w:ascii="仿宋" w:eastAsia="仿宋" w:hAnsi="仿宋" w:cs="仿宋" w:hint="eastAsia"/>
          <w:color w:val="000000"/>
          <w:kern w:val="0"/>
          <w:sz w:val="30"/>
          <w:szCs w:val="30"/>
        </w:rPr>
        <w:t>名词解释</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hint="eastAsia"/>
          <w:color w:val="000000"/>
          <w:kern w:val="0"/>
          <w:sz w:val="30"/>
          <w:szCs w:val="30"/>
        </w:rPr>
        <w:t xml:space="preserve"> </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3.</w:t>
      </w:r>
      <w:r>
        <w:rPr>
          <w:rFonts w:ascii="仿宋" w:eastAsia="仿宋" w:hAnsi="仿宋" w:cs="仿宋" w:hint="eastAsia"/>
          <w:color w:val="000000"/>
          <w:kern w:val="0"/>
          <w:sz w:val="30"/>
          <w:szCs w:val="30"/>
        </w:rPr>
        <w:t>基本支出：指为保障机构正常运转、完成日常工作任务而发生的</w:t>
      </w:r>
      <w:r>
        <w:rPr>
          <w:rFonts w:ascii="仿宋" w:eastAsia="仿宋" w:hAnsi="仿宋" w:cs="仿宋" w:hint="eastAsia"/>
          <w:color w:val="000000"/>
          <w:kern w:val="0"/>
          <w:sz w:val="30"/>
          <w:szCs w:val="30"/>
        </w:rPr>
        <w:t>人员支出和公用支出。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 xml:space="preserve">10. </w:t>
      </w:r>
      <w:r>
        <w:rPr>
          <w:rFonts w:ascii="仿宋" w:eastAsia="仿宋" w:hAnsi="仿宋" w:cs="仿宋" w:hint="eastAsia"/>
          <w:color w:val="000000"/>
          <w:kern w:val="0"/>
          <w:sz w:val="30"/>
          <w:szCs w:val="30"/>
        </w:rPr>
        <w:t>一般公共服</w:t>
      </w:r>
      <w:r>
        <w:rPr>
          <w:rFonts w:ascii="仿宋" w:eastAsia="仿宋" w:hAnsi="仿宋" w:cs="仿宋" w:hint="eastAsia"/>
          <w:color w:val="000000"/>
          <w:kern w:val="0"/>
          <w:sz w:val="30"/>
          <w:szCs w:val="30"/>
        </w:rPr>
        <w:t>务（类）财政事务（款）事业运行（项）：反映事业单位的基本支出，不包括行政单位（包括实行公务员管理的事业单位）后勤服务中心、医务室等附属事业单位。</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14. </w:t>
      </w:r>
      <w:r>
        <w:rPr>
          <w:rFonts w:ascii="仿宋" w:eastAsia="仿宋" w:hAnsi="仿宋" w:cs="仿宋" w:hint="eastAsia"/>
          <w:color w:val="000000"/>
          <w:kern w:val="0"/>
          <w:sz w:val="30"/>
          <w:szCs w:val="30"/>
        </w:rPr>
        <w:t>社会保障和就业</w:t>
      </w:r>
      <w:r>
        <w:rPr>
          <w:rFonts w:ascii="仿宋" w:eastAsia="仿宋" w:hAnsi="仿宋" w:cs="仿宋" w:hint="eastAsia"/>
          <w:color w:val="000000"/>
          <w:kern w:val="0"/>
          <w:sz w:val="30"/>
          <w:szCs w:val="30"/>
        </w:rPr>
        <w:t>（类）行政事业单位离退休（款）机关事业单位基本养老保险缴费支出（项）：反映机关事业单位实施养老保险制度由单位缴纳的基本养老保险费支出。</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w:t>
      </w:r>
      <w:r>
        <w:rPr>
          <w:rFonts w:ascii="仿宋" w:eastAsia="仿宋" w:hAnsi="仿宋" w:cs="仿宋" w:hint="eastAsia"/>
          <w:color w:val="000000"/>
          <w:kern w:val="0"/>
          <w:sz w:val="30"/>
          <w:szCs w:val="30"/>
        </w:rPr>
        <w:t>定享受离休人员待遇人员的医疗经费。</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0A5034" w:rsidRDefault="000A5034">
      <w:pPr>
        <w:widowControl/>
        <w:spacing w:line="330" w:lineRule="atLeast"/>
        <w:ind w:firstLineChars="200" w:firstLine="600"/>
        <w:jc w:val="left"/>
        <w:rPr>
          <w:rFonts w:ascii="仿宋" w:eastAsia="仿宋" w:hAnsi="仿宋" w:cs="仿宋"/>
          <w:color w:val="000000"/>
          <w:kern w:val="0"/>
          <w:sz w:val="30"/>
          <w:szCs w:val="30"/>
        </w:rPr>
      </w:pPr>
    </w:p>
    <w:p w:rsidR="000A5034" w:rsidRDefault="00D771D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                                 202</w:t>
      </w: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日</w:t>
      </w:r>
    </w:p>
    <w:p w:rsidR="000A5034" w:rsidRDefault="000A5034">
      <w:pPr>
        <w:widowControl/>
        <w:spacing w:line="330" w:lineRule="atLeast"/>
        <w:ind w:firstLineChars="200" w:firstLine="600"/>
        <w:jc w:val="left"/>
        <w:rPr>
          <w:rFonts w:ascii="仿宋" w:eastAsia="仿宋" w:hAnsi="仿宋" w:cs="仿宋"/>
          <w:color w:val="000000"/>
          <w:kern w:val="0"/>
          <w:sz w:val="30"/>
          <w:szCs w:val="30"/>
        </w:rPr>
      </w:pPr>
    </w:p>
    <w:sectPr w:rsidR="000A5034">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1DA" w:rsidRDefault="00D771DA">
      <w:r>
        <w:separator/>
      </w:r>
    </w:p>
  </w:endnote>
  <w:endnote w:type="continuationSeparator" w:id="0">
    <w:p w:rsidR="00D771DA" w:rsidRDefault="00D77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034" w:rsidRDefault="00D771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A5034" w:rsidRDefault="000A503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034" w:rsidRDefault="00D771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D517F">
      <w:rPr>
        <w:rStyle w:val="a5"/>
        <w:noProof/>
      </w:rPr>
      <w:t>2</w:t>
    </w:r>
    <w:r>
      <w:rPr>
        <w:rStyle w:val="a5"/>
      </w:rPr>
      <w:fldChar w:fldCharType="end"/>
    </w:r>
  </w:p>
  <w:p w:rsidR="000A5034" w:rsidRDefault="000A503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1DA" w:rsidRDefault="00D771DA">
      <w:r>
        <w:separator/>
      </w:r>
    </w:p>
  </w:footnote>
  <w:footnote w:type="continuationSeparator" w:id="0">
    <w:p w:rsidR="00D771DA" w:rsidRDefault="00D771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130C2"/>
    <w:rsid w:val="00014A0E"/>
    <w:rsid w:val="00016264"/>
    <w:rsid w:val="00017B87"/>
    <w:rsid w:val="00022B54"/>
    <w:rsid w:val="0003365D"/>
    <w:rsid w:val="00037938"/>
    <w:rsid w:val="00045CEA"/>
    <w:rsid w:val="00066F30"/>
    <w:rsid w:val="000A5034"/>
    <w:rsid w:val="000A55C1"/>
    <w:rsid w:val="000B779F"/>
    <w:rsid w:val="000C6D05"/>
    <w:rsid w:val="000E6C93"/>
    <w:rsid w:val="000E7D75"/>
    <w:rsid w:val="000F2113"/>
    <w:rsid w:val="000F7EC7"/>
    <w:rsid w:val="001003AA"/>
    <w:rsid w:val="00101BE5"/>
    <w:rsid w:val="00104AD4"/>
    <w:rsid w:val="0010550E"/>
    <w:rsid w:val="00105E0D"/>
    <w:rsid w:val="00122ACC"/>
    <w:rsid w:val="00150877"/>
    <w:rsid w:val="00161209"/>
    <w:rsid w:val="00161D59"/>
    <w:rsid w:val="00164A2E"/>
    <w:rsid w:val="00165857"/>
    <w:rsid w:val="0018102F"/>
    <w:rsid w:val="00187190"/>
    <w:rsid w:val="00195C8B"/>
    <w:rsid w:val="001961A4"/>
    <w:rsid w:val="001B4947"/>
    <w:rsid w:val="001C7C21"/>
    <w:rsid w:val="001D2999"/>
    <w:rsid w:val="001D38DC"/>
    <w:rsid w:val="001E1998"/>
    <w:rsid w:val="001E3E93"/>
    <w:rsid w:val="001E6730"/>
    <w:rsid w:val="00210F7C"/>
    <w:rsid w:val="00217FEB"/>
    <w:rsid w:val="00224F6B"/>
    <w:rsid w:val="00236F6E"/>
    <w:rsid w:val="00260534"/>
    <w:rsid w:val="00264775"/>
    <w:rsid w:val="00265F8B"/>
    <w:rsid w:val="00276444"/>
    <w:rsid w:val="002777B6"/>
    <w:rsid w:val="00286258"/>
    <w:rsid w:val="00294927"/>
    <w:rsid w:val="00297E4B"/>
    <w:rsid w:val="002A3336"/>
    <w:rsid w:val="002B62F5"/>
    <w:rsid w:val="002C2B9F"/>
    <w:rsid w:val="002D1847"/>
    <w:rsid w:val="002D68D6"/>
    <w:rsid w:val="002D7A1C"/>
    <w:rsid w:val="002F31AA"/>
    <w:rsid w:val="002F3A47"/>
    <w:rsid w:val="003003AA"/>
    <w:rsid w:val="00315D51"/>
    <w:rsid w:val="0032565D"/>
    <w:rsid w:val="00331C69"/>
    <w:rsid w:val="003374E4"/>
    <w:rsid w:val="00342DA2"/>
    <w:rsid w:val="003431AF"/>
    <w:rsid w:val="00345737"/>
    <w:rsid w:val="00370937"/>
    <w:rsid w:val="00397456"/>
    <w:rsid w:val="003B50ED"/>
    <w:rsid w:val="003C4CA5"/>
    <w:rsid w:val="003C65CD"/>
    <w:rsid w:val="003D517F"/>
    <w:rsid w:val="003E105F"/>
    <w:rsid w:val="003E26ED"/>
    <w:rsid w:val="003E3CD6"/>
    <w:rsid w:val="003E61DA"/>
    <w:rsid w:val="003F2AA1"/>
    <w:rsid w:val="003F4DFF"/>
    <w:rsid w:val="003F4F25"/>
    <w:rsid w:val="004115C9"/>
    <w:rsid w:val="004221E9"/>
    <w:rsid w:val="004B603D"/>
    <w:rsid w:val="004C0C9B"/>
    <w:rsid w:val="004D2011"/>
    <w:rsid w:val="004D7EA6"/>
    <w:rsid w:val="004E350F"/>
    <w:rsid w:val="00502BB0"/>
    <w:rsid w:val="00507794"/>
    <w:rsid w:val="00512F6C"/>
    <w:rsid w:val="0052419F"/>
    <w:rsid w:val="00537475"/>
    <w:rsid w:val="0055662E"/>
    <w:rsid w:val="00557BA9"/>
    <w:rsid w:val="00592029"/>
    <w:rsid w:val="00592DE2"/>
    <w:rsid w:val="00594FB5"/>
    <w:rsid w:val="005960EF"/>
    <w:rsid w:val="005A04CC"/>
    <w:rsid w:val="005D01A7"/>
    <w:rsid w:val="005D42A3"/>
    <w:rsid w:val="005D44C4"/>
    <w:rsid w:val="005D6181"/>
    <w:rsid w:val="005D6799"/>
    <w:rsid w:val="005E5D50"/>
    <w:rsid w:val="005F29D2"/>
    <w:rsid w:val="005F4DCC"/>
    <w:rsid w:val="005F6310"/>
    <w:rsid w:val="00614500"/>
    <w:rsid w:val="00620092"/>
    <w:rsid w:val="00633E3C"/>
    <w:rsid w:val="006541E5"/>
    <w:rsid w:val="00666DD9"/>
    <w:rsid w:val="00680054"/>
    <w:rsid w:val="00685E3D"/>
    <w:rsid w:val="00692DD1"/>
    <w:rsid w:val="006952EC"/>
    <w:rsid w:val="006973B4"/>
    <w:rsid w:val="006A63CE"/>
    <w:rsid w:val="006B3DD4"/>
    <w:rsid w:val="006C4418"/>
    <w:rsid w:val="006C5384"/>
    <w:rsid w:val="006E5605"/>
    <w:rsid w:val="00720670"/>
    <w:rsid w:val="0075074F"/>
    <w:rsid w:val="00753345"/>
    <w:rsid w:val="00753F26"/>
    <w:rsid w:val="007554B5"/>
    <w:rsid w:val="00755C7B"/>
    <w:rsid w:val="00765393"/>
    <w:rsid w:val="00772D51"/>
    <w:rsid w:val="007805EB"/>
    <w:rsid w:val="0078288B"/>
    <w:rsid w:val="00793572"/>
    <w:rsid w:val="007971B7"/>
    <w:rsid w:val="007B0D20"/>
    <w:rsid w:val="007B12D0"/>
    <w:rsid w:val="007C5E3C"/>
    <w:rsid w:val="007E3E97"/>
    <w:rsid w:val="007E5065"/>
    <w:rsid w:val="007E7B4A"/>
    <w:rsid w:val="007F23D9"/>
    <w:rsid w:val="007F5365"/>
    <w:rsid w:val="00817967"/>
    <w:rsid w:val="008207A6"/>
    <w:rsid w:val="0082397E"/>
    <w:rsid w:val="008261A0"/>
    <w:rsid w:val="00826E6F"/>
    <w:rsid w:val="0083747D"/>
    <w:rsid w:val="00852DA7"/>
    <w:rsid w:val="00860B0F"/>
    <w:rsid w:val="00861624"/>
    <w:rsid w:val="008620BC"/>
    <w:rsid w:val="008641D1"/>
    <w:rsid w:val="00883A66"/>
    <w:rsid w:val="008911A5"/>
    <w:rsid w:val="008957F7"/>
    <w:rsid w:val="00896F89"/>
    <w:rsid w:val="008B01B8"/>
    <w:rsid w:val="008B5C35"/>
    <w:rsid w:val="008D5CB1"/>
    <w:rsid w:val="008E016D"/>
    <w:rsid w:val="009244A6"/>
    <w:rsid w:val="00941B10"/>
    <w:rsid w:val="00961681"/>
    <w:rsid w:val="009652AA"/>
    <w:rsid w:val="00983BF6"/>
    <w:rsid w:val="009848F0"/>
    <w:rsid w:val="00985D1C"/>
    <w:rsid w:val="009870F9"/>
    <w:rsid w:val="009B00D7"/>
    <w:rsid w:val="009B2426"/>
    <w:rsid w:val="009E374F"/>
    <w:rsid w:val="009F1015"/>
    <w:rsid w:val="009F229D"/>
    <w:rsid w:val="009F5003"/>
    <w:rsid w:val="00A12672"/>
    <w:rsid w:val="00A150E4"/>
    <w:rsid w:val="00A21D18"/>
    <w:rsid w:val="00A26A44"/>
    <w:rsid w:val="00A3368B"/>
    <w:rsid w:val="00A377FD"/>
    <w:rsid w:val="00A44619"/>
    <w:rsid w:val="00A5261D"/>
    <w:rsid w:val="00A5549A"/>
    <w:rsid w:val="00A70656"/>
    <w:rsid w:val="00A7639E"/>
    <w:rsid w:val="00A8136A"/>
    <w:rsid w:val="00A924A6"/>
    <w:rsid w:val="00AC6C51"/>
    <w:rsid w:val="00AC7B47"/>
    <w:rsid w:val="00AE5383"/>
    <w:rsid w:val="00AF15A7"/>
    <w:rsid w:val="00B07BF3"/>
    <w:rsid w:val="00B217F1"/>
    <w:rsid w:val="00B26B3E"/>
    <w:rsid w:val="00B3394E"/>
    <w:rsid w:val="00B40E6C"/>
    <w:rsid w:val="00B42381"/>
    <w:rsid w:val="00B505E5"/>
    <w:rsid w:val="00B7118F"/>
    <w:rsid w:val="00B959B7"/>
    <w:rsid w:val="00BA72F3"/>
    <w:rsid w:val="00BE53AA"/>
    <w:rsid w:val="00BF0D12"/>
    <w:rsid w:val="00C0387D"/>
    <w:rsid w:val="00C052C0"/>
    <w:rsid w:val="00C052EC"/>
    <w:rsid w:val="00C236E0"/>
    <w:rsid w:val="00C32200"/>
    <w:rsid w:val="00C403F4"/>
    <w:rsid w:val="00C52D9E"/>
    <w:rsid w:val="00C67479"/>
    <w:rsid w:val="00C70BE9"/>
    <w:rsid w:val="00C82EE1"/>
    <w:rsid w:val="00CB1306"/>
    <w:rsid w:val="00CC08D2"/>
    <w:rsid w:val="00CD1F30"/>
    <w:rsid w:val="00CD248C"/>
    <w:rsid w:val="00CD52EE"/>
    <w:rsid w:val="00CE5F17"/>
    <w:rsid w:val="00CF43DA"/>
    <w:rsid w:val="00D055DB"/>
    <w:rsid w:val="00D10236"/>
    <w:rsid w:val="00D157CD"/>
    <w:rsid w:val="00D176CA"/>
    <w:rsid w:val="00D400F0"/>
    <w:rsid w:val="00D42366"/>
    <w:rsid w:val="00D54286"/>
    <w:rsid w:val="00D62F3D"/>
    <w:rsid w:val="00D771DA"/>
    <w:rsid w:val="00D82E50"/>
    <w:rsid w:val="00D876AC"/>
    <w:rsid w:val="00DA4DBA"/>
    <w:rsid w:val="00DA4EA4"/>
    <w:rsid w:val="00DC1136"/>
    <w:rsid w:val="00DD605A"/>
    <w:rsid w:val="00DD67CE"/>
    <w:rsid w:val="00DF2079"/>
    <w:rsid w:val="00DF3D9D"/>
    <w:rsid w:val="00E041CE"/>
    <w:rsid w:val="00E1310B"/>
    <w:rsid w:val="00E14254"/>
    <w:rsid w:val="00E160F9"/>
    <w:rsid w:val="00E22472"/>
    <w:rsid w:val="00E43146"/>
    <w:rsid w:val="00E43359"/>
    <w:rsid w:val="00E454AB"/>
    <w:rsid w:val="00E679E1"/>
    <w:rsid w:val="00E7432F"/>
    <w:rsid w:val="00E804EF"/>
    <w:rsid w:val="00E855D8"/>
    <w:rsid w:val="00E85AC0"/>
    <w:rsid w:val="00EA0349"/>
    <w:rsid w:val="00EA15E7"/>
    <w:rsid w:val="00EB0F1B"/>
    <w:rsid w:val="00EB6E55"/>
    <w:rsid w:val="00EC4F04"/>
    <w:rsid w:val="00ED1C1C"/>
    <w:rsid w:val="00EE134B"/>
    <w:rsid w:val="00F01060"/>
    <w:rsid w:val="00F11659"/>
    <w:rsid w:val="00F251AC"/>
    <w:rsid w:val="00F713C4"/>
    <w:rsid w:val="00F76F83"/>
    <w:rsid w:val="00F77299"/>
    <w:rsid w:val="00F816CF"/>
    <w:rsid w:val="00F94B86"/>
    <w:rsid w:val="00FA11DB"/>
    <w:rsid w:val="00FA5DC7"/>
    <w:rsid w:val="00FA6064"/>
    <w:rsid w:val="00FB4C20"/>
    <w:rsid w:val="00FC3253"/>
    <w:rsid w:val="00FC5228"/>
    <w:rsid w:val="00FD042E"/>
    <w:rsid w:val="00FD305F"/>
    <w:rsid w:val="00FD31AB"/>
    <w:rsid w:val="00FD7251"/>
    <w:rsid w:val="00FE7CC4"/>
    <w:rsid w:val="00FF27E7"/>
    <w:rsid w:val="38ED7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336</Words>
  <Characters>1920</Characters>
  <Application>Microsoft Office Word</Application>
  <DocSecurity>0</DocSecurity>
  <Lines>16</Lines>
  <Paragraphs>4</Paragraphs>
  <ScaleCrop>false</ScaleCrop>
  <Company>Microsoft</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5</cp:revision>
  <cp:lastPrinted>2018-04-27T03:41:00Z</cp:lastPrinted>
  <dcterms:created xsi:type="dcterms:W3CDTF">2022-03-18T05:17:00Z</dcterms:created>
  <dcterms:modified xsi:type="dcterms:W3CDTF">2022-04-15T02:58:00Z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8107950E711843D6B4169C0E483FACC1</vt:lpwstr>
  </property>
</Properties>
</file>