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1B" w:rsidRPr="00A84912" w:rsidRDefault="00A84912" w:rsidP="00A84912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A84912">
        <w:rPr>
          <w:rFonts w:asciiTheme="minorEastAsia" w:hAnsiTheme="minorEastAsia" w:hint="eastAsia"/>
          <w:b/>
          <w:bCs/>
          <w:sz w:val="44"/>
          <w:szCs w:val="44"/>
        </w:rPr>
        <w:t>关于开展大连市</w:t>
      </w:r>
      <w:r w:rsidR="000F54A1">
        <w:rPr>
          <w:rFonts w:asciiTheme="minorEastAsia" w:hAnsiTheme="minorEastAsia" w:hint="eastAsia"/>
          <w:b/>
          <w:bCs/>
          <w:sz w:val="44"/>
          <w:szCs w:val="44"/>
        </w:rPr>
        <w:t>2022</w:t>
      </w:r>
      <w:r w:rsidR="004F0EF9">
        <w:rPr>
          <w:rFonts w:asciiTheme="minorEastAsia" w:hAnsiTheme="minorEastAsia" w:hint="eastAsia"/>
          <w:b/>
          <w:bCs/>
          <w:sz w:val="44"/>
          <w:szCs w:val="44"/>
        </w:rPr>
        <w:t>年三</w:t>
      </w:r>
      <w:r w:rsidRPr="00A84912">
        <w:rPr>
          <w:rFonts w:asciiTheme="minorEastAsia" w:hAnsiTheme="minorEastAsia" w:hint="eastAsia"/>
          <w:b/>
          <w:bCs/>
          <w:sz w:val="44"/>
          <w:szCs w:val="44"/>
        </w:rPr>
        <w:t>季度高层次人才认定</w:t>
      </w:r>
      <w:r w:rsidR="00B53683">
        <w:rPr>
          <w:rFonts w:asciiTheme="minorEastAsia" w:hAnsiTheme="minorEastAsia" w:hint="eastAsia"/>
          <w:b/>
          <w:bCs/>
          <w:sz w:val="44"/>
          <w:szCs w:val="44"/>
        </w:rPr>
        <w:t>及</w:t>
      </w:r>
      <w:r w:rsidR="00B53683" w:rsidRPr="00A84912">
        <w:rPr>
          <w:rFonts w:asciiTheme="minorEastAsia" w:hAnsiTheme="minorEastAsia" w:hint="eastAsia"/>
          <w:b/>
          <w:bCs/>
          <w:sz w:val="44"/>
          <w:szCs w:val="44"/>
        </w:rPr>
        <w:t>高层次人才</w:t>
      </w:r>
      <w:r w:rsidR="00B53683">
        <w:rPr>
          <w:rFonts w:asciiTheme="minorEastAsia" w:hAnsiTheme="minorEastAsia" w:hint="eastAsia"/>
          <w:b/>
          <w:bCs/>
          <w:sz w:val="44"/>
          <w:szCs w:val="44"/>
        </w:rPr>
        <w:t>单位变更报备</w:t>
      </w:r>
      <w:r w:rsidRPr="00A84912">
        <w:rPr>
          <w:rFonts w:asciiTheme="minorEastAsia" w:hAnsiTheme="minorEastAsia" w:hint="eastAsia"/>
          <w:b/>
          <w:bCs/>
          <w:sz w:val="44"/>
          <w:szCs w:val="44"/>
        </w:rPr>
        <w:t>工作的通知</w:t>
      </w:r>
    </w:p>
    <w:p w:rsidR="00A84912" w:rsidRDefault="00A84912" w:rsidP="00A84912">
      <w:pPr>
        <w:rPr>
          <w:rFonts w:ascii="仿宋" w:eastAsia="仿宋" w:hAnsi="仿宋"/>
          <w:sz w:val="32"/>
          <w:szCs w:val="32"/>
        </w:rPr>
      </w:pPr>
    </w:p>
    <w:p w:rsidR="00A84912" w:rsidRPr="00A84912" w:rsidRDefault="00A84912" w:rsidP="00A8491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</w:t>
      </w:r>
      <w:r w:rsidRPr="00A84912">
        <w:rPr>
          <w:rFonts w:ascii="仿宋" w:eastAsia="仿宋" w:hAnsi="仿宋" w:hint="eastAsia"/>
          <w:sz w:val="32"/>
          <w:szCs w:val="32"/>
        </w:rPr>
        <w:t>新区各有关单位：</w:t>
      </w:r>
    </w:p>
    <w:p w:rsidR="00A84912" w:rsidRPr="00A84912" w:rsidRDefault="00A84912" w:rsidP="00A849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根据中共大连市委办公室、大连市人民政府办公室《&lt;关于落实“5+22”人才政策的几个具体问题&gt;及31个配套实施细则的通知》（大委办发〔2019〕19号）以及《大连市高层次人才分类目录（2021年修订）》（大人才办发〔2021〕12号）、</w:t>
      </w:r>
      <w:bookmarkStart w:id="0" w:name="_Hlk80194365"/>
      <w:r w:rsidRPr="00A84912">
        <w:rPr>
          <w:rFonts w:ascii="仿宋" w:eastAsia="仿宋" w:hAnsi="仿宋" w:hint="eastAsia"/>
          <w:sz w:val="32"/>
          <w:szCs w:val="32"/>
        </w:rPr>
        <w:t>《大连市高层次人才认定办法（试行）》（大人才办发〔2021〕13号），</w:t>
      </w:r>
      <w:bookmarkEnd w:id="0"/>
      <w:r w:rsidRPr="00A84912">
        <w:rPr>
          <w:rFonts w:ascii="仿宋" w:eastAsia="仿宋" w:hAnsi="仿宋" w:hint="eastAsia"/>
          <w:sz w:val="32"/>
          <w:szCs w:val="32"/>
        </w:rPr>
        <w:t>现就开展我区</w:t>
      </w:r>
      <w:r w:rsidR="000F54A1">
        <w:rPr>
          <w:rFonts w:ascii="仿宋" w:eastAsia="仿宋" w:hAnsi="仿宋" w:hint="eastAsia"/>
          <w:sz w:val="32"/>
          <w:szCs w:val="32"/>
        </w:rPr>
        <w:t>2022</w:t>
      </w:r>
      <w:r w:rsidR="004F0EF9">
        <w:rPr>
          <w:rFonts w:ascii="仿宋" w:eastAsia="仿宋" w:hAnsi="仿宋" w:hint="eastAsia"/>
          <w:sz w:val="32"/>
          <w:szCs w:val="32"/>
        </w:rPr>
        <w:t>年三</w:t>
      </w:r>
      <w:r w:rsidRPr="00A84912">
        <w:rPr>
          <w:rFonts w:ascii="仿宋" w:eastAsia="仿宋" w:hAnsi="仿宋" w:hint="eastAsia"/>
          <w:sz w:val="32"/>
          <w:szCs w:val="32"/>
        </w:rPr>
        <w:t>季度全职引进及本地全职高层次人才认定</w:t>
      </w:r>
      <w:r w:rsidR="004C5C10">
        <w:rPr>
          <w:rFonts w:ascii="仿宋" w:eastAsia="仿宋" w:hAnsi="仿宋" w:hint="eastAsia"/>
          <w:sz w:val="32"/>
          <w:szCs w:val="32"/>
        </w:rPr>
        <w:t>及</w:t>
      </w:r>
      <w:r w:rsidR="004C5C10" w:rsidRPr="00A84912">
        <w:rPr>
          <w:rFonts w:ascii="仿宋" w:eastAsia="仿宋" w:hAnsi="仿宋" w:hint="eastAsia"/>
          <w:sz w:val="32"/>
          <w:szCs w:val="32"/>
        </w:rPr>
        <w:t>高层次人才</w:t>
      </w:r>
      <w:r w:rsidR="004C5C10">
        <w:rPr>
          <w:rFonts w:ascii="仿宋" w:eastAsia="仿宋" w:hAnsi="仿宋" w:hint="eastAsia"/>
          <w:sz w:val="32"/>
          <w:szCs w:val="32"/>
        </w:rPr>
        <w:t>单位变更报备</w:t>
      </w:r>
      <w:r w:rsidRPr="00A84912">
        <w:rPr>
          <w:rFonts w:ascii="仿宋" w:eastAsia="仿宋" w:hAnsi="仿宋" w:hint="eastAsia"/>
          <w:sz w:val="32"/>
          <w:szCs w:val="32"/>
        </w:rPr>
        <w:t>工作事宜通知如下：</w:t>
      </w:r>
    </w:p>
    <w:p w:rsidR="00A84912" w:rsidRPr="003129AF" w:rsidRDefault="00A84912" w:rsidP="003129A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E81">
        <w:rPr>
          <w:rFonts w:ascii="黑体" w:eastAsia="黑体" w:hAnsi="黑体" w:hint="eastAsia"/>
          <w:sz w:val="32"/>
          <w:szCs w:val="32"/>
        </w:rPr>
        <w:t>一、认定范围及申报条件：</w:t>
      </w:r>
    </w:p>
    <w:p w:rsidR="00A84912" w:rsidRPr="00A84912" w:rsidRDefault="00A84912" w:rsidP="003129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（一）认定范围</w:t>
      </w:r>
    </w:p>
    <w:p w:rsidR="00A84912" w:rsidRPr="00CD4C18" w:rsidRDefault="00A84912" w:rsidP="003129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1.按照人才来连全职工作时间，可分别认定为引进高层次人才和本地高层次人才。《大连市高层次人才认定办法（试行）》（大人才办发〔2021〕13号）出台实施（2021年5月10日，含当日）后全职引进来连的，可申请认定为引进高层次人才</w:t>
      </w:r>
      <w:r w:rsidR="00CD4C18">
        <w:rPr>
          <w:rFonts w:ascii="仿宋" w:eastAsia="仿宋" w:hAnsi="仿宋" w:hint="eastAsia"/>
          <w:sz w:val="32"/>
          <w:szCs w:val="32"/>
        </w:rPr>
        <w:t>,</w:t>
      </w:r>
      <w:r w:rsidR="00CD4C18" w:rsidRPr="00CD4C18">
        <w:rPr>
          <w:rFonts w:ascii="仿宋" w:eastAsia="仿宋" w:hAnsi="仿宋" w:hint="eastAsia"/>
          <w:sz w:val="32"/>
          <w:szCs w:val="32"/>
        </w:rPr>
        <w:t>申报引进高层次人才认定，需提供有效材料（如全日制学历学位证书、来连前外地工作离职手续或外地社保缴费证明），证明其具体来连工作时间</w:t>
      </w:r>
      <w:r w:rsidR="00CD4C18" w:rsidRPr="00CB54D0">
        <w:rPr>
          <w:rFonts w:ascii="仿宋" w:eastAsia="仿宋" w:hAnsi="仿宋" w:hint="eastAsia"/>
          <w:sz w:val="32"/>
          <w:szCs w:val="32"/>
        </w:rPr>
        <w:t>，无法提供者需提交引</w:t>
      </w:r>
      <w:r w:rsidR="00CD4C18" w:rsidRPr="00CB54D0">
        <w:rPr>
          <w:rFonts w:ascii="仿宋" w:eastAsia="仿宋" w:hAnsi="仿宋" w:hint="eastAsia"/>
          <w:sz w:val="32"/>
          <w:szCs w:val="32"/>
        </w:rPr>
        <w:lastRenderedPageBreak/>
        <w:t>进时间书面承诺。2021年5月10日（</w:t>
      </w:r>
      <w:r w:rsidR="00CD4C18" w:rsidRPr="00CD4C18">
        <w:rPr>
          <w:rFonts w:ascii="仿宋" w:eastAsia="仿宋" w:hAnsi="仿宋" w:hint="eastAsia"/>
          <w:sz w:val="32"/>
          <w:szCs w:val="32"/>
        </w:rPr>
        <w:t>含）后新获得荣誉奖项的人才，可申报本地高层次人才；荣誉奖项在来连之后取得者，原则上只能申报本地高层次人才。</w:t>
      </w:r>
    </w:p>
    <w:p w:rsidR="00A84912" w:rsidRPr="00A84912" w:rsidRDefault="00A84912" w:rsidP="00BE7A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2.市卫生健康委所属医疗卫生事业单位、市教育局所属公办学校、市国资委所属国有企业、</w:t>
      </w:r>
      <w:r w:rsidR="003129AF">
        <w:rPr>
          <w:rFonts w:ascii="仿宋" w:eastAsia="仿宋" w:hAnsi="仿宋" w:hint="eastAsia"/>
          <w:sz w:val="32"/>
          <w:szCs w:val="32"/>
        </w:rPr>
        <w:t>大连理工大学</w:t>
      </w:r>
      <w:r w:rsidRPr="00A84912">
        <w:rPr>
          <w:rFonts w:ascii="仿宋" w:eastAsia="仿宋" w:hAnsi="仿宋" w:hint="eastAsia"/>
          <w:sz w:val="32"/>
          <w:szCs w:val="32"/>
        </w:rPr>
        <w:t>和大连</w:t>
      </w:r>
      <w:r w:rsidR="003129AF">
        <w:rPr>
          <w:rFonts w:ascii="仿宋" w:eastAsia="仿宋" w:hAnsi="仿宋" w:hint="eastAsia"/>
          <w:sz w:val="32"/>
          <w:szCs w:val="32"/>
        </w:rPr>
        <w:t>海事</w:t>
      </w:r>
      <w:r w:rsidRPr="00A84912">
        <w:rPr>
          <w:rFonts w:ascii="仿宋" w:eastAsia="仿宋" w:hAnsi="仿宋" w:hint="eastAsia"/>
          <w:sz w:val="32"/>
          <w:szCs w:val="32"/>
        </w:rPr>
        <w:t>大学由自主认定的行业主管部门和本单位进行认定，不在我区受理范围内。</w:t>
      </w:r>
    </w:p>
    <w:p w:rsidR="00A84912" w:rsidRPr="00A84912" w:rsidRDefault="00A84912" w:rsidP="00BE7A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（二）认定条件</w:t>
      </w:r>
    </w:p>
    <w:p w:rsidR="00A84912" w:rsidRPr="00BE7A8D" w:rsidRDefault="00A84912" w:rsidP="00BE7A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具备下列条件的人才，可申请高层次人才认定：</w:t>
      </w:r>
    </w:p>
    <w:p w:rsidR="00A84912" w:rsidRPr="00A84912" w:rsidRDefault="00A84912" w:rsidP="00221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1.符合《大连市高层次人才分类目录（2021年修订）》所列标准，同时满足多项荣誉条件的，按“就高不重复”原则申报。</w:t>
      </w:r>
    </w:p>
    <w:p w:rsidR="00A84912" w:rsidRPr="00221E96" w:rsidRDefault="00A84912" w:rsidP="00221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2.在连全职工作或在连创办企业的法定代表人。</w:t>
      </w:r>
    </w:p>
    <w:p w:rsidR="00A84912" w:rsidRPr="00221E96" w:rsidRDefault="00A84912" w:rsidP="00221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3.与在连用人单位签订不少于3年劳动（聘用）合同或无固定期限合同，一般应在连缴纳社会保险。</w:t>
      </w:r>
    </w:p>
    <w:p w:rsidR="00A84912" w:rsidRPr="00221E96" w:rsidRDefault="00A84912" w:rsidP="00221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4.在生产科研一线从事创新创业工作（公务员和参照公务员法管理的党政机关工作人员原则上不参与认定）。</w:t>
      </w:r>
    </w:p>
    <w:p w:rsidR="00A84912" w:rsidRPr="00A84912" w:rsidRDefault="00A84912" w:rsidP="00221E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5.高层次人才的引进时间，一般以引进后在连缴纳社保时间为准。</w:t>
      </w:r>
      <w:r w:rsidR="00833519">
        <w:rPr>
          <w:rFonts w:ascii="仿宋" w:eastAsia="仿宋" w:hAnsi="仿宋" w:hint="eastAsia"/>
          <w:sz w:val="32"/>
          <w:szCs w:val="32"/>
        </w:rPr>
        <w:t>在连申报并入选国家</w:t>
      </w:r>
      <w:r w:rsidR="00833519" w:rsidRPr="00833519">
        <w:rPr>
          <w:rFonts w:ascii="仿宋" w:eastAsia="仿宋" w:hAnsi="仿宋" w:hint="eastAsia"/>
          <w:sz w:val="32"/>
          <w:szCs w:val="32"/>
        </w:rPr>
        <w:t>****引进计划（详情咨询电话：0411-84799731）</w:t>
      </w:r>
      <w:r w:rsidRPr="00CB54D0">
        <w:rPr>
          <w:rFonts w:ascii="仿宋" w:eastAsia="仿宋" w:hAnsi="仿宋" w:hint="eastAsia"/>
          <w:sz w:val="32"/>
          <w:szCs w:val="32"/>
        </w:rPr>
        <w:t>、中科院专项人才计划等项目的高层次人才，引进时间以入选时间为准。</w:t>
      </w:r>
    </w:p>
    <w:p w:rsidR="00A84912" w:rsidRPr="00A84912" w:rsidRDefault="00A84912" w:rsidP="00D850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6.引进尖端人才年龄不超过70周岁，领军人才不超过</w:t>
      </w:r>
      <w:r w:rsidRPr="00A84912">
        <w:rPr>
          <w:rFonts w:ascii="仿宋" w:eastAsia="仿宋" w:hAnsi="仿宋" w:hint="eastAsia"/>
          <w:sz w:val="32"/>
          <w:szCs w:val="32"/>
        </w:rPr>
        <w:lastRenderedPageBreak/>
        <w:t>55周岁，高端人才不超过50周岁，青年才俊不超过45周岁，以引进时实际年龄为准；本地高层次人才年龄不超过法定退休年龄，且未办理退休手续，或达到法定退休年龄未办理退休，但已办理企事业单位延退延聘手续。</w:t>
      </w:r>
    </w:p>
    <w:p w:rsidR="00A84912" w:rsidRPr="00D850EC" w:rsidRDefault="00A84912" w:rsidP="000F5E8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850EC">
        <w:rPr>
          <w:rFonts w:ascii="黑体" w:eastAsia="黑体" w:hAnsi="黑体" w:hint="eastAsia"/>
          <w:sz w:val="32"/>
          <w:szCs w:val="32"/>
        </w:rPr>
        <w:t>二、认定程序</w:t>
      </w:r>
    </w:p>
    <w:p w:rsidR="00A84912" w:rsidRPr="00A84912" w:rsidRDefault="00A84912" w:rsidP="002848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（一）个人申报。</w:t>
      </w:r>
    </w:p>
    <w:p w:rsidR="00A84912" w:rsidRPr="00284800" w:rsidRDefault="00A84912" w:rsidP="002848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个人向所在单位提出认定申请，对照《大连市高层次人才分类目录（2021年修订）》，填报《大连市高层次人才认定申请表》和《大连市高层次人才认定情况备案表》，提供有关证明材料。</w:t>
      </w:r>
    </w:p>
    <w:p w:rsidR="00A84912" w:rsidRPr="00A84912" w:rsidRDefault="00A84912" w:rsidP="002848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（二）单位推荐。</w:t>
      </w:r>
    </w:p>
    <w:p w:rsidR="00A84912" w:rsidRPr="00284800" w:rsidRDefault="00A84912" w:rsidP="002848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所在单位对申报材料进行初审，符合条件的在其申请表中提出推荐意见并加盖单位印章，携带证明材料原件及加盖单位印章的复印件（每一页均需盖章）报送</w:t>
      </w:r>
      <w:r w:rsidR="00284800">
        <w:rPr>
          <w:rFonts w:ascii="仿宋" w:eastAsia="仿宋" w:hAnsi="仿宋" w:hint="eastAsia"/>
          <w:sz w:val="32"/>
          <w:szCs w:val="32"/>
        </w:rPr>
        <w:t>高</w:t>
      </w:r>
      <w:r w:rsidRPr="00A84912">
        <w:rPr>
          <w:rFonts w:ascii="仿宋" w:eastAsia="仿宋" w:hAnsi="仿宋" w:hint="eastAsia"/>
          <w:sz w:val="32"/>
          <w:szCs w:val="32"/>
        </w:rPr>
        <w:t>新区</w:t>
      </w:r>
      <w:r w:rsidR="00284800">
        <w:rPr>
          <w:rFonts w:ascii="仿宋" w:eastAsia="仿宋" w:hAnsi="仿宋" w:hint="eastAsia"/>
          <w:sz w:val="32"/>
          <w:szCs w:val="32"/>
        </w:rPr>
        <w:t>三创中心</w:t>
      </w:r>
      <w:r w:rsidRPr="00A84912">
        <w:rPr>
          <w:rFonts w:ascii="仿宋" w:eastAsia="仿宋" w:hAnsi="仿宋" w:hint="eastAsia"/>
          <w:sz w:val="32"/>
          <w:szCs w:val="32"/>
        </w:rPr>
        <w:t>，原件现场查验后返还。</w:t>
      </w:r>
    </w:p>
    <w:p w:rsidR="00A84912" w:rsidRPr="00A84912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（三）审核公示。</w:t>
      </w:r>
    </w:p>
    <w:p w:rsidR="00A84912" w:rsidRPr="00365823" w:rsidRDefault="0035717A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5717A">
        <w:rPr>
          <w:rFonts w:ascii="仿宋" w:eastAsia="仿宋" w:hAnsi="仿宋" w:hint="eastAsia"/>
          <w:sz w:val="32"/>
          <w:szCs w:val="32"/>
        </w:rPr>
        <w:t>经审核后，对符合认定条件的人选，在大连高新技术产业园区官方网站（www.dlhitech.gov.cn）进行公示，公示期为5个工作日</w:t>
      </w:r>
      <w:r w:rsidR="00A84912" w:rsidRPr="00A84912">
        <w:rPr>
          <w:rFonts w:ascii="仿宋" w:eastAsia="仿宋" w:hAnsi="仿宋" w:hint="eastAsia"/>
          <w:sz w:val="32"/>
          <w:szCs w:val="32"/>
        </w:rPr>
        <w:t>。</w:t>
      </w:r>
    </w:p>
    <w:p w:rsidR="00A84912" w:rsidRPr="00A84912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（四）认定备案。</w:t>
      </w:r>
    </w:p>
    <w:p w:rsidR="00A84912" w:rsidRPr="00365823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经公示无异议的，由</w:t>
      </w:r>
      <w:r w:rsidR="00C91896">
        <w:rPr>
          <w:rFonts w:ascii="仿宋" w:eastAsia="仿宋" w:hAnsi="仿宋" w:hint="eastAsia"/>
          <w:sz w:val="32"/>
          <w:szCs w:val="32"/>
        </w:rPr>
        <w:t>高</w:t>
      </w:r>
      <w:r w:rsidRPr="00A84912">
        <w:rPr>
          <w:rFonts w:ascii="仿宋" w:eastAsia="仿宋" w:hAnsi="仿宋" w:hint="eastAsia"/>
          <w:sz w:val="32"/>
          <w:szCs w:val="32"/>
        </w:rPr>
        <w:t>新区出具认定意见并向推荐单位和申报人反馈，同时将认定名单及相关要件报市人才工作领</w:t>
      </w:r>
      <w:r w:rsidRPr="00A84912">
        <w:rPr>
          <w:rFonts w:ascii="仿宋" w:eastAsia="仿宋" w:hAnsi="仿宋" w:hint="eastAsia"/>
          <w:sz w:val="32"/>
          <w:szCs w:val="32"/>
        </w:rPr>
        <w:lastRenderedPageBreak/>
        <w:t>导小组办公室备案。</w:t>
      </w:r>
    </w:p>
    <w:p w:rsidR="00A84912" w:rsidRPr="00365823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高层次人才认定有效期为5年，5年到期后应根据同期的《大连市高层次人才分类目录》，按规定重新进行认定。</w:t>
      </w:r>
    </w:p>
    <w:p w:rsidR="00A84912" w:rsidRPr="00365823" w:rsidRDefault="00A84912" w:rsidP="0036582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65823">
        <w:rPr>
          <w:rFonts w:ascii="黑体" w:eastAsia="黑体" w:hAnsi="黑体" w:hint="eastAsia"/>
          <w:sz w:val="32"/>
          <w:szCs w:val="32"/>
        </w:rPr>
        <w:t>三、申报材料</w:t>
      </w:r>
    </w:p>
    <w:p w:rsidR="00A84912" w:rsidRPr="00A84912" w:rsidRDefault="00A84912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（一）《大连市新引进高层次人才认定申请表》或者《大连市本地全职高层次人才认定申请表》（签字盖章）；</w:t>
      </w:r>
    </w:p>
    <w:p w:rsidR="00A84912" w:rsidRPr="00A84912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（二）个人有效身份证件原件及复印件（正反面印在一张A4纸同侧）；</w:t>
      </w:r>
    </w:p>
    <w:p w:rsidR="00A84912" w:rsidRPr="00365823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（三）与申请认定层次对应的荣誉贡献凭证原件及复印件；</w:t>
      </w:r>
    </w:p>
    <w:p w:rsidR="00A84912" w:rsidRPr="00365823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（四）申请人劳动（聘用）合同或创办企业营业执照原件及复印件；</w:t>
      </w:r>
    </w:p>
    <w:p w:rsidR="00A84912" w:rsidRPr="00365823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（五）在连社会保险缴费证明原件及复印件（新引进高层次人才申报者自引进来连后首次缴纳月打印至申报月，本地全职高层次人</w:t>
      </w:r>
      <w:r w:rsidRPr="008A4473">
        <w:rPr>
          <w:rFonts w:ascii="仿宋" w:eastAsia="仿宋" w:hAnsi="仿宋" w:hint="eastAsia"/>
          <w:sz w:val="32"/>
          <w:szCs w:val="32"/>
        </w:rPr>
        <w:t>才自20</w:t>
      </w:r>
      <w:r w:rsidR="008A4473" w:rsidRPr="008A4473">
        <w:rPr>
          <w:rFonts w:ascii="仿宋" w:eastAsia="仿宋" w:hAnsi="仿宋"/>
          <w:sz w:val="32"/>
          <w:szCs w:val="32"/>
        </w:rPr>
        <w:t>21</w:t>
      </w:r>
      <w:r w:rsidRPr="008A4473">
        <w:rPr>
          <w:rFonts w:ascii="仿宋" w:eastAsia="仿宋" w:hAnsi="仿宋" w:hint="eastAsia"/>
          <w:sz w:val="32"/>
          <w:szCs w:val="32"/>
        </w:rPr>
        <w:t>年</w:t>
      </w:r>
      <w:r w:rsidR="008A4473" w:rsidRPr="008A4473">
        <w:rPr>
          <w:rFonts w:ascii="仿宋" w:eastAsia="仿宋" w:hAnsi="仿宋"/>
          <w:sz w:val="32"/>
          <w:szCs w:val="32"/>
        </w:rPr>
        <w:t>5</w:t>
      </w:r>
      <w:r w:rsidRPr="008A4473">
        <w:rPr>
          <w:rFonts w:ascii="仿宋" w:eastAsia="仿宋" w:hAnsi="仿宋" w:hint="eastAsia"/>
          <w:sz w:val="32"/>
          <w:szCs w:val="32"/>
        </w:rPr>
        <w:t>月</w:t>
      </w:r>
      <w:r w:rsidRPr="00A84912">
        <w:rPr>
          <w:rFonts w:ascii="仿宋" w:eastAsia="仿宋" w:hAnsi="仿宋" w:hint="eastAsia"/>
          <w:sz w:val="32"/>
          <w:szCs w:val="32"/>
        </w:rPr>
        <w:t>打印至申报月；无法提供社保缴纳证明的，由单位出具情况说明；外籍人才</w:t>
      </w:r>
      <w:r w:rsidR="005403B2">
        <w:rPr>
          <w:rFonts w:ascii="仿宋" w:eastAsia="仿宋" w:hAnsi="仿宋" w:hint="eastAsia"/>
          <w:sz w:val="32"/>
          <w:szCs w:val="32"/>
        </w:rPr>
        <w:t>如无法提供社保缴费证明，</w:t>
      </w:r>
      <w:r w:rsidRPr="00A84912">
        <w:rPr>
          <w:rFonts w:ascii="仿宋" w:eastAsia="仿宋" w:hAnsi="仿宋" w:hint="eastAsia"/>
          <w:sz w:val="32"/>
          <w:szCs w:val="32"/>
        </w:rPr>
        <w:t>需提供单位为其缴纳商业保险材料）；</w:t>
      </w:r>
    </w:p>
    <w:p w:rsidR="00A84912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（六）《大连市新引进（或本地全职）高层次人才认定情况备案表》。</w:t>
      </w:r>
    </w:p>
    <w:p w:rsidR="00F8661D" w:rsidRPr="000A3487" w:rsidRDefault="00F8661D" w:rsidP="00F8661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4C5C10">
        <w:rPr>
          <w:rFonts w:ascii="黑体" w:eastAsia="黑体" w:hAnsi="黑体" w:hint="eastAsia"/>
          <w:sz w:val="32"/>
          <w:szCs w:val="32"/>
        </w:rPr>
        <w:t>单位变更报备</w:t>
      </w:r>
      <w:r w:rsidR="00F6629C">
        <w:rPr>
          <w:rFonts w:ascii="黑体" w:eastAsia="黑体" w:hAnsi="黑体" w:hint="eastAsia"/>
          <w:sz w:val="32"/>
          <w:szCs w:val="32"/>
        </w:rPr>
        <w:t>需</w:t>
      </w:r>
      <w:r w:rsidRPr="000A3487">
        <w:rPr>
          <w:rFonts w:ascii="黑体" w:eastAsia="黑体" w:hAnsi="黑体" w:hint="eastAsia"/>
          <w:sz w:val="32"/>
          <w:szCs w:val="32"/>
        </w:rPr>
        <w:t>提交</w:t>
      </w:r>
      <w:r w:rsidR="00F6629C">
        <w:rPr>
          <w:rFonts w:ascii="黑体" w:eastAsia="黑体" w:hAnsi="黑体" w:hint="eastAsia"/>
          <w:sz w:val="32"/>
          <w:szCs w:val="32"/>
        </w:rPr>
        <w:t>以下</w:t>
      </w:r>
      <w:r w:rsidRPr="000A3487">
        <w:rPr>
          <w:rFonts w:ascii="黑体" w:eastAsia="黑体" w:hAnsi="黑体" w:hint="eastAsia"/>
          <w:sz w:val="32"/>
          <w:szCs w:val="32"/>
        </w:rPr>
        <w:t>材料：</w:t>
      </w:r>
    </w:p>
    <w:p w:rsidR="00F6629C" w:rsidRPr="00F6629C" w:rsidRDefault="00F6629C" w:rsidP="00F8661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F94E29">
        <w:rPr>
          <w:rFonts w:ascii="仿宋" w:eastAsia="仿宋" w:hAnsi="仿宋" w:cs="方正小标宋简体" w:hint="eastAsia"/>
          <w:bCs/>
          <w:sz w:val="32"/>
          <w:szCs w:val="32"/>
        </w:rPr>
        <w:t>高层次人才变更工作单位</w:t>
      </w:r>
      <w:proofErr w:type="gramStart"/>
      <w:r w:rsidRPr="00F94E29">
        <w:rPr>
          <w:rFonts w:ascii="仿宋" w:eastAsia="仿宋" w:hAnsi="仿宋" w:cs="方正小标宋简体" w:hint="eastAsia"/>
          <w:bCs/>
          <w:sz w:val="32"/>
          <w:szCs w:val="32"/>
        </w:rPr>
        <w:t>后资格</w:t>
      </w:r>
      <w:proofErr w:type="gramEnd"/>
      <w:r w:rsidRPr="00F94E29">
        <w:rPr>
          <w:rFonts w:ascii="仿宋" w:eastAsia="仿宋" w:hAnsi="仿宋" w:cs="方正小标宋简体" w:hint="eastAsia"/>
          <w:bCs/>
          <w:sz w:val="32"/>
          <w:szCs w:val="32"/>
        </w:rPr>
        <w:t>继续有效申请表</w:t>
      </w:r>
    </w:p>
    <w:p w:rsidR="00F8661D" w:rsidRPr="000A3487" w:rsidRDefault="00F8661D" w:rsidP="00F8661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0A3487">
        <w:rPr>
          <w:rFonts w:ascii="仿宋" w:eastAsia="仿宋" w:hAnsi="仿宋" w:hint="eastAsia"/>
          <w:sz w:val="32"/>
          <w:szCs w:val="32"/>
        </w:rPr>
        <w:t>个人有效身份证件原件及复印件（正反面印在一张</w:t>
      </w:r>
      <w:r w:rsidRPr="000A3487">
        <w:rPr>
          <w:rFonts w:ascii="仿宋" w:eastAsia="仿宋" w:hAnsi="仿宋" w:hint="eastAsia"/>
          <w:sz w:val="32"/>
          <w:szCs w:val="32"/>
        </w:rPr>
        <w:lastRenderedPageBreak/>
        <w:t>A4纸同侧）；</w:t>
      </w:r>
    </w:p>
    <w:p w:rsidR="00F8661D" w:rsidRDefault="00F8661D" w:rsidP="00F8661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0A3487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原工作单位离职手续；</w:t>
      </w:r>
    </w:p>
    <w:p w:rsidR="00F8661D" w:rsidRPr="000A3487" w:rsidRDefault="00F8661D" w:rsidP="00F8661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申请人现工作单位</w:t>
      </w:r>
      <w:r w:rsidRPr="000A3487">
        <w:rPr>
          <w:rFonts w:ascii="仿宋" w:eastAsia="仿宋" w:hAnsi="仿宋" w:hint="eastAsia"/>
          <w:sz w:val="32"/>
          <w:szCs w:val="32"/>
        </w:rPr>
        <w:t>劳动（聘用）合同；</w:t>
      </w:r>
    </w:p>
    <w:p w:rsidR="00F8661D" w:rsidRPr="000A3487" w:rsidRDefault="00F8661D" w:rsidP="00F8661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0A3487">
        <w:rPr>
          <w:rFonts w:ascii="仿宋" w:eastAsia="仿宋" w:hAnsi="仿宋" w:hint="eastAsia"/>
          <w:sz w:val="32"/>
          <w:szCs w:val="32"/>
        </w:rPr>
        <w:t>在连社会保险缴费证明原件及复印件（新引进高层次人才申报者自引进来连后首次缴纳月打印至申报月，本地全职高层次人才自20</w:t>
      </w:r>
      <w:r w:rsidRPr="000A3487">
        <w:rPr>
          <w:rFonts w:ascii="仿宋" w:eastAsia="仿宋" w:hAnsi="仿宋"/>
          <w:sz w:val="32"/>
          <w:szCs w:val="32"/>
        </w:rPr>
        <w:t>21</w:t>
      </w:r>
      <w:r w:rsidRPr="000A3487">
        <w:rPr>
          <w:rFonts w:ascii="仿宋" w:eastAsia="仿宋" w:hAnsi="仿宋" w:hint="eastAsia"/>
          <w:sz w:val="32"/>
          <w:szCs w:val="32"/>
        </w:rPr>
        <w:t>年</w:t>
      </w:r>
      <w:r w:rsidRPr="000A3487">
        <w:rPr>
          <w:rFonts w:ascii="仿宋" w:eastAsia="仿宋" w:hAnsi="仿宋"/>
          <w:sz w:val="32"/>
          <w:szCs w:val="32"/>
        </w:rPr>
        <w:t>5</w:t>
      </w:r>
      <w:r w:rsidRPr="000A3487">
        <w:rPr>
          <w:rFonts w:ascii="仿宋" w:eastAsia="仿宋" w:hAnsi="仿宋" w:hint="eastAsia"/>
          <w:sz w:val="32"/>
          <w:szCs w:val="32"/>
        </w:rPr>
        <w:t>月打印至申报月</w:t>
      </w:r>
      <w:r>
        <w:rPr>
          <w:rFonts w:ascii="仿宋" w:eastAsia="仿宋" w:hAnsi="仿宋" w:hint="eastAsia"/>
          <w:sz w:val="32"/>
          <w:szCs w:val="32"/>
        </w:rPr>
        <w:t>）</w:t>
      </w:r>
      <w:r w:rsidRPr="000A3487">
        <w:rPr>
          <w:rFonts w:ascii="仿宋" w:eastAsia="仿宋" w:hAnsi="仿宋" w:hint="eastAsia"/>
          <w:sz w:val="32"/>
          <w:szCs w:val="32"/>
        </w:rPr>
        <w:t>；</w:t>
      </w:r>
    </w:p>
    <w:p w:rsidR="00F8661D" w:rsidRPr="000A3487" w:rsidRDefault="00F8661D" w:rsidP="00F8661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0A3487">
        <w:rPr>
          <w:rFonts w:ascii="仿宋" w:eastAsia="仿宋" w:hAnsi="仿宋" w:hint="eastAsia"/>
          <w:sz w:val="32"/>
          <w:szCs w:val="32"/>
        </w:rPr>
        <w:t>《大连市新引进（或本地全职）高层次人才认定情况备案表》。</w:t>
      </w:r>
    </w:p>
    <w:p w:rsidR="00863F1B" w:rsidRPr="00863F1B" w:rsidRDefault="00863F1B" w:rsidP="003658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63F1B">
        <w:rPr>
          <w:rFonts w:ascii="仿宋" w:eastAsia="仿宋" w:hAnsi="仿宋" w:hint="eastAsia"/>
          <w:b/>
          <w:bCs/>
          <w:sz w:val="32"/>
          <w:szCs w:val="32"/>
        </w:rPr>
        <w:t>*以上材料每一页均需盖章，同时材料准备齐全后在材料骑缝处加盖单位公章。</w:t>
      </w:r>
    </w:p>
    <w:p w:rsidR="00A84912" w:rsidRPr="00365823" w:rsidRDefault="00F8661D" w:rsidP="0036582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A84912" w:rsidRPr="00365823">
        <w:rPr>
          <w:rFonts w:ascii="黑体" w:eastAsia="黑体" w:hAnsi="黑体" w:hint="eastAsia"/>
          <w:sz w:val="32"/>
          <w:szCs w:val="32"/>
        </w:rPr>
        <w:t>、申报时间</w:t>
      </w:r>
    </w:p>
    <w:p w:rsidR="00A84912" w:rsidRPr="00A84912" w:rsidRDefault="000F54A1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 w:rsidR="00A84912" w:rsidRPr="00A84912">
        <w:rPr>
          <w:rFonts w:ascii="仿宋" w:eastAsia="仿宋" w:hAnsi="仿宋" w:hint="eastAsia"/>
          <w:sz w:val="32"/>
          <w:szCs w:val="32"/>
        </w:rPr>
        <w:t>年</w:t>
      </w:r>
      <w:r w:rsidR="004F0EF9">
        <w:rPr>
          <w:rFonts w:ascii="仿宋" w:eastAsia="仿宋" w:hAnsi="仿宋" w:hint="eastAsia"/>
          <w:sz w:val="32"/>
          <w:szCs w:val="32"/>
        </w:rPr>
        <w:t>8</w:t>
      </w:r>
      <w:r w:rsidR="00A84912" w:rsidRPr="00A84912">
        <w:rPr>
          <w:rFonts w:ascii="仿宋" w:eastAsia="仿宋" w:hAnsi="仿宋" w:hint="eastAsia"/>
          <w:sz w:val="32"/>
          <w:szCs w:val="32"/>
        </w:rPr>
        <w:t>月</w:t>
      </w:r>
      <w:r w:rsidR="00821BC6">
        <w:rPr>
          <w:rFonts w:ascii="仿宋" w:eastAsia="仿宋" w:hAnsi="仿宋" w:hint="eastAsia"/>
          <w:sz w:val="32"/>
          <w:szCs w:val="32"/>
        </w:rPr>
        <w:t>15</w:t>
      </w:r>
      <w:r w:rsidR="00A84912" w:rsidRPr="00A84912">
        <w:rPr>
          <w:rFonts w:ascii="仿宋" w:eastAsia="仿宋" w:hAnsi="仿宋" w:hint="eastAsia"/>
          <w:sz w:val="32"/>
          <w:szCs w:val="32"/>
        </w:rPr>
        <w:t>日—</w:t>
      </w:r>
      <w:r w:rsidR="00821BC6">
        <w:rPr>
          <w:rFonts w:ascii="仿宋" w:eastAsia="仿宋" w:hAnsi="仿宋" w:hint="eastAsia"/>
          <w:sz w:val="32"/>
          <w:szCs w:val="32"/>
        </w:rPr>
        <w:t>8</w:t>
      </w:r>
      <w:r w:rsidR="00276730">
        <w:rPr>
          <w:rFonts w:ascii="仿宋" w:eastAsia="仿宋" w:hAnsi="仿宋" w:hint="eastAsia"/>
          <w:sz w:val="32"/>
          <w:szCs w:val="32"/>
        </w:rPr>
        <w:t>月</w:t>
      </w:r>
      <w:r w:rsidR="00821BC6">
        <w:rPr>
          <w:rFonts w:ascii="仿宋" w:eastAsia="仿宋" w:hAnsi="仿宋" w:hint="eastAsia"/>
          <w:sz w:val="32"/>
          <w:szCs w:val="32"/>
        </w:rPr>
        <w:t>23</w:t>
      </w:r>
      <w:r w:rsidR="00A84912" w:rsidRPr="00A84912">
        <w:rPr>
          <w:rFonts w:ascii="仿宋" w:eastAsia="仿宋" w:hAnsi="仿宋" w:hint="eastAsia"/>
          <w:sz w:val="32"/>
          <w:szCs w:val="32"/>
        </w:rPr>
        <w:t>日</w:t>
      </w:r>
    </w:p>
    <w:p w:rsidR="00A84912" w:rsidRPr="00365823" w:rsidRDefault="00F8661D" w:rsidP="0036582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A84912" w:rsidRPr="00365823">
        <w:rPr>
          <w:rFonts w:ascii="黑体" w:eastAsia="黑体" w:hAnsi="黑体" w:hint="eastAsia"/>
          <w:sz w:val="32"/>
          <w:szCs w:val="32"/>
        </w:rPr>
        <w:t>、相关要求</w:t>
      </w:r>
    </w:p>
    <w:p w:rsidR="00A84912" w:rsidRPr="00A84912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一）申请单位按照申报材料要求，提交纸版材料和电子版材料各一份（电子版提供《大连市高层次人才认定申请表》和《大连市高层次人才认定情况备案表》的可编辑文档）。证明材料统一制定目录，所有材料按顺序排列装订，纸质</w:t>
      </w:r>
      <w:proofErr w:type="gramStart"/>
      <w:r w:rsidRPr="00A84912">
        <w:rPr>
          <w:rFonts w:ascii="仿宋" w:eastAsia="仿宋" w:hAnsi="仿宋" w:hint="eastAsia"/>
          <w:sz w:val="32"/>
          <w:szCs w:val="32"/>
        </w:rPr>
        <w:t>版材料</w:t>
      </w:r>
      <w:proofErr w:type="gramEnd"/>
      <w:r w:rsidRPr="00A84912">
        <w:rPr>
          <w:rFonts w:ascii="仿宋" w:eastAsia="仿宋" w:hAnsi="仿宋" w:hint="eastAsia"/>
          <w:sz w:val="32"/>
          <w:szCs w:val="32"/>
        </w:rPr>
        <w:t>用订书器在左侧上下</w:t>
      </w:r>
      <w:proofErr w:type="gramStart"/>
      <w:r w:rsidRPr="00A84912">
        <w:rPr>
          <w:rFonts w:ascii="仿宋" w:eastAsia="仿宋" w:hAnsi="仿宋" w:hint="eastAsia"/>
          <w:sz w:val="32"/>
          <w:szCs w:val="32"/>
        </w:rPr>
        <w:t>两颗钉即可</w:t>
      </w:r>
      <w:proofErr w:type="gramEnd"/>
      <w:r w:rsidRPr="00A84912">
        <w:rPr>
          <w:rFonts w:ascii="仿宋" w:eastAsia="仿宋" w:hAnsi="仿宋" w:hint="eastAsia"/>
          <w:sz w:val="32"/>
          <w:szCs w:val="32"/>
        </w:rPr>
        <w:t>，材料过厚的可以打孔线装，不要使用拉杆夹</w:t>
      </w:r>
      <w:proofErr w:type="gramStart"/>
      <w:r w:rsidRPr="00A84912">
        <w:rPr>
          <w:rFonts w:ascii="仿宋" w:eastAsia="仿宋" w:hAnsi="仿宋" w:hint="eastAsia"/>
          <w:sz w:val="32"/>
          <w:szCs w:val="32"/>
        </w:rPr>
        <w:t>等侧封类夹子</w:t>
      </w:r>
      <w:proofErr w:type="gramEnd"/>
      <w:r w:rsidRPr="00A84912">
        <w:rPr>
          <w:rFonts w:ascii="仿宋" w:eastAsia="仿宋" w:hAnsi="仿宋" w:hint="eastAsia"/>
          <w:sz w:val="32"/>
          <w:szCs w:val="32"/>
        </w:rPr>
        <w:t>。</w:t>
      </w:r>
    </w:p>
    <w:p w:rsidR="00A84912" w:rsidRPr="00A84912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（二）所有申报材料还需要按照顺序扫描成一个PDF彩色文件报送（每人一份）。涉密人员的申报材料电子版以光盘形式报送。</w:t>
      </w:r>
    </w:p>
    <w:p w:rsidR="00A84912" w:rsidRPr="00365823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lastRenderedPageBreak/>
        <w:t>（三）获得国外奖项的，需同时提供获奖证明原件、翻译件及翻译公司营业执照复印件。</w:t>
      </w:r>
    </w:p>
    <w:p w:rsidR="00A84912" w:rsidRPr="00A84912" w:rsidRDefault="00A84912" w:rsidP="003658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（四）青年才俊中在国内外知名大学（</w:t>
      </w:r>
      <w:r w:rsidR="00C87788">
        <w:rPr>
          <w:rFonts w:ascii="仿宋" w:eastAsia="仿宋" w:hAnsi="仿宋" w:hint="eastAsia"/>
          <w:sz w:val="32"/>
          <w:szCs w:val="32"/>
        </w:rPr>
        <w:t>世界</w:t>
      </w:r>
      <w:proofErr w:type="gramStart"/>
      <w:r w:rsidR="00C87788">
        <w:rPr>
          <w:rFonts w:ascii="仿宋" w:eastAsia="仿宋" w:hAnsi="仿宋" w:hint="eastAsia"/>
          <w:sz w:val="32"/>
          <w:szCs w:val="32"/>
        </w:rPr>
        <w:t>公认四</w:t>
      </w:r>
      <w:proofErr w:type="gramEnd"/>
      <w:r w:rsidR="00C87788">
        <w:rPr>
          <w:rFonts w:ascii="仿宋" w:eastAsia="仿宋" w:hAnsi="仿宋" w:hint="eastAsia"/>
          <w:sz w:val="32"/>
          <w:szCs w:val="32"/>
        </w:rPr>
        <w:t>大排名如泰晤士、QS、</w:t>
      </w:r>
      <w:proofErr w:type="spellStart"/>
      <w:r w:rsidR="00C87788">
        <w:rPr>
          <w:rFonts w:ascii="仿宋" w:eastAsia="仿宋" w:hAnsi="仿宋" w:hint="eastAsia"/>
          <w:sz w:val="32"/>
          <w:szCs w:val="32"/>
        </w:rPr>
        <w:t>U.S.News</w:t>
      </w:r>
      <w:proofErr w:type="spellEnd"/>
      <w:r w:rsidR="00C87788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A84912">
        <w:rPr>
          <w:rFonts w:ascii="仿宋" w:eastAsia="仿宋" w:hAnsi="仿宋" w:hint="eastAsia"/>
          <w:sz w:val="32"/>
          <w:szCs w:val="32"/>
        </w:rPr>
        <w:t>软科世界</w:t>
      </w:r>
      <w:proofErr w:type="gramEnd"/>
      <w:r w:rsidRPr="00A84912">
        <w:rPr>
          <w:rFonts w:ascii="仿宋" w:eastAsia="仿宋" w:hAnsi="仿宋" w:hint="eastAsia"/>
          <w:sz w:val="32"/>
          <w:szCs w:val="32"/>
        </w:rPr>
        <w:t>大学学术排名前500名的国内外大学）取得博士学位人员，具有国家</w:t>
      </w:r>
      <w:r w:rsidR="0074068A">
        <w:rPr>
          <w:rFonts w:ascii="仿宋" w:eastAsia="仿宋" w:hAnsi="仿宋" w:hint="eastAsia"/>
          <w:sz w:val="32"/>
          <w:szCs w:val="32"/>
        </w:rPr>
        <w:t>“985”及</w:t>
      </w:r>
      <w:r w:rsidRPr="00A84912">
        <w:rPr>
          <w:rFonts w:ascii="仿宋" w:eastAsia="仿宋" w:hAnsi="仿宋" w:hint="eastAsia"/>
          <w:sz w:val="32"/>
          <w:szCs w:val="32"/>
        </w:rPr>
        <w:t>“双一流”建设学科或国家学科评估A类学科（A+、A等级）的博士学位人员需提供毕业当年该大学</w:t>
      </w:r>
      <w:r w:rsidR="0074068A">
        <w:rPr>
          <w:rFonts w:ascii="仿宋" w:eastAsia="仿宋" w:hAnsi="仿宋" w:hint="eastAsia"/>
          <w:sz w:val="32"/>
          <w:szCs w:val="32"/>
        </w:rPr>
        <w:t>世界</w:t>
      </w:r>
      <w:proofErr w:type="gramStart"/>
      <w:r w:rsidR="0074068A">
        <w:rPr>
          <w:rFonts w:ascii="仿宋" w:eastAsia="仿宋" w:hAnsi="仿宋" w:hint="eastAsia"/>
          <w:sz w:val="32"/>
          <w:szCs w:val="32"/>
        </w:rPr>
        <w:t>公认四</w:t>
      </w:r>
      <w:proofErr w:type="gramEnd"/>
      <w:r w:rsidR="0074068A">
        <w:rPr>
          <w:rFonts w:ascii="仿宋" w:eastAsia="仿宋" w:hAnsi="仿宋" w:hint="eastAsia"/>
          <w:sz w:val="32"/>
          <w:szCs w:val="32"/>
        </w:rPr>
        <w:t>大排名如泰晤士、QS、</w:t>
      </w:r>
      <w:proofErr w:type="spellStart"/>
      <w:r w:rsidR="0074068A">
        <w:rPr>
          <w:rFonts w:ascii="仿宋" w:eastAsia="仿宋" w:hAnsi="仿宋" w:hint="eastAsia"/>
          <w:sz w:val="32"/>
          <w:szCs w:val="32"/>
        </w:rPr>
        <w:t>U.S.News</w:t>
      </w:r>
      <w:proofErr w:type="spellEnd"/>
      <w:r w:rsidR="0074068A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A84912">
        <w:rPr>
          <w:rFonts w:ascii="仿宋" w:eastAsia="仿宋" w:hAnsi="仿宋" w:hint="eastAsia"/>
          <w:sz w:val="32"/>
          <w:szCs w:val="32"/>
        </w:rPr>
        <w:t>软科世界</w:t>
      </w:r>
      <w:proofErr w:type="gramEnd"/>
      <w:r w:rsidRPr="00A84912">
        <w:rPr>
          <w:rFonts w:ascii="仿宋" w:eastAsia="仿宋" w:hAnsi="仿宋" w:hint="eastAsia"/>
          <w:sz w:val="32"/>
          <w:szCs w:val="32"/>
        </w:rPr>
        <w:t>大学学术排名截图、毕业当年该学科入选国家</w:t>
      </w:r>
      <w:r w:rsidR="0074068A">
        <w:rPr>
          <w:rFonts w:ascii="仿宋" w:eastAsia="仿宋" w:hAnsi="仿宋" w:hint="eastAsia"/>
          <w:sz w:val="32"/>
          <w:szCs w:val="32"/>
        </w:rPr>
        <w:t>“985”及</w:t>
      </w:r>
      <w:r w:rsidRPr="00A84912">
        <w:rPr>
          <w:rFonts w:ascii="仿宋" w:eastAsia="仿宋" w:hAnsi="仿宋" w:hint="eastAsia"/>
          <w:sz w:val="32"/>
          <w:szCs w:val="32"/>
        </w:rPr>
        <w:t>“双一流”建设学科或国家学科评估A类学科截图。国内期满出站博士后研究人员需提供全职在</w:t>
      </w:r>
      <w:proofErr w:type="gramStart"/>
      <w:r w:rsidRPr="00A84912">
        <w:rPr>
          <w:rFonts w:ascii="仿宋" w:eastAsia="仿宋" w:hAnsi="仿宋" w:hint="eastAsia"/>
          <w:sz w:val="32"/>
          <w:szCs w:val="32"/>
        </w:rPr>
        <w:t>站相关</w:t>
      </w:r>
      <w:proofErr w:type="gramEnd"/>
      <w:r w:rsidRPr="00A84912">
        <w:rPr>
          <w:rFonts w:ascii="仿宋" w:eastAsia="仿宋" w:hAnsi="仿宋" w:hint="eastAsia"/>
          <w:sz w:val="32"/>
          <w:szCs w:val="32"/>
        </w:rPr>
        <w:t>证明材料。</w:t>
      </w:r>
    </w:p>
    <w:p w:rsidR="00A84912" w:rsidRPr="00A84912" w:rsidRDefault="00A84912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4912" w:rsidRPr="00A84912" w:rsidRDefault="00A84912" w:rsidP="00863F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联系人：</w:t>
      </w:r>
      <w:r w:rsidR="001749C6">
        <w:rPr>
          <w:rFonts w:ascii="仿宋" w:eastAsia="仿宋" w:hAnsi="仿宋" w:hint="eastAsia"/>
          <w:sz w:val="32"/>
          <w:szCs w:val="32"/>
        </w:rPr>
        <w:t>朱芝光</w:t>
      </w:r>
    </w:p>
    <w:p w:rsidR="001749C6" w:rsidRDefault="00A84912" w:rsidP="00067A6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联系电话：</w:t>
      </w:r>
      <w:r w:rsidR="0067778F">
        <w:rPr>
          <w:rFonts w:ascii="仿宋" w:eastAsia="仿宋" w:hAnsi="仿宋"/>
          <w:sz w:val="32"/>
          <w:szCs w:val="32"/>
        </w:rPr>
        <w:t>0411-8479</w:t>
      </w:r>
      <w:bookmarkStart w:id="1" w:name="_GoBack"/>
      <w:bookmarkEnd w:id="1"/>
      <w:r w:rsidR="001749C6">
        <w:rPr>
          <w:rFonts w:ascii="仿宋" w:eastAsia="仿宋" w:hAnsi="仿宋" w:hint="eastAsia"/>
          <w:sz w:val="32"/>
          <w:szCs w:val="32"/>
        </w:rPr>
        <w:t>9731</w:t>
      </w:r>
    </w:p>
    <w:p w:rsidR="00863F1B" w:rsidRPr="00EC4ED5" w:rsidRDefault="00863F1B" w:rsidP="00863F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</w:rPr>
      </w:pPr>
      <w:r w:rsidRPr="00EC4ED5">
        <w:rPr>
          <w:rFonts w:ascii="Times New Roman" w:eastAsia="仿宋_GB2312" w:cs="Times New Roman"/>
          <w:kern w:val="0"/>
          <w:sz w:val="32"/>
        </w:rPr>
        <w:t>地址：</w:t>
      </w:r>
      <w:r>
        <w:rPr>
          <w:rFonts w:ascii="Times New Roman" w:eastAsia="仿宋_GB2312" w:hAnsi="Times New Roman" w:cs="Times New Roman" w:hint="eastAsia"/>
          <w:kern w:val="0"/>
          <w:sz w:val="32"/>
        </w:rPr>
        <w:t>大连</w:t>
      </w:r>
      <w:r>
        <w:rPr>
          <w:rFonts w:ascii="Times New Roman" w:eastAsia="仿宋_GB2312" w:hAnsi="Times New Roman" w:cs="Times New Roman"/>
          <w:kern w:val="0"/>
          <w:sz w:val="32"/>
        </w:rPr>
        <w:t>高新区</w:t>
      </w:r>
      <w:r>
        <w:rPr>
          <w:rFonts w:ascii="Times New Roman" w:eastAsia="仿宋_GB2312" w:hAnsi="Times New Roman" w:cs="Times New Roman" w:hint="eastAsia"/>
          <w:kern w:val="0"/>
          <w:sz w:val="32"/>
        </w:rPr>
        <w:t>管委会（腾飞园</w:t>
      </w:r>
      <w:r>
        <w:rPr>
          <w:rFonts w:ascii="Times New Roman" w:eastAsia="仿宋_GB2312" w:hAnsi="Times New Roman" w:cs="Times New Roman" w:hint="eastAsia"/>
          <w:kern w:val="0"/>
          <w:sz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</w:rPr>
        <w:t>号）</w:t>
      </w:r>
      <w:r>
        <w:rPr>
          <w:rFonts w:ascii="Times New Roman" w:eastAsia="仿宋_GB2312" w:hAnsi="Times New Roman" w:cs="Times New Roman" w:hint="eastAsia"/>
          <w:kern w:val="0"/>
          <w:sz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</w:rPr>
        <w:t>层</w:t>
      </w:r>
      <w:r>
        <w:rPr>
          <w:rFonts w:ascii="Times New Roman" w:eastAsia="仿宋_GB2312" w:hAnsi="Times New Roman" w:cs="Times New Roman" w:hint="eastAsia"/>
          <w:kern w:val="0"/>
          <w:sz w:val="32"/>
        </w:rPr>
        <w:t>9</w:t>
      </w:r>
      <w:r w:rsidR="001749C6">
        <w:rPr>
          <w:rFonts w:ascii="Times New Roman" w:eastAsia="仿宋_GB2312" w:hAnsi="Times New Roman" w:cs="Times New Roman" w:hint="eastAsia"/>
          <w:kern w:val="0"/>
          <w:sz w:val="32"/>
        </w:rPr>
        <w:t>08</w:t>
      </w:r>
      <w:r>
        <w:rPr>
          <w:rFonts w:ascii="Times New Roman" w:eastAsia="仿宋_GB2312" w:hAnsi="Times New Roman" w:cs="Times New Roman" w:hint="eastAsia"/>
          <w:kern w:val="0"/>
          <w:sz w:val="32"/>
        </w:rPr>
        <w:t>室</w:t>
      </w:r>
    </w:p>
    <w:p w:rsidR="00067A6F" w:rsidRPr="00863F1B" w:rsidRDefault="00067A6F" w:rsidP="00067A6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4912" w:rsidRPr="00A84912" w:rsidRDefault="00A84912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4912">
        <w:rPr>
          <w:rFonts w:ascii="仿宋" w:eastAsia="仿宋" w:hAnsi="仿宋" w:hint="eastAsia"/>
          <w:sz w:val="32"/>
          <w:szCs w:val="32"/>
        </w:rPr>
        <w:t>附件：</w:t>
      </w:r>
    </w:p>
    <w:p w:rsidR="00A84912" w:rsidRPr="00A84912" w:rsidRDefault="00863F1B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A84912" w:rsidRPr="00A84912">
        <w:rPr>
          <w:rFonts w:ascii="仿宋" w:eastAsia="仿宋" w:hAnsi="仿宋" w:hint="eastAsia"/>
          <w:sz w:val="32"/>
          <w:szCs w:val="32"/>
        </w:rPr>
        <w:t>.大连市新引进高层次人才认定申请表</w:t>
      </w:r>
    </w:p>
    <w:p w:rsidR="00A84912" w:rsidRPr="00A84912" w:rsidRDefault="00863F1B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A84912" w:rsidRPr="00A84912">
        <w:rPr>
          <w:rFonts w:ascii="仿宋" w:eastAsia="仿宋" w:hAnsi="仿宋" w:hint="eastAsia"/>
          <w:sz w:val="32"/>
          <w:szCs w:val="32"/>
        </w:rPr>
        <w:t>.大连市本地全职高层次人才认定申请表</w:t>
      </w:r>
    </w:p>
    <w:p w:rsidR="00A84912" w:rsidRPr="00A84912" w:rsidRDefault="00863F1B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A84912" w:rsidRPr="00A84912">
        <w:rPr>
          <w:rFonts w:ascii="仿宋" w:eastAsia="仿宋" w:hAnsi="仿宋" w:hint="eastAsia"/>
          <w:sz w:val="32"/>
          <w:szCs w:val="32"/>
        </w:rPr>
        <w:t>.大连市新引进高层次人才认定情况备案表</w:t>
      </w:r>
    </w:p>
    <w:p w:rsidR="00863F1B" w:rsidRDefault="00863F1B" w:rsidP="00863F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A84912" w:rsidRPr="00A84912">
        <w:rPr>
          <w:rFonts w:ascii="仿宋" w:eastAsia="仿宋" w:hAnsi="仿宋" w:hint="eastAsia"/>
          <w:sz w:val="32"/>
          <w:szCs w:val="32"/>
        </w:rPr>
        <w:t>.大连市本地全职高层次人才认定情况备案表</w:t>
      </w:r>
    </w:p>
    <w:p w:rsidR="00863F1B" w:rsidRDefault="00863F1B" w:rsidP="00863F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A84912">
        <w:rPr>
          <w:rFonts w:ascii="仿宋" w:eastAsia="仿宋" w:hAnsi="仿宋" w:hint="eastAsia"/>
          <w:sz w:val="32"/>
          <w:szCs w:val="32"/>
        </w:rPr>
        <w:t>.大连市高层次人才分类目录（2021年修订）</w:t>
      </w:r>
    </w:p>
    <w:p w:rsidR="00863F1B" w:rsidRDefault="00863F1B" w:rsidP="00863F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6.</w:t>
      </w:r>
      <w:r w:rsidRPr="00863F1B">
        <w:rPr>
          <w:rFonts w:ascii="仿宋" w:eastAsia="仿宋" w:hAnsi="仿宋" w:hint="eastAsia"/>
          <w:sz w:val="32"/>
          <w:szCs w:val="32"/>
        </w:rPr>
        <w:t>大连市高层次人才认定办法（试行）（大人才办发〔2021〕13号）</w:t>
      </w:r>
    </w:p>
    <w:p w:rsidR="00F94E29" w:rsidRPr="00F94E29" w:rsidRDefault="00F94E29" w:rsidP="00F94E29">
      <w:pPr>
        <w:jc w:val="center"/>
        <w:rPr>
          <w:rFonts w:ascii="仿宋" w:eastAsia="仿宋" w:hAnsi="仿宋" w:cs="方正小标宋简体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F94E29">
        <w:rPr>
          <w:rFonts w:ascii="宋体" w:hAnsi="宋体" w:cs="方正小标宋简体" w:hint="eastAsia"/>
          <w:b/>
          <w:bCs/>
          <w:sz w:val="40"/>
          <w:szCs w:val="40"/>
        </w:rPr>
        <w:t xml:space="preserve"> </w:t>
      </w:r>
      <w:r w:rsidRPr="00F94E29">
        <w:rPr>
          <w:rFonts w:ascii="仿宋" w:eastAsia="仿宋" w:hAnsi="仿宋" w:cs="方正小标宋简体" w:hint="eastAsia"/>
          <w:bCs/>
          <w:sz w:val="32"/>
          <w:szCs w:val="32"/>
        </w:rPr>
        <w:t>高层次人才变更工作单位</w:t>
      </w:r>
      <w:proofErr w:type="gramStart"/>
      <w:r w:rsidRPr="00F94E29">
        <w:rPr>
          <w:rFonts w:ascii="仿宋" w:eastAsia="仿宋" w:hAnsi="仿宋" w:cs="方正小标宋简体" w:hint="eastAsia"/>
          <w:bCs/>
          <w:sz w:val="32"/>
          <w:szCs w:val="32"/>
        </w:rPr>
        <w:t>后资格</w:t>
      </w:r>
      <w:proofErr w:type="gramEnd"/>
      <w:r w:rsidRPr="00F94E29">
        <w:rPr>
          <w:rFonts w:ascii="仿宋" w:eastAsia="仿宋" w:hAnsi="仿宋" w:cs="方正小标宋简体" w:hint="eastAsia"/>
          <w:bCs/>
          <w:sz w:val="32"/>
          <w:szCs w:val="32"/>
        </w:rPr>
        <w:t>继续有效申请表</w:t>
      </w:r>
    </w:p>
    <w:p w:rsidR="00F94E29" w:rsidRPr="00F94E29" w:rsidRDefault="00F94E29" w:rsidP="00863F1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4912" w:rsidRDefault="00A84912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6656C" w:rsidRDefault="0076656C" w:rsidP="0076656C">
      <w:pPr>
        <w:spacing w:line="560" w:lineRule="exact"/>
        <w:ind w:leftChars="324" w:left="2120" w:right="320" w:hangingChars="450" w:hanging="14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大连高新区创新创业创投服务中心</w:t>
      </w:r>
    </w:p>
    <w:p w:rsidR="0076656C" w:rsidRPr="007E5548" w:rsidRDefault="0076656C" w:rsidP="0076656C">
      <w:pPr>
        <w:spacing w:line="560" w:lineRule="exact"/>
        <w:ind w:leftChars="324" w:left="2120" w:right="320" w:hangingChars="450" w:hanging="14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0F54A1"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 w:rsidR="000F54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="00821B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821B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:rsidR="0076656C" w:rsidRPr="0076656C" w:rsidRDefault="0076656C" w:rsidP="000F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6656C" w:rsidRPr="0076656C" w:rsidSect="007C607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DD" w:rsidRDefault="008D36DD" w:rsidP="00365823">
      <w:r>
        <w:separator/>
      </w:r>
    </w:p>
  </w:endnote>
  <w:endnote w:type="continuationSeparator" w:id="0">
    <w:p w:rsidR="008D36DD" w:rsidRDefault="008D36DD" w:rsidP="0036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790253"/>
      <w:docPartObj>
        <w:docPartGallery w:val="Page Numbers (Bottom of Page)"/>
        <w:docPartUnique/>
      </w:docPartObj>
    </w:sdtPr>
    <w:sdtContent>
      <w:p w:rsidR="00F8661D" w:rsidRDefault="00F8661D" w:rsidP="00F8661D">
        <w:pPr>
          <w:pStyle w:val="a4"/>
        </w:pPr>
        <w:r>
          <w:rPr>
            <w:rFonts w:hint="eastAsia"/>
          </w:rPr>
          <w:t xml:space="preserve">      </w:t>
        </w:r>
      </w:p>
      <w:p w:rsidR="00365823" w:rsidRDefault="003D57E1">
        <w:pPr>
          <w:pStyle w:val="a4"/>
          <w:jc w:val="center"/>
        </w:pPr>
        <w:r>
          <w:fldChar w:fldCharType="begin"/>
        </w:r>
        <w:r w:rsidR="00365823">
          <w:instrText>PAGE   \* MERGEFORMAT</w:instrText>
        </w:r>
        <w:r>
          <w:fldChar w:fldCharType="separate"/>
        </w:r>
        <w:r w:rsidR="00833519" w:rsidRPr="00833519">
          <w:rPr>
            <w:noProof/>
            <w:lang w:val="zh-CN"/>
          </w:rPr>
          <w:t>2</w:t>
        </w:r>
        <w:r>
          <w:fldChar w:fldCharType="end"/>
        </w:r>
      </w:p>
    </w:sdtContent>
  </w:sdt>
  <w:p w:rsidR="00365823" w:rsidRDefault="003658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DD" w:rsidRDefault="008D36DD" w:rsidP="00365823">
      <w:r>
        <w:separator/>
      </w:r>
    </w:p>
  </w:footnote>
  <w:footnote w:type="continuationSeparator" w:id="0">
    <w:p w:rsidR="008D36DD" w:rsidRDefault="008D36DD" w:rsidP="00365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7C0F"/>
    <w:multiLevelType w:val="hybridMultilevel"/>
    <w:tmpl w:val="47E2FD4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912"/>
    <w:rsid w:val="000421E4"/>
    <w:rsid w:val="00066D90"/>
    <w:rsid w:val="00067A6F"/>
    <w:rsid w:val="000F54A1"/>
    <w:rsid w:val="000F5E81"/>
    <w:rsid w:val="0011098E"/>
    <w:rsid w:val="00162B0F"/>
    <w:rsid w:val="00167B31"/>
    <w:rsid w:val="001729E8"/>
    <w:rsid w:val="001749C6"/>
    <w:rsid w:val="00185CDD"/>
    <w:rsid w:val="00221E96"/>
    <w:rsid w:val="00236635"/>
    <w:rsid w:val="00241155"/>
    <w:rsid w:val="00276730"/>
    <w:rsid w:val="00284800"/>
    <w:rsid w:val="002A4D0D"/>
    <w:rsid w:val="002D4D6E"/>
    <w:rsid w:val="00305581"/>
    <w:rsid w:val="003129AF"/>
    <w:rsid w:val="00335618"/>
    <w:rsid w:val="00345C36"/>
    <w:rsid w:val="0035717A"/>
    <w:rsid w:val="00365823"/>
    <w:rsid w:val="00382BEC"/>
    <w:rsid w:val="003D436C"/>
    <w:rsid w:val="003D57E1"/>
    <w:rsid w:val="003E49B5"/>
    <w:rsid w:val="004A5894"/>
    <w:rsid w:val="004C5C10"/>
    <w:rsid w:val="004E4A89"/>
    <w:rsid w:val="004F0EF9"/>
    <w:rsid w:val="005057B1"/>
    <w:rsid w:val="005403B2"/>
    <w:rsid w:val="005B02C8"/>
    <w:rsid w:val="005B15B4"/>
    <w:rsid w:val="00670FAF"/>
    <w:rsid w:val="0067778F"/>
    <w:rsid w:val="006A2797"/>
    <w:rsid w:val="006A505B"/>
    <w:rsid w:val="007212AB"/>
    <w:rsid w:val="0074068A"/>
    <w:rsid w:val="00747BDF"/>
    <w:rsid w:val="0076656C"/>
    <w:rsid w:val="007C6070"/>
    <w:rsid w:val="00807EEB"/>
    <w:rsid w:val="00821BC6"/>
    <w:rsid w:val="00833519"/>
    <w:rsid w:val="00863F1B"/>
    <w:rsid w:val="008A4473"/>
    <w:rsid w:val="008A6E83"/>
    <w:rsid w:val="008D36DD"/>
    <w:rsid w:val="0091085F"/>
    <w:rsid w:val="009B1D9B"/>
    <w:rsid w:val="00A21CE4"/>
    <w:rsid w:val="00A44379"/>
    <w:rsid w:val="00A55C9B"/>
    <w:rsid w:val="00A84912"/>
    <w:rsid w:val="00AD0625"/>
    <w:rsid w:val="00AE3E70"/>
    <w:rsid w:val="00AE63DA"/>
    <w:rsid w:val="00AF221B"/>
    <w:rsid w:val="00B53683"/>
    <w:rsid w:val="00B8411C"/>
    <w:rsid w:val="00B84260"/>
    <w:rsid w:val="00BD5FE8"/>
    <w:rsid w:val="00BE7A8D"/>
    <w:rsid w:val="00C02BBF"/>
    <w:rsid w:val="00C87788"/>
    <w:rsid w:val="00C91896"/>
    <w:rsid w:val="00CA7CBC"/>
    <w:rsid w:val="00CB54D0"/>
    <w:rsid w:val="00CD4C18"/>
    <w:rsid w:val="00CE13A7"/>
    <w:rsid w:val="00D53CB5"/>
    <w:rsid w:val="00D850EC"/>
    <w:rsid w:val="00E07BE2"/>
    <w:rsid w:val="00E341B1"/>
    <w:rsid w:val="00E40D29"/>
    <w:rsid w:val="00EA4790"/>
    <w:rsid w:val="00F15E5E"/>
    <w:rsid w:val="00F41935"/>
    <w:rsid w:val="00F55183"/>
    <w:rsid w:val="00F6629C"/>
    <w:rsid w:val="00F8661D"/>
    <w:rsid w:val="00F94E29"/>
    <w:rsid w:val="00FA4E29"/>
    <w:rsid w:val="00FE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7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823"/>
    <w:rPr>
      <w:sz w:val="18"/>
      <w:szCs w:val="18"/>
    </w:rPr>
  </w:style>
  <w:style w:type="paragraph" w:styleId="a5">
    <w:name w:val="List Paragraph"/>
    <w:basedOn w:val="a"/>
    <w:uiPriority w:val="34"/>
    <w:qFormat/>
    <w:rsid w:val="00F86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liyang</dc:creator>
  <cp:lastModifiedBy>lenovo</cp:lastModifiedBy>
  <cp:revision>23</cp:revision>
  <cp:lastPrinted>2021-08-19T07:39:00Z</cp:lastPrinted>
  <dcterms:created xsi:type="dcterms:W3CDTF">2021-11-03T01:36:00Z</dcterms:created>
  <dcterms:modified xsi:type="dcterms:W3CDTF">2022-08-12T02:01:00Z</dcterms:modified>
</cp:coreProperties>
</file>