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0E6C67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 w:rsidR="00625142">
        <w:rPr>
          <w:rFonts w:ascii="仿宋_GB2312" w:eastAsia="仿宋_GB2312" w:cs="仿宋_GB2312" w:hint="eastAsia"/>
          <w:sz w:val="32"/>
          <w:szCs w:val="32"/>
        </w:rPr>
        <w:t>16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3A5235" w:rsidRDefault="000E6C67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 w:rsidR="00336A1A">
        <w:rPr>
          <w:rFonts w:ascii="方正小标宋简体" w:eastAsia="方正小标宋简体" w:hAnsi="宋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年部门预算的通知</w:t>
      </w:r>
    </w:p>
    <w:p w:rsidR="003A5235" w:rsidRPr="00336A1A" w:rsidRDefault="003A523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5235" w:rsidRDefault="0062514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高新区自然资源</w:t>
      </w:r>
      <w:r w:rsidR="000E6C67">
        <w:rPr>
          <w:rFonts w:ascii="仿宋_GB2312" w:eastAsia="仿宋_GB2312" w:cs="仿宋_GB2312" w:hint="eastAsia"/>
          <w:sz w:val="32"/>
          <w:szCs w:val="32"/>
        </w:rPr>
        <w:t>局：</w:t>
      </w:r>
    </w:p>
    <w:p w:rsidR="003A5235" w:rsidRDefault="000E6C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年预算批复如下：</w:t>
      </w:r>
    </w:p>
    <w:p w:rsidR="003A5235" w:rsidRDefault="000E6C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</w:t>
      </w:r>
      <w:r w:rsidR="00C959EE">
        <w:rPr>
          <w:rFonts w:ascii="仿宋_GB2312" w:eastAsia="仿宋_GB2312" w:cs="仿宋_GB2312" w:hint="eastAsia"/>
          <w:sz w:val="32"/>
          <w:szCs w:val="32"/>
        </w:rPr>
        <w:t>1559.29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</w:t>
      </w:r>
      <w:r w:rsidR="00625142">
        <w:rPr>
          <w:rFonts w:ascii="仿宋_GB2312" w:eastAsia="仿宋_GB2312" w:cs="仿宋_GB2312" w:hint="eastAsia"/>
          <w:sz w:val="32"/>
          <w:szCs w:val="32"/>
        </w:rPr>
        <w:t>771.48</w:t>
      </w:r>
      <w:r>
        <w:rPr>
          <w:rFonts w:ascii="仿宋_GB2312" w:eastAsia="仿宋_GB2312" w:cs="仿宋_GB2312" w:hint="eastAsia"/>
          <w:sz w:val="32"/>
          <w:szCs w:val="32"/>
        </w:rPr>
        <w:t>万元；商品和服务支出</w:t>
      </w:r>
      <w:r w:rsidR="00C959EE">
        <w:rPr>
          <w:rFonts w:ascii="仿宋_GB2312" w:eastAsia="仿宋_GB2312" w:cs="仿宋_GB2312" w:hint="eastAsia"/>
          <w:sz w:val="32"/>
          <w:szCs w:val="32"/>
        </w:rPr>
        <w:t>787.81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万元（含专项经费</w:t>
      </w:r>
      <w:r w:rsidR="00C959EE">
        <w:rPr>
          <w:rFonts w:ascii="仿宋_GB2312" w:eastAsia="仿宋_GB2312" w:cs="仿宋_GB2312" w:hint="eastAsia"/>
          <w:sz w:val="32"/>
          <w:szCs w:val="32"/>
        </w:rPr>
        <w:t>761.12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3A5235" w:rsidRDefault="000E6C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3A5235" w:rsidRDefault="000E6C67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 w:rsidR="00336A1A">
        <w:rPr>
          <w:rFonts w:ascii="仿宋_GB2312" w:eastAsia="仿宋_GB2312" w:cs="仿宋_GB2312" w:hint="eastAsia"/>
          <w:sz w:val="32"/>
          <w:szCs w:val="32"/>
        </w:rPr>
        <w:t>1.2023</w:t>
      </w:r>
      <w:r>
        <w:rPr>
          <w:rFonts w:ascii="仿宋_GB2312" w:eastAsia="仿宋_GB2312" w:cs="仿宋_GB2312" w:hint="eastAsia"/>
          <w:sz w:val="32"/>
          <w:szCs w:val="32"/>
        </w:rPr>
        <w:t>年部门预算表</w:t>
      </w:r>
    </w:p>
    <w:p w:rsidR="003A5235" w:rsidRDefault="000E6C67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 w:rsidR="00336A1A">
        <w:rPr>
          <w:rFonts w:ascii="仿宋_GB2312" w:eastAsia="仿宋_GB2312" w:hint="eastAsia"/>
          <w:sz w:val="32"/>
          <w:szCs w:val="32"/>
        </w:rPr>
        <w:t>2.2023</w:t>
      </w:r>
      <w:r>
        <w:rPr>
          <w:rFonts w:ascii="仿宋_GB2312" w:eastAsia="仿宋_GB2312" w:hint="eastAsia"/>
          <w:sz w:val="32"/>
          <w:szCs w:val="32"/>
        </w:rPr>
        <w:t>年部门项目支出绩效目标表</w:t>
      </w:r>
    </w:p>
    <w:p w:rsidR="003A5235" w:rsidRPr="00336A1A" w:rsidRDefault="003A5235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3A5235" w:rsidRDefault="000E6C67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3A5235" w:rsidRDefault="000E6C6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年2月</w:t>
      </w:r>
      <w:r w:rsidR="00336A1A">
        <w:rPr>
          <w:rFonts w:ascii="仿宋_GB2312" w:eastAsia="仿宋_GB2312" w:cs="仿宋_GB2312" w:hint="eastAsia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3A5235" w:rsidRDefault="003A5235"/>
    <w:sectPr w:rsidR="003A5235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26A87"/>
    <w:rsid w:val="000666E5"/>
    <w:rsid w:val="000A1461"/>
    <w:rsid w:val="000A301E"/>
    <w:rsid w:val="000E6C67"/>
    <w:rsid w:val="000F6B37"/>
    <w:rsid w:val="001A0D72"/>
    <w:rsid w:val="001E6B3E"/>
    <w:rsid w:val="00215078"/>
    <w:rsid w:val="00264775"/>
    <w:rsid w:val="0028393B"/>
    <w:rsid w:val="0029762C"/>
    <w:rsid w:val="002E526A"/>
    <w:rsid w:val="003054A2"/>
    <w:rsid w:val="00336A1A"/>
    <w:rsid w:val="00347380"/>
    <w:rsid w:val="00356B49"/>
    <w:rsid w:val="003575A8"/>
    <w:rsid w:val="003A5235"/>
    <w:rsid w:val="003D53FC"/>
    <w:rsid w:val="003F5A6F"/>
    <w:rsid w:val="004206ED"/>
    <w:rsid w:val="0046593A"/>
    <w:rsid w:val="004969A1"/>
    <w:rsid w:val="004B2C9B"/>
    <w:rsid w:val="00601667"/>
    <w:rsid w:val="00625142"/>
    <w:rsid w:val="006403A1"/>
    <w:rsid w:val="00653BCB"/>
    <w:rsid w:val="006B2C2C"/>
    <w:rsid w:val="006C44D3"/>
    <w:rsid w:val="006C4C00"/>
    <w:rsid w:val="006E581F"/>
    <w:rsid w:val="006F1E77"/>
    <w:rsid w:val="006F6EDD"/>
    <w:rsid w:val="00732BC3"/>
    <w:rsid w:val="00741747"/>
    <w:rsid w:val="00743786"/>
    <w:rsid w:val="00792B59"/>
    <w:rsid w:val="007C4AE4"/>
    <w:rsid w:val="007F40C5"/>
    <w:rsid w:val="0087097B"/>
    <w:rsid w:val="008E04B4"/>
    <w:rsid w:val="008E4F84"/>
    <w:rsid w:val="00990FF9"/>
    <w:rsid w:val="009A4DE4"/>
    <w:rsid w:val="00A12672"/>
    <w:rsid w:val="00A26843"/>
    <w:rsid w:val="00A747B9"/>
    <w:rsid w:val="00B068EA"/>
    <w:rsid w:val="00B46CEA"/>
    <w:rsid w:val="00BA5135"/>
    <w:rsid w:val="00BD53C9"/>
    <w:rsid w:val="00BE6AB0"/>
    <w:rsid w:val="00C16BCA"/>
    <w:rsid w:val="00C959EE"/>
    <w:rsid w:val="00CC1473"/>
    <w:rsid w:val="00CC77DD"/>
    <w:rsid w:val="00D27D4E"/>
    <w:rsid w:val="00D30682"/>
    <w:rsid w:val="00D50E82"/>
    <w:rsid w:val="00DA06FF"/>
    <w:rsid w:val="00DC1136"/>
    <w:rsid w:val="00E66FB5"/>
    <w:rsid w:val="00E7007C"/>
    <w:rsid w:val="00EB6E55"/>
    <w:rsid w:val="00EC7C70"/>
    <w:rsid w:val="00EF390E"/>
    <w:rsid w:val="00F00A46"/>
    <w:rsid w:val="00F01060"/>
    <w:rsid w:val="00F20292"/>
    <w:rsid w:val="00F6042F"/>
    <w:rsid w:val="00F6243F"/>
    <w:rsid w:val="00F85926"/>
    <w:rsid w:val="00F86F19"/>
    <w:rsid w:val="00F95B71"/>
    <w:rsid w:val="00FA765B"/>
    <w:rsid w:val="350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25</cp:revision>
  <cp:lastPrinted>2016-02-06T07:02:00Z</cp:lastPrinted>
  <dcterms:created xsi:type="dcterms:W3CDTF">2016-02-14T01:50:00Z</dcterms:created>
  <dcterms:modified xsi:type="dcterms:W3CDTF">2023-02-13T08:57:00Z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3011ECE6599947C2A61CE9D8CB38B3AE</vt:lpwstr>
  </property>
</Properties>
</file>