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5" w:rsidRPr="009B4A71" w:rsidRDefault="007F7866" w:rsidP="00961E29">
      <w:pPr>
        <w:widowControl/>
        <w:adjustRightInd w:val="0"/>
        <w:snapToGrid w:val="0"/>
        <w:spacing w:line="680" w:lineRule="atLeast"/>
        <w:jc w:val="center"/>
        <w:rPr>
          <w:rFonts w:ascii="华文中宋" w:eastAsia="华文中宋" w:hAnsi="华文中宋"/>
          <w:b/>
          <w:kern w:val="0"/>
          <w:sz w:val="20"/>
          <w:szCs w:val="20"/>
        </w:rPr>
      </w:pPr>
      <w:r w:rsidRPr="009B4A71">
        <w:rPr>
          <w:rFonts w:ascii="华文中宋" w:eastAsia="华文中宋" w:hAnsi="华文中宋" w:hint="eastAsia"/>
          <w:b/>
          <w:kern w:val="0"/>
          <w:sz w:val="44"/>
          <w:szCs w:val="44"/>
        </w:rPr>
        <w:t>大连海创投资集团有限公司</w:t>
      </w:r>
      <w:r w:rsidR="000A0AE4">
        <w:rPr>
          <w:rFonts w:ascii="华文中宋" w:eastAsia="华文中宋" w:hAnsi="华文中宋" w:hint="eastAsia"/>
          <w:b/>
          <w:kern w:val="0"/>
          <w:sz w:val="44"/>
          <w:szCs w:val="44"/>
        </w:rPr>
        <w:t>及下属公司</w:t>
      </w:r>
    </w:p>
    <w:p w:rsidR="007A54B5" w:rsidRPr="009B4A71" w:rsidRDefault="00B74AD4" w:rsidP="00961E29">
      <w:pPr>
        <w:widowControl/>
        <w:adjustRightInd w:val="0"/>
        <w:snapToGrid w:val="0"/>
        <w:spacing w:line="680" w:lineRule="atLeast"/>
        <w:jc w:val="center"/>
        <w:rPr>
          <w:rFonts w:ascii="华文中宋" w:eastAsia="华文中宋" w:hAnsi="华文中宋"/>
          <w:b/>
          <w:kern w:val="0"/>
          <w:sz w:val="20"/>
          <w:szCs w:val="20"/>
        </w:rPr>
      </w:pPr>
      <w:r w:rsidRPr="009B4A71">
        <w:rPr>
          <w:rFonts w:ascii="华文中宋" w:eastAsia="华文中宋" w:hAnsi="华文中宋" w:hint="eastAsia"/>
          <w:b/>
          <w:kern w:val="0"/>
          <w:sz w:val="44"/>
          <w:szCs w:val="44"/>
        </w:rPr>
        <w:t>面向社会</w:t>
      </w:r>
      <w:r w:rsidR="007F7866" w:rsidRPr="009B4A71">
        <w:rPr>
          <w:rFonts w:ascii="华文中宋" w:eastAsia="华文中宋" w:hAnsi="华文中宋" w:hint="eastAsia"/>
          <w:b/>
          <w:kern w:val="0"/>
          <w:sz w:val="44"/>
          <w:szCs w:val="44"/>
        </w:rPr>
        <w:t>公开</w:t>
      </w:r>
      <w:r w:rsidRPr="009B4A71">
        <w:rPr>
          <w:rFonts w:ascii="华文中宋" w:eastAsia="华文中宋" w:hAnsi="华文中宋" w:hint="eastAsia"/>
          <w:b/>
          <w:kern w:val="0"/>
          <w:sz w:val="44"/>
          <w:szCs w:val="44"/>
        </w:rPr>
        <w:t>选聘</w:t>
      </w:r>
      <w:r w:rsidR="00296621">
        <w:rPr>
          <w:rFonts w:ascii="华文中宋" w:eastAsia="华文中宋" w:hAnsi="华文中宋" w:hint="eastAsia"/>
          <w:b/>
          <w:kern w:val="0"/>
          <w:sz w:val="44"/>
          <w:szCs w:val="44"/>
        </w:rPr>
        <w:t>公告</w:t>
      </w:r>
    </w:p>
    <w:p w:rsidR="00961E29" w:rsidRPr="00E74718" w:rsidRDefault="00961E29" w:rsidP="00E74718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仿宋" w:eastAsia="仿宋" w:hAnsi="仿宋"/>
          <w:kern w:val="2"/>
          <w:sz w:val="32"/>
          <w:szCs w:val="32"/>
        </w:rPr>
      </w:pPr>
    </w:p>
    <w:p w:rsidR="00E74718" w:rsidRPr="00E74718" w:rsidRDefault="007F7866" w:rsidP="00E74718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eastAsia="仿宋" w:hint="eastAsia"/>
          <w:b w:val="0"/>
        </w:rPr>
      </w:pPr>
      <w:r w:rsidRPr="00E74718">
        <w:rPr>
          <w:rStyle w:val="3Char"/>
          <w:rFonts w:eastAsia="仿宋" w:hint="eastAsia"/>
          <w:b w:val="0"/>
        </w:rPr>
        <w:t>大连海创投资集团有限公司（以下简称为海创集团）为大连高新技术产业园区管委会直属</w:t>
      </w:r>
      <w:r w:rsidR="00381AA3" w:rsidRPr="00E74718">
        <w:rPr>
          <w:rStyle w:val="3Char"/>
          <w:rFonts w:eastAsia="仿宋" w:hint="eastAsia"/>
          <w:b w:val="0"/>
        </w:rPr>
        <w:t>国有企业。</w:t>
      </w:r>
      <w:r w:rsidR="00E74718" w:rsidRPr="00E74718">
        <w:rPr>
          <w:rStyle w:val="3Char"/>
          <w:rFonts w:eastAsia="仿宋" w:hint="eastAsia"/>
          <w:b w:val="0"/>
        </w:rPr>
        <w:t>海创集团围绕高新区总体发展战略，以全面承担区党工委、管委会下达的各项工作为根本任务，以履行国有企业经济责任、政治责任、社会责任为己任，聚焦园区建设、园区运营、资本运营、园区服务、数字科技五大核心产业板块，打造成为背靠园区、面向市场、服务园区的国内先进的园区建设运营服务商。</w:t>
      </w:r>
      <w:bookmarkStart w:id="0" w:name="_GoBack"/>
    </w:p>
    <w:p w:rsidR="007A54B5" w:rsidRPr="00E74718" w:rsidRDefault="007F7866" w:rsidP="00E74718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eastAsia="仿宋" w:hint="eastAsia"/>
          <w:b w:val="0"/>
        </w:rPr>
      </w:pPr>
      <w:r w:rsidRPr="00E74718">
        <w:rPr>
          <w:rStyle w:val="3Char"/>
          <w:rFonts w:eastAsia="仿宋" w:hint="eastAsia"/>
          <w:b w:val="0"/>
        </w:rPr>
        <w:t>为吸引和鼓励更多优秀人才加入到海创集团，建设一支勇创新、敢担当、善作为的</w:t>
      </w:r>
      <w:r w:rsidR="000D73BF" w:rsidRPr="00E74718">
        <w:rPr>
          <w:rStyle w:val="3Char"/>
          <w:rFonts w:eastAsia="仿宋" w:hint="eastAsia"/>
          <w:b w:val="0"/>
        </w:rPr>
        <w:t>干部</w:t>
      </w:r>
      <w:r w:rsidR="007A24AE" w:rsidRPr="00E74718">
        <w:rPr>
          <w:rStyle w:val="3Char"/>
          <w:rFonts w:eastAsia="仿宋" w:hint="eastAsia"/>
          <w:b w:val="0"/>
        </w:rPr>
        <w:t>员工</w:t>
      </w:r>
      <w:r w:rsidR="000D73BF" w:rsidRPr="00E74718">
        <w:rPr>
          <w:rStyle w:val="3Char"/>
          <w:rFonts w:eastAsia="仿宋" w:hint="eastAsia"/>
          <w:b w:val="0"/>
        </w:rPr>
        <w:t>队伍，携手担负起贡献高新区“又高又新”高质量发展的历史使命</w:t>
      </w:r>
      <w:r w:rsidR="007A24AE" w:rsidRPr="00E74718">
        <w:rPr>
          <w:rStyle w:val="3Char"/>
          <w:rFonts w:eastAsia="仿宋" w:hint="eastAsia"/>
          <w:b w:val="0"/>
        </w:rPr>
        <w:t>，</w:t>
      </w:r>
      <w:r w:rsidR="0072503B" w:rsidRPr="00E74718">
        <w:rPr>
          <w:rStyle w:val="3Char"/>
          <w:rFonts w:eastAsia="仿宋" w:hint="eastAsia"/>
          <w:b w:val="0"/>
        </w:rPr>
        <w:t>按照高新区管委会国有企业改革工作总体指导方针及工作部署，</w:t>
      </w:r>
      <w:r w:rsidR="000D73BF" w:rsidRPr="00E74718">
        <w:rPr>
          <w:rStyle w:val="3Char"/>
          <w:rFonts w:eastAsia="仿宋" w:hint="eastAsia"/>
          <w:b w:val="0"/>
        </w:rPr>
        <w:t>现</w:t>
      </w:r>
      <w:r w:rsidR="000D73BF" w:rsidRPr="00E74718">
        <w:rPr>
          <w:rStyle w:val="3Char"/>
          <w:rFonts w:eastAsia="仿宋"/>
          <w:b w:val="0"/>
        </w:rPr>
        <w:t>面向</w:t>
      </w:r>
      <w:r w:rsidR="000D73BF" w:rsidRPr="00E74718">
        <w:rPr>
          <w:rStyle w:val="3Char"/>
          <w:rFonts w:eastAsia="仿宋" w:hint="eastAsia"/>
          <w:b w:val="0"/>
        </w:rPr>
        <w:t>机关</w:t>
      </w:r>
      <w:r w:rsidR="008D7C82" w:rsidRPr="00E74718">
        <w:rPr>
          <w:rStyle w:val="3Char"/>
          <w:rFonts w:eastAsia="仿宋" w:hint="eastAsia"/>
          <w:b w:val="0"/>
        </w:rPr>
        <w:t>事业单位</w:t>
      </w:r>
      <w:r w:rsidR="00513EC0" w:rsidRPr="00E74718">
        <w:rPr>
          <w:rStyle w:val="3Char"/>
          <w:rFonts w:eastAsia="仿宋" w:hint="eastAsia"/>
          <w:b w:val="0"/>
        </w:rPr>
        <w:t>、</w:t>
      </w:r>
      <w:r w:rsidR="008D7C82" w:rsidRPr="00E74718">
        <w:rPr>
          <w:rStyle w:val="3Char"/>
          <w:rFonts w:eastAsia="仿宋" w:hint="eastAsia"/>
          <w:b w:val="0"/>
        </w:rPr>
        <w:t>国有企业</w:t>
      </w:r>
      <w:r w:rsidR="005D6968" w:rsidRPr="00E74718">
        <w:rPr>
          <w:rStyle w:val="3Char"/>
          <w:rFonts w:eastAsia="仿宋" w:hint="eastAsia"/>
          <w:b w:val="0"/>
        </w:rPr>
        <w:t>及</w:t>
      </w:r>
      <w:r w:rsidR="000D73BF" w:rsidRPr="00E74718">
        <w:rPr>
          <w:rStyle w:val="3Char"/>
          <w:rFonts w:eastAsia="仿宋" w:hint="eastAsia"/>
          <w:b w:val="0"/>
        </w:rPr>
        <w:t>社会开展选聘工作，</w:t>
      </w:r>
      <w:bookmarkEnd w:id="0"/>
      <w:r w:rsidR="00296621">
        <w:rPr>
          <w:rStyle w:val="3Char"/>
          <w:rFonts w:eastAsia="仿宋" w:hint="eastAsia"/>
          <w:b w:val="0"/>
        </w:rPr>
        <w:t>公告</w:t>
      </w:r>
      <w:r w:rsidRPr="00E74718">
        <w:rPr>
          <w:rStyle w:val="3Char"/>
          <w:rFonts w:eastAsia="仿宋" w:hint="eastAsia"/>
          <w:b w:val="0"/>
        </w:rPr>
        <w:t>如下：</w:t>
      </w:r>
    </w:p>
    <w:p w:rsidR="008453DE" w:rsidRPr="00E74718" w:rsidRDefault="000D73BF" w:rsidP="00E74718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黑体" w:eastAsia="黑体" w:hAnsi="黑体"/>
          <w:bCs/>
          <w:kern w:val="2"/>
          <w:sz w:val="32"/>
          <w:szCs w:val="32"/>
        </w:rPr>
      </w:pPr>
      <w:r w:rsidRPr="00E74718">
        <w:rPr>
          <w:rFonts w:ascii="黑体" w:eastAsia="黑体" w:hAnsi="黑体" w:hint="eastAsia"/>
          <w:bCs/>
          <w:kern w:val="2"/>
          <w:sz w:val="32"/>
          <w:szCs w:val="32"/>
        </w:rPr>
        <w:t>一、基本原则</w:t>
      </w:r>
    </w:p>
    <w:p w:rsidR="000D73BF" w:rsidRPr="000F18F8" w:rsidRDefault="000D73BF" w:rsidP="0072503B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仿宋" w:eastAsia="仿宋" w:hAnsi="仿宋"/>
          <w:kern w:val="2"/>
          <w:sz w:val="32"/>
          <w:szCs w:val="32"/>
        </w:rPr>
      </w:pPr>
      <w:r w:rsidRPr="000F18F8">
        <w:rPr>
          <w:rFonts w:ascii="仿宋" w:eastAsia="仿宋" w:hAnsi="仿宋"/>
          <w:kern w:val="2"/>
          <w:sz w:val="32"/>
          <w:szCs w:val="32"/>
        </w:rPr>
        <w:t>(一)党管干部与发挥市场机制作用相结合原则。</w:t>
      </w:r>
    </w:p>
    <w:p w:rsidR="000D73BF" w:rsidRPr="000F18F8" w:rsidRDefault="000D73BF" w:rsidP="0072503B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仿宋" w:eastAsia="仿宋" w:hAnsi="仿宋"/>
          <w:kern w:val="2"/>
          <w:sz w:val="32"/>
          <w:szCs w:val="32"/>
        </w:rPr>
      </w:pPr>
      <w:r w:rsidRPr="000F18F8">
        <w:rPr>
          <w:rFonts w:ascii="仿宋" w:eastAsia="仿宋" w:hAnsi="仿宋"/>
          <w:kern w:val="2"/>
          <w:sz w:val="32"/>
          <w:szCs w:val="32"/>
        </w:rPr>
        <w:t>(二)公开、公平、竞争、择优原则。</w:t>
      </w:r>
    </w:p>
    <w:p w:rsidR="000D73BF" w:rsidRPr="000F18F8" w:rsidRDefault="000D73BF" w:rsidP="0072503B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仿宋" w:eastAsia="仿宋" w:hAnsi="仿宋"/>
          <w:kern w:val="2"/>
          <w:sz w:val="32"/>
          <w:szCs w:val="32"/>
        </w:rPr>
      </w:pPr>
      <w:r w:rsidRPr="000F18F8">
        <w:rPr>
          <w:rFonts w:ascii="仿宋" w:eastAsia="仿宋" w:hAnsi="仿宋"/>
          <w:kern w:val="2"/>
          <w:sz w:val="32"/>
          <w:szCs w:val="32"/>
        </w:rPr>
        <w:t>(三)德才兼备、以德为先、任人唯贤原则。</w:t>
      </w:r>
    </w:p>
    <w:p w:rsidR="000D73BF" w:rsidRPr="000F18F8" w:rsidRDefault="000D73BF" w:rsidP="0072503B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仿宋" w:eastAsia="仿宋" w:hAnsi="仿宋"/>
          <w:kern w:val="2"/>
          <w:sz w:val="32"/>
          <w:szCs w:val="32"/>
        </w:rPr>
      </w:pPr>
      <w:r w:rsidRPr="000F18F8">
        <w:rPr>
          <w:rFonts w:ascii="仿宋" w:eastAsia="仿宋" w:hAnsi="仿宋"/>
          <w:kern w:val="2"/>
          <w:sz w:val="32"/>
          <w:szCs w:val="32"/>
        </w:rPr>
        <w:t>(四)激励与约束并重原则。</w:t>
      </w:r>
    </w:p>
    <w:p w:rsidR="007A54B5" w:rsidRPr="00296621" w:rsidRDefault="000D73BF" w:rsidP="00296621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黑体" w:eastAsia="黑体" w:hAnsi="黑体"/>
          <w:kern w:val="2"/>
          <w:sz w:val="32"/>
          <w:szCs w:val="32"/>
        </w:rPr>
      </w:pPr>
      <w:r w:rsidRPr="00296621">
        <w:rPr>
          <w:rFonts w:ascii="黑体" w:eastAsia="黑体" w:hAnsi="黑体" w:hint="eastAsia"/>
          <w:kern w:val="2"/>
          <w:sz w:val="32"/>
          <w:szCs w:val="32"/>
        </w:rPr>
        <w:t>二、</w:t>
      </w:r>
      <w:r w:rsidR="000D71AA" w:rsidRPr="00296621">
        <w:rPr>
          <w:rFonts w:ascii="黑体" w:eastAsia="黑体" w:hAnsi="黑体" w:hint="eastAsia"/>
          <w:kern w:val="2"/>
          <w:sz w:val="32"/>
          <w:szCs w:val="32"/>
        </w:rPr>
        <w:t>选</w:t>
      </w:r>
      <w:r w:rsidR="007F7866" w:rsidRPr="00296621">
        <w:rPr>
          <w:rFonts w:ascii="黑体" w:eastAsia="黑体" w:hAnsi="黑体" w:hint="eastAsia"/>
          <w:kern w:val="2"/>
          <w:sz w:val="32"/>
          <w:szCs w:val="32"/>
        </w:rPr>
        <w:t>聘范围及岗位</w:t>
      </w:r>
    </w:p>
    <w:p w:rsidR="007A54B5" w:rsidRPr="00F55759" w:rsidRDefault="007F7866" w:rsidP="00DC4BCE">
      <w:pPr>
        <w:adjustRightInd w:val="0"/>
        <w:snapToGrid w:val="0"/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</w:rPr>
        <w:t>本次选聘工作面向</w:t>
      </w:r>
      <w:r w:rsidR="005D6968" w:rsidRPr="000F18F8">
        <w:rPr>
          <w:rFonts w:ascii="仿宋" w:eastAsia="仿宋" w:hAnsi="仿宋" w:hint="eastAsia"/>
          <w:sz w:val="32"/>
          <w:szCs w:val="32"/>
        </w:rPr>
        <w:t>机关事业单位</w:t>
      </w:r>
      <w:r w:rsidR="005D6968">
        <w:rPr>
          <w:rFonts w:ascii="仿宋" w:eastAsia="仿宋" w:hAnsi="仿宋" w:hint="eastAsia"/>
          <w:sz w:val="32"/>
          <w:szCs w:val="32"/>
        </w:rPr>
        <w:t>、国有企业及</w:t>
      </w:r>
      <w:r w:rsidR="005D6968" w:rsidRPr="000F18F8">
        <w:rPr>
          <w:rFonts w:ascii="仿宋" w:eastAsia="仿宋" w:hAnsi="仿宋" w:hint="eastAsia"/>
          <w:sz w:val="32"/>
          <w:szCs w:val="32"/>
        </w:rPr>
        <w:t>社会</w:t>
      </w:r>
      <w:r w:rsidRPr="000F18F8">
        <w:rPr>
          <w:rFonts w:ascii="仿宋" w:eastAsia="仿宋" w:hAnsi="仿宋" w:hint="eastAsia"/>
          <w:sz w:val="32"/>
          <w:szCs w:val="32"/>
        </w:rPr>
        <w:t>开展</w:t>
      </w:r>
      <w:r w:rsidR="00DC4BCE">
        <w:rPr>
          <w:rFonts w:ascii="仿宋" w:eastAsia="仿宋" w:hAnsi="仿宋" w:hint="eastAsia"/>
          <w:sz w:val="32"/>
          <w:szCs w:val="32"/>
        </w:rPr>
        <w:t>。</w:t>
      </w:r>
      <w:r w:rsidRPr="004442AB">
        <w:rPr>
          <w:rFonts w:ascii="仿宋" w:eastAsia="仿宋" w:hAnsi="仿宋" w:hint="eastAsia"/>
          <w:sz w:val="32"/>
          <w:szCs w:val="32"/>
        </w:rPr>
        <w:t>共涉及</w:t>
      </w:r>
      <w:r w:rsidR="004556C8" w:rsidRPr="004442AB">
        <w:rPr>
          <w:rFonts w:ascii="仿宋" w:eastAsia="仿宋" w:hAnsi="仿宋" w:hint="eastAsia"/>
          <w:sz w:val="32"/>
          <w:szCs w:val="32"/>
        </w:rPr>
        <w:t>集团</w:t>
      </w:r>
      <w:r w:rsidR="00B048F6" w:rsidRPr="004442AB">
        <w:rPr>
          <w:rFonts w:ascii="仿宋" w:eastAsia="仿宋" w:hAnsi="仿宋" w:hint="eastAsia"/>
          <w:sz w:val="32"/>
          <w:szCs w:val="32"/>
        </w:rPr>
        <w:t>公司</w:t>
      </w:r>
      <w:r w:rsidR="004556C8" w:rsidRPr="004442AB">
        <w:rPr>
          <w:rFonts w:ascii="仿宋" w:eastAsia="仿宋" w:hAnsi="仿宋" w:hint="eastAsia"/>
          <w:sz w:val="32"/>
          <w:szCs w:val="32"/>
        </w:rPr>
        <w:t>中层</w:t>
      </w:r>
      <w:r w:rsidR="00B048F6" w:rsidRPr="004442AB">
        <w:rPr>
          <w:rFonts w:ascii="仿宋" w:eastAsia="仿宋" w:hAnsi="仿宋" w:hint="eastAsia"/>
          <w:sz w:val="32"/>
          <w:szCs w:val="32"/>
        </w:rPr>
        <w:t>管理人员</w:t>
      </w:r>
      <w:r w:rsidR="004556C8" w:rsidRPr="004442AB">
        <w:rPr>
          <w:rFonts w:ascii="仿宋" w:eastAsia="仿宋" w:hAnsi="仿宋" w:hint="eastAsia"/>
          <w:sz w:val="32"/>
          <w:szCs w:val="32"/>
        </w:rPr>
        <w:t>、</w:t>
      </w:r>
      <w:r w:rsidR="00B048F6" w:rsidRPr="004442AB">
        <w:rPr>
          <w:rFonts w:ascii="仿宋" w:eastAsia="仿宋" w:hAnsi="仿宋" w:hint="eastAsia"/>
          <w:sz w:val="32"/>
          <w:szCs w:val="32"/>
        </w:rPr>
        <w:t>下属</w:t>
      </w:r>
      <w:r w:rsidR="004556C8" w:rsidRPr="004442AB">
        <w:rPr>
          <w:rFonts w:ascii="仿宋" w:eastAsia="仿宋" w:hAnsi="仿宋" w:hint="eastAsia"/>
          <w:sz w:val="32"/>
          <w:szCs w:val="32"/>
        </w:rPr>
        <w:t>公司</w:t>
      </w:r>
      <w:r w:rsidR="00B048F6" w:rsidRPr="004442AB">
        <w:rPr>
          <w:rFonts w:ascii="仿宋" w:eastAsia="仿宋" w:hAnsi="仿宋" w:hint="eastAsia"/>
          <w:sz w:val="32"/>
          <w:szCs w:val="32"/>
        </w:rPr>
        <w:t>高</w:t>
      </w:r>
      <w:r w:rsidR="004556C8" w:rsidRPr="004442AB">
        <w:rPr>
          <w:rFonts w:ascii="仿宋" w:eastAsia="仿宋" w:hAnsi="仿宋" w:hint="eastAsia"/>
          <w:sz w:val="32"/>
          <w:szCs w:val="32"/>
        </w:rPr>
        <w:t>级管理人员及一般员工</w:t>
      </w:r>
      <w:r w:rsidR="00B048F6" w:rsidRPr="004442AB">
        <w:rPr>
          <w:rFonts w:ascii="仿宋" w:eastAsia="仿宋" w:hAnsi="仿宋" w:hint="eastAsia"/>
          <w:sz w:val="32"/>
          <w:szCs w:val="32"/>
        </w:rPr>
        <w:t>，共计11</w:t>
      </w:r>
      <w:r w:rsidR="000C6819" w:rsidRPr="004442AB">
        <w:rPr>
          <w:rFonts w:ascii="仿宋" w:eastAsia="仿宋" w:hAnsi="仿宋" w:hint="eastAsia"/>
          <w:sz w:val="32"/>
          <w:szCs w:val="32"/>
        </w:rPr>
        <w:t>个</w:t>
      </w:r>
      <w:r w:rsidR="00B178CD" w:rsidRPr="004442AB">
        <w:rPr>
          <w:rFonts w:ascii="仿宋" w:eastAsia="仿宋" w:hAnsi="仿宋" w:hint="eastAsia"/>
          <w:sz w:val="32"/>
          <w:szCs w:val="32"/>
        </w:rPr>
        <w:t>岗位，</w:t>
      </w:r>
      <w:r w:rsidR="00B178CD" w:rsidRPr="00F55759">
        <w:rPr>
          <w:rFonts w:ascii="仿宋" w:eastAsia="仿宋" w:hAnsi="仿宋" w:hint="eastAsia"/>
          <w:sz w:val="32"/>
          <w:szCs w:val="32"/>
        </w:rPr>
        <w:t>具体岗位及要求详见《大连</w:t>
      </w:r>
      <w:r w:rsidR="00B178CD" w:rsidRPr="00F55759">
        <w:rPr>
          <w:rFonts w:ascii="仿宋" w:eastAsia="仿宋" w:hAnsi="仿宋" w:hint="eastAsia"/>
          <w:sz w:val="32"/>
          <w:szCs w:val="32"/>
        </w:rPr>
        <w:lastRenderedPageBreak/>
        <w:t>海创投资集团有限公司</w:t>
      </w:r>
      <w:r w:rsidR="00B048F6">
        <w:rPr>
          <w:rFonts w:ascii="仿宋" w:eastAsia="仿宋" w:hAnsi="仿宋" w:hint="eastAsia"/>
          <w:sz w:val="32"/>
          <w:szCs w:val="32"/>
        </w:rPr>
        <w:t>及下属公司</w:t>
      </w:r>
      <w:r w:rsidR="00B178CD" w:rsidRPr="00F55759">
        <w:rPr>
          <w:rFonts w:ascii="仿宋" w:eastAsia="仿宋" w:hAnsi="仿宋" w:hint="eastAsia"/>
          <w:sz w:val="32"/>
          <w:szCs w:val="32"/>
        </w:rPr>
        <w:t>面向社会公开选聘岗位明细表》</w:t>
      </w:r>
      <w:r w:rsidR="000E764F" w:rsidRPr="00F55759">
        <w:rPr>
          <w:rFonts w:ascii="仿宋" w:eastAsia="仿宋" w:hAnsi="仿宋" w:hint="eastAsia"/>
          <w:sz w:val="32"/>
          <w:szCs w:val="32"/>
        </w:rPr>
        <w:t>（附件1）</w:t>
      </w:r>
      <w:r w:rsidR="000C6819" w:rsidRPr="00F55759">
        <w:rPr>
          <w:rFonts w:ascii="仿宋" w:eastAsia="仿宋" w:hAnsi="仿宋" w:hint="eastAsia"/>
          <w:sz w:val="32"/>
          <w:szCs w:val="32"/>
        </w:rPr>
        <w:t>。</w:t>
      </w:r>
    </w:p>
    <w:p w:rsidR="000D73BF" w:rsidRPr="00296621" w:rsidRDefault="000D73BF" w:rsidP="00296621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黑体" w:eastAsia="黑体" w:hAnsi="黑体"/>
          <w:kern w:val="2"/>
          <w:sz w:val="32"/>
          <w:szCs w:val="32"/>
        </w:rPr>
      </w:pPr>
      <w:r w:rsidRPr="00296621">
        <w:rPr>
          <w:rFonts w:ascii="黑体" w:eastAsia="黑体" w:hAnsi="黑体" w:hint="eastAsia"/>
          <w:b/>
          <w:bCs/>
          <w:kern w:val="2"/>
          <w:sz w:val="32"/>
          <w:szCs w:val="32"/>
        </w:rPr>
        <w:t>三、资格</w:t>
      </w:r>
      <w:r w:rsidR="007F7866" w:rsidRPr="00296621">
        <w:rPr>
          <w:rFonts w:ascii="黑体" w:eastAsia="黑体" w:hAnsi="黑体" w:hint="eastAsia"/>
          <w:b/>
          <w:bCs/>
          <w:kern w:val="2"/>
          <w:sz w:val="32"/>
          <w:szCs w:val="32"/>
        </w:rPr>
        <w:t>条件</w:t>
      </w:r>
    </w:p>
    <w:p w:rsidR="007A54B5" w:rsidRDefault="000D73BF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楷体" w:eastAsia="楷体" w:hAnsi="楷体"/>
          <w:b w:val="0"/>
        </w:rPr>
      </w:pPr>
      <w:r w:rsidRPr="002114F4">
        <w:rPr>
          <w:rStyle w:val="3Char"/>
          <w:rFonts w:ascii="楷体" w:eastAsia="楷体" w:hAnsi="楷体" w:hint="eastAsia"/>
          <w:b w:val="0"/>
        </w:rPr>
        <w:t>（一）</w:t>
      </w:r>
      <w:r w:rsidR="007F7866" w:rsidRPr="002114F4">
        <w:rPr>
          <w:rStyle w:val="3Char"/>
          <w:rFonts w:ascii="楷体" w:eastAsia="楷体" w:hAnsi="楷体" w:hint="eastAsia"/>
          <w:b w:val="0"/>
        </w:rPr>
        <w:t>基本条件</w:t>
      </w:r>
    </w:p>
    <w:p w:rsidR="00C02A41" w:rsidRDefault="00C02A41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  <w:b w:val="0"/>
        </w:rPr>
      </w:pPr>
      <w:r w:rsidRPr="00C02A41">
        <w:rPr>
          <w:rStyle w:val="3Char"/>
          <w:rFonts w:ascii="仿宋" w:eastAsia="仿宋" w:hAnsi="仿宋" w:hint="eastAsia"/>
          <w:b w:val="0"/>
        </w:rPr>
        <w:t>1.</w:t>
      </w:r>
      <w:r>
        <w:rPr>
          <w:rStyle w:val="3Char"/>
          <w:rFonts w:ascii="仿宋" w:eastAsia="仿宋" w:hAnsi="仿宋" w:hint="eastAsia"/>
          <w:b w:val="0"/>
        </w:rPr>
        <w:t>坚决</w:t>
      </w:r>
      <w:r w:rsidR="00E7656C">
        <w:rPr>
          <w:rStyle w:val="3Char"/>
          <w:rFonts w:ascii="仿宋" w:eastAsia="仿宋" w:hAnsi="仿宋" w:hint="eastAsia"/>
          <w:b w:val="0"/>
        </w:rPr>
        <w:t>贯彻</w:t>
      </w:r>
      <w:r>
        <w:rPr>
          <w:rStyle w:val="3Char"/>
          <w:rFonts w:ascii="仿宋" w:eastAsia="仿宋" w:hAnsi="仿宋" w:hint="eastAsia"/>
          <w:b w:val="0"/>
        </w:rPr>
        <w:t>执行党和国家的方针政策，严格遵守党的政治纪律和政治规矩，遵守国家法律法规；</w:t>
      </w:r>
    </w:p>
    <w:p w:rsidR="00C02A41" w:rsidRDefault="00C02A41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  <w:b w:val="0"/>
        </w:rPr>
      </w:pPr>
      <w:r>
        <w:rPr>
          <w:rStyle w:val="3Char"/>
          <w:rFonts w:ascii="仿宋" w:eastAsia="仿宋" w:hAnsi="仿宋" w:hint="eastAsia"/>
          <w:b w:val="0"/>
        </w:rPr>
        <w:t>2.具有强烈的创新意识和创新能力，敢闯敢试、敢为人先，勇于变革、开拓进取；</w:t>
      </w:r>
    </w:p>
    <w:p w:rsidR="00C02A41" w:rsidRDefault="00C02A41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  <w:b w:val="0"/>
        </w:rPr>
      </w:pPr>
      <w:r>
        <w:rPr>
          <w:rStyle w:val="3Char"/>
          <w:rFonts w:ascii="仿宋" w:eastAsia="仿宋" w:hAnsi="仿宋" w:hint="eastAsia"/>
          <w:b w:val="0"/>
        </w:rPr>
        <w:t>3</w:t>
      </w:r>
      <w:r w:rsidR="00E7656C" w:rsidRPr="00021606">
        <w:rPr>
          <w:rFonts w:ascii="仿宋_GB2312" w:eastAsia="仿宋_GB2312" w:hAnsi="微软雅黑" w:hint="eastAsia"/>
          <w:sz w:val="32"/>
          <w:szCs w:val="32"/>
        </w:rPr>
        <w:t>.</w:t>
      </w:r>
      <w:r>
        <w:rPr>
          <w:rStyle w:val="3Char"/>
          <w:rFonts w:ascii="仿宋" w:eastAsia="仿宋" w:hAnsi="仿宋" w:hint="eastAsia"/>
          <w:b w:val="0"/>
        </w:rPr>
        <w:t>熟悉国有企业管理模式，善于组织协调，管理执行，能够调动各方面积极性；</w:t>
      </w:r>
    </w:p>
    <w:p w:rsidR="00C02A41" w:rsidRDefault="00C02A41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  <w:b w:val="0"/>
        </w:rPr>
      </w:pPr>
      <w:r>
        <w:rPr>
          <w:rStyle w:val="3Char"/>
          <w:rFonts w:ascii="仿宋" w:eastAsia="仿宋" w:hAnsi="仿宋" w:hint="eastAsia"/>
          <w:b w:val="0"/>
        </w:rPr>
        <w:t>4.具有正确的业绩观，勇担当、善作为，勤奋敬业、真抓实干，能够推动企业高质量发展；</w:t>
      </w:r>
    </w:p>
    <w:p w:rsidR="00C02A41" w:rsidRDefault="00C02A41" w:rsidP="00C02A41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  <w:b w:val="0"/>
        </w:rPr>
      </w:pPr>
      <w:r>
        <w:rPr>
          <w:rStyle w:val="3Char"/>
          <w:rFonts w:ascii="仿宋" w:eastAsia="仿宋" w:hAnsi="仿宋" w:hint="eastAsia"/>
          <w:b w:val="0"/>
        </w:rPr>
        <w:t>5</w:t>
      </w:r>
      <w:r w:rsidR="00E7656C" w:rsidRPr="00021606">
        <w:rPr>
          <w:rFonts w:ascii="仿宋_GB2312" w:eastAsia="仿宋_GB2312" w:hAnsi="微软雅黑" w:hint="eastAsia"/>
          <w:sz w:val="32"/>
          <w:szCs w:val="32"/>
        </w:rPr>
        <w:t>.</w:t>
      </w:r>
      <w:r>
        <w:rPr>
          <w:rStyle w:val="3Char"/>
          <w:rFonts w:ascii="仿宋" w:eastAsia="仿宋" w:hAnsi="仿宋" w:hint="eastAsia"/>
          <w:b w:val="0"/>
        </w:rPr>
        <w:t>具有良好的个人品行、职业操守和心理素质，身体健康，承压能力强；</w:t>
      </w:r>
    </w:p>
    <w:p w:rsidR="00C02A41" w:rsidRPr="00C02A41" w:rsidRDefault="00C02A41" w:rsidP="00C02A41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  <w:b w:val="0"/>
        </w:rPr>
      </w:pPr>
      <w:r>
        <w:rPr>
          <w:rStyle w:val="3Char"/>
          <w:rFonts w:ascii="仿宋" w:eastAsia="仿宋" w:hAnsi="仿宋" w:hint="eastAsia"/>
          <w:b w:val="0"/>
        </w:rPr>
        <w:t>6</w:t>
      </w:r>
      <w:r w:rsidR="00E7656C" w:rsidRPr="00021606">
        <w:rPr>
          <w:rFonts w:ascii="仿宋_GB2312" w:eastAsia="仿宋_GB2312" w:hAnsi="微软雅黑" w:hint="eastAsia"/>
          <w:sz w:val="32"/>
          <w:szCs w:val="32"/>
        </w:rPr>
        <w:t>.</w:t>
      </w:r>
      <w:r>
        <w:rPr>
          <w:rStyle w:val="3Char"/>
          <w:rFonts w:ascii="仿宋" w:eastAsia="仿宋" w:hAnsi="仿宋" w:hint="eastAsia"/>
          <w:b w:val="0"/>
        </w:rPr>
        <w:t>具有与职位相匹配的任职经历和专业素养。</w:t>
      </w:r>
    </w:p>
    <w:p w:rsidR="007A54B5" w:rsidRPr="002114F4" w:rsidRDefault="00F50748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Style w:val="3Char"/>
          <w:rFonts w:ascii="楷体" w:eastAsia="楷体" w:hAnsi="楷体"/>
          <w:b w:val="0"/>
        </w:rPr>
      </w:pPr>
      <w:r w:rsidRPr="002114F4">
        <w:rPr>
          <w:rStyle w:val="3Char"/>
          <w:rFonts w:ascii="楷体" w:eastAsia="楷体" w:hAnsi="楷体" w:hint="eastAsia"/>
          <w:b w:val="0"/>
        </w:rPr>
        <w:t>（二）</w:t>
      </w:r>
      <w:r w:rsidR="00A90D51">
        <w:rPr>
          <w:rStyle w:val="3Char"/>
          <w:rFonts w:ascii="楷体" w:eastAsia="楷体" w:hAnsi="楷体" w:hint="eastAsia"/>
          <w:b w:val="0"/>
        </w:rPr>
        <w:t>基本资格</w:t>
      </w:r>
    </w:p>
    <w:p w:rsidR="007A54B5" w:rsidRPr="000F18F8" w:rsidRDefault="000C082E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7656C">
        <w:rPr>
          <w:rFonts w:ascii="仿宋" w:eastAsia="仿宋" w:hAnsi="仿宋" w:hint="eastAsia"/>
          <w:sz w:val="32"/>
          <w:szCs w:val="32"/>
        </w:rPr>
        <w:t>．</w:t>
      </w:r>
      <w:r w:rsidR="005236FE">
        <w:rPr>
          <w:rFonts w:ascii="仿宋" w:eastAsia="仿宋" w:hAnsi="仿宋" w:hint="eastAsia"/>
          <w:sz w:val="32"/>
          <w:szCs w:val="32"/>
        </w:rPr>
        <w:t>本科及以上学历（包括教育部承认的非全日制学历）</w:t>
      </w:r>
      <w:r w:rsidR="001D671E">
        <w:rPr>
          <w:rFonts w:ascii="仿宋" w:eastAsia="仿宋" w:hAnsi="仿宋" w:hint="eastAsia"/>
          <w:sz w:val="32"/>
          <w:szCs w:val="32"/>
        </w:rPr>
        <w:t>；</w:t>
      </w:r>
      <w:r w:rsidR="005236FE">
        <w:rPr>
          <w:rFonts w:ascii="仿宋" w:eastAsia="仿宋" w:hAnsi="仿宋" w:hint="eastAsia"/>
          <w:sz w:val="32"/>
          <w:szCs w:val="32"/>
        </w:rPr>
        <w:t>年龄要求管理岗位男性45周岁以下（197</w:t>
      </w:r>
      <w:r w:rsidR="00853699">
        <w:rPr>
          <w:rFonts w:ascii="仿宋" w:eastAsia="仿宋" w:hAnsi="仿宋" w:hint="eastAsia"/>
          <w:sz w:val="32"/>
          <w:szCs w:val="32"/>
        </w:rPr>
        <w:t>8</w:t>
      </w:r>
      <w:r w:rsidR="005236FE">
        <w:rPr>
          <w:rFonts w:ascii="仿宋" w:eastAsia="仿宋" w:hAnsi="仿宋" w:hint="eastAsia"/>
          <w:sz w:val="32"/>
          <w:szCs w:val="32"/>
        </w:rPr>
        <w:t>年</w:t>
      </w:r>
      <w:r w:rsidR="00853699">
        <w:rPr>
          <w:rFonts w:ascii="仿宋" w:eastAsia="仿宋" w:hAnsi="仿宋" w:hint="eastAsia"/>
          <w:sz w:val="32"/>
          <w:szCs w:val="32"/>
        </w:rPr>
        <w:t>3</w:t>
      </w:r>
      <w:r w:rsidR="005236FE">
        <w:rPr>
          <w:rFonts w:ascii="仿宋" w:eastAsia="仿宋" w:hAnsi="仿宋" w:hint="eastAsia"/>
          <w:sz w:val="32"/>
          <w:szCs w:val="32"/>
        </w:rPr>
        <w:t>月1日以后出生），女性40周岁以下（198</w:t>
      </w:r>
      <w:r w:rsidR="00853699">
        <w:rPr>
          <w:rFonts w:ascii="仿宋" w:eastAsia="仿宋" w:hAnsi="仿宋" w:hint="eastAsia"/>
          <w:sz w:val="32"/>
          <w:szCs w:val="32"/>
        </w:rPr>
        <w:t>3</w:t>
      </w:r>
      <w:r w:rsidR="005236FE">
        <w:rPr>
          <w:rFonts w:ascii="仿宋" w:eastAsia="仿宋" w:hAnsi="仿宋" w:hint="eastAsia"/>
          <w:sz w:val="32"/>
          <w:szCs w:val="32"/>
        </w:rPr>
        <w:t>年</w:t>
      </w:r>
      <w:r w:rsidR="00853699">
        <w:rPr>
          <w:rFonts w:ascii="仿宋" w:eastAsia="仿宋" w:hAnsi="仿宋" w:hint="eastAsia"/>
          <w:sz w:val="32"/>
          <w:szCs w:val="32"/>
        </w:rPr>
        <w:t>3</w:t>
      </w:r>
      <w:r w:rsidR="005236FE">
        <w:rPr>
          <w:rFonts w:ascii="仿宋" w:eastAsia="仿宋" w:hAnsi="仿宋" w:hint="eastAsia"/>
          <w:sz w:val="32"/>
          <w:szCs w:val="32"/>
        </w:rPr>
        <w:t>月1日以后出生）；非管理岗位35周岁以下（198</w:t>
      </w:r>
      <w:r w:rsidR="00853699">
        <w:rPr>
          <w:rFonts w:ascii="仿宋" w:eastAsia="仿宋" w:hAnsi="仿宋" w:hint="eastAsia"/>
          <w:sz w:val="32"/>
          <w:szCs w:val="32"/>
        </w:rPr>
        <w:t>8</w:t>
      </w:r>
      <w:r w:rsidR="005236FE">
        <w:rPr>
          <w:rFonts w:ascii="仿宋" w:eastAsia="仿宋" w:hAnsi="仿宋" w:hint="eastAsia"/>
          <w:sz w:val="32"/>
          <w:szCs w:val="32"/>
        </w:rPr>
        <w:t>年</w:t>
      </w:r>
      <w:r w:rsidR="00853699">
        <w:rPr>
          <w:rFonts w:ascii="仿宋" w:eastAsia="仿宋" w:hAnsi="仿宋" w:hint="eastAsia"/>
          <w:sz w:val="32"/>
          <w:szCs w:val="32"/>
        </w:rPr>
        <w:t>3</w:t>
      </w:r>
      <w:r w:rsidR="005236FE">
        <w:rPr>
          <w:rFonts w:ascii="仿宋" w:eastAsia="仿宋" w:hAnsi="仿宋" w:hint="eastAsia"/>
          <w:sz w:val="32"/>
          <w:szCs w:val="32"/>
        </w:rPr>
        <w:t>月1日以后出生）。</w:t>
      </w:r>
    </w:p>
    <w:p w:rsidR="008B18A0" w:rsidRPr="008B18A0" w:rsidRDefault="00F50748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bookmarkStart w:id="1" w:name="_Hlk77865914"/>
      <w:r w:rsidRPr="008B18A0">
        <w:rPr>
          <w:rFonts w:ascii="仿宋" w:eastAsia="仿宋" w:hAnsi="仿宋" w:hint="eastAsia"/>
          <w:sz w:val="32"/>
          <w:szCs w:val="32"/>
        </w:rPr>
        <w:t>2</w:t>
      </w:r>
      <w:r w:rsidRPr="008B18A0">
        <w:rPr>
          <w:rFonts w:ascii="仿宋" w:eastAsia="仿宋" w:hAnsi="仿宋"/>
          <w:sz w:val="32"/>
          <w:szCs w:val="32"/>
        </w:rPr>
        <w:t>.</w:t>
      </w:r>
      <w:r w:rsidR="008B18A0" w:rsidRPr="008B18A0">
        <w:rPr>
          <w:rFonts w:ascii="仿宋" w:eastAsia="仿宋" w:hAnsi="仿宋" w:hint="eastAsia"/>
          <w:sz w:val="32"/>
          <w:szCs w:val="32"/>
        </w:rPr>
        <w:t>应聘人员</w:t>
      </w:r>
      <w:r w:rsidR="007F7866" w:rsidRPr="008B18A0">
        <w:rPr>
          <w:rFonts w:ascii="仿宋" w:eastAsia="仿宋" w:hAnsi="仿宋" w:hint="eastAsia"/>
          <w:sz w:val="32"/>
          <w:szCs w:val="32"/>
        </w:rPr>
        <w:t>年龄</w:t>
      </w:r>
      <w:r w:rsidR="00A537EF">
        <w:rPr>
          <w:rFonts w:ascii="仿宋" w:eastAsia="仿宋" w:hAnsi="仿宋" w:hint="eastAsia"/>
          <w:sz w:val="32"/>
          <w:szCs w:val="32"/>
        </w:rPr>
        <w:t>及</w:t>
      </w:r>
      <w:r w:rsidR="00A537EF">
        <w:rPr>
          <w:rFonts w:ascii="仿宋" w:eastAsia="仿宋" w:hAnsi="仿宋" w:cs="仿宋_GB2312" w:hint="eastAsia"/>
          <w:kern w:val="0"/>
          <w:sz w:val="32"/>
          <w:szCs w:val="32"/>
        </w:rPr>
        <w:t>选聘岗位要求的其他条件，详见《岗位明细表》</w:t>
      </w:r>
      <w:r w:rsidR="008B18A0" w:rsidRPr="008B18A0">
        <w:rPr>
          <w:rFonts w:ascii="仿宋" w:eastAsia="仿宋" w:hAnsi="仿宋" w:hint="eastAsia"/>
          <w:sz w:val="32"/>
          <w:szCs w:val="32"/>
        </w:rPr>
        <w:t>；</w:t>
      </w:r>
    </w:p>
    <w:p w:rsidR="001D3597" w:rsidRDefault="001D3597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3.具备选聘岗位所要求的知识背景、从业资格、工作技能和经验；</w:t>
      </w:r>
    </w:p>
    <w:p w:rsidR="00AF2160" w:rsidRPr="00021606" w:rsidRDefault="00AF2160" w:rsidP="00AF2160">
      <w:pPr>
        <w:spacing w:line="560" w:lineRule="exact"/>
        <w:ind w:firstLineChars="200" w:firstLine="640"/>
        <w:contextualSpacing/>
        <w:rPr>
          <w:rStyle w:val="3Char"/>
          <w:rFonts w:ascii="仿宋" w:eastAsia="仿宋" w:hAnsi="仿宋"/>
        </w:rPr>
      </w:pPr>
      <w:r w:rsidRPr="00021606">
        <w:rPr>
          <w:rFonts w:ascii="仿宋_GB2312" w:eastAsia="仿宋_GB2312" w:hAnsi="微软雅黑" w:hint="eastAsia"/>
          <w:sz w:val="32"/>
          <w:szCs w:val="32"/>
        </w:rPr>
        <w:lastRenderedPageBreak/>
        <w:t>4.</w:t>
      </w:r>
      <w:r w:rsidRPr="00021606">
        <w:rPr>
          <w:rFonts w:ascii="仿宋" w:eastAsia="仿宋" w:hAnsi="仿宋" w:cs="仿宋_GB2312"/>
          <w:sz w:val="32"/>
          <w:szCs w:val="32"/>
        </w:rPr>
        <w:t>特别优秀或者特殊需要的人才，经</w:t>
      </w:r>
      <w:r w:rsidRPr="00021606">
        <w:rPr>
          <w:rFonts w:ascii="仿宋" w:eastAsia="仿宋" w:hAnsi="仿宋" w:cs="仿宋_GB2312" w:hint="eastAsia"/>
          <w:sz w:val="32"/>
          <w:szCs w:val="32"/>
        </w:rPr>
        <w:t>海创集团</w:t>
      </w:r>
      <w:r w:rsidRPr="00021606">
        <w:rPr>
          <w:rFonts w:ascii="仿宋" w:eastAsia="仿宋" w:hAnsi="仿宋" w:cs="仿宋_GB2312"/>
          <w:sz w:val="32"/>
          <w:szCs w:val="32"/>
        </w:rPr>
        <w:t>党</w:t>
      </w:r>
      <w:r w:rsidRPr="00021606">
        <w:rPr>
          <w:rFonts w:ascii="仿宋" w:eastAsia="仿宋" w:hAnsi="仿宋" w:cs="仿宋_GB2312" w:hint="eastAsia"/>
          <w:sz w:val="32"/>
          <w:szCs w:val="32"/>
        </w:rPr>
        <w:t>委会</w:t>
      </w:r>
      <w:r w:rsidRPr="00021606">
        <w:rPr>
          <w:rFonts w:ascii="仿宋" w:eastAsia="仿宋" w:hAnsi="仿宋" w:cs="仿宋_GB2312"/>
          <w:sz w:val="32"/>
          <w:szCs w:val="32"/>
        </w:rPr>
        <w:t>批准，可适当放宽</w:t>
      </w:r>
      <w:r w:rsidR="00E7656C">
        <w:rPr>
          <w:rFonts w:ascii="仿宋" w:eastAsia="仿宋" w:hAnsi="仿宋" w:cs="仿宋_GB2312" w:hint="eastAsia"/>
          <w:sz w:val="32"/>
          <w:szCs w:val="32"/>
        </w:rPr>
        <w:t>选聘</w:t>
      </w:r>
      <w:r w:rsidRPr="00021606">
        <w:rPr>
          <w:rFonts w:ascii="仿宋" w:eastAsia="仿宋" w:hAnsi="仿宋" w:cs="仿宋_GB2312"/>
          <w:sz w:val="32"/>
          <w:szCs w:val="32"/>
        </w:rPr>
        <w:t>条件。</w:t>
      </w:r>
    </w:p>
    <w:bookmarkEnd w:id="1"/>
    <w:p w:rsidR="007A54B5" w:rsidRPr="000F18F8" w:rsidRDefault="00AF2160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b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="00E7656C" w:rsidRPr="00021606">
        <w:rPr>
          <w:rFonts w:ascii="仿宋_GB2312" w:eastAsia="仿宋_GB2312" w:hAnsi="微软雅黑" w:hint="eastAsia"/>
          <w:sz w:val="32"/>
          <w:szCs w:val="32"/>
        </w:rPr>
        <w:t>.</w:t>
      </w:r>
      <w:r w:rsidR="007F7866" w:rsidRPr="000F18F8">
        <w:rPr>
          <w:rStyle w:val="3Char"/>
          <w:rFonts w:ascii="仿宋" w:eastAsia="仿宋" w:hAnsi="仿宋" w:hint="eastAsia"/>
          <w:b w:val="0"/>
        </w:rPr>
        <w:t>凡有下列情形之一，不具备报名资格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（1）正在接受司法机关立案侦查或纪检监察机关立案审查的；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（2）被开除中国共产党党籍的；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（3）处于受处分期间或者未满影响期限的；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（4）与劳动关系所在单位存在劳动纠纷，尚未解决的；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（5）聘任后即构成回避关系的；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（6）被依法列为失信联合惩戒对象的；</w:t>
      </w:r>
    </w:p>
    <w:p w:rsidR="00DA780F" w:rsidRDefault="00DA780F" w:rsidP="00DA780F">
      <w:pPr>
        <w:pStyle w:val="p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（7）影响聘用或法律、法规等规定的其他情形。</w:t>
      </w:r>
    </w:p>
    <w:p w:rsidR="007A54B5" w:rsidRPr="00296621" w:rsidRDefault="00F8798D" w:rsidP="00296621">
      <w:pPr>
        <w:pStyle w:val="a6"/>
        <w:shd w:val="clear" w:color="auto" w:fill="FFFFFF"/>
        <w:spacing w:before="0" w:beforeAutospacing="0" w:after="0" w:afterAutospacing="0" w:line="560" w:lineRule="exact"/>
        <w:ind w:left="303" w:firstLine="420"/>
        <w:rPr>
          <w:rFonts w:ascii="黑体" w:eastAsia="黑体" w:hAnsi="黑体"/>
          <w:b/>
          <w:bCs/>
          <w:kern w:val="2"/>
          <w:sz w:val="32"/>
          <w:szCs w:val="32"/>
        </w:rPr>
      </w:pPr>
      <w:r w:rsidRPr="00296621">
        <w:rPr>
          <w:rFonts w:ascii="黑体" w:eastAsia="黑体" w:hAnsi="黑体" w:hint="eastAsia"/>
          <w:kern w:val="2"/>
          <w:sz w:val="32"/>
          <w:szCs w:val="32"/>
        </w:rPr>
        <w:t>四</w:t>
      </w:r>
      <w:r w:rsidR="007F7866" w:rsidRPr="00296621">
        <w:rPr>
          <w:rFonts w:ascii="黑体" w:eastAsia="黑体" w:hAnsi="黑体" w:hint="eastAsia"/>
          <w:kern w:val="2"/>
          <w:sz w:val="32"/>
          <w:szCs w:val="32"/>
        </w:rPr>
        <w:t>、选聘实施流程</w:t>
      </w:r>
    </w:p>
    <w:p w:rsidR="007A54B5" w:rsidRPr="002114F4" w:rsidRDefault="007F7866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 w:rsidRPr="002114F4">
        <w:rPr>
          <w:rStyle w:val="3Char"/>
          <w:rFonts w:ascii="楷体" w:eastAsia="楷体" w:hAnsi="楷体" w:hint="eastAsia"/>
          <w:b w:val="0"/>
        </w:rPr>
        <w:t>（一）</w:t>
      </w:r>
      <w:r w:rsidR="00CE4689" w:rsidRPr="002114F4">
        <w:rPr>
          <w:rStyle w:val="3Char"/>
          <w:rFonts w:ascii="楷体" w:eastAsia="楷体" w:hAnsi="楷体" w:hint="eastAsia"/>
          <w:b w:val="0"/>
        </w:rPr>
        <w:t>公开</w:t>
      </w:r>
      <w:r w:rsidRPr="002114F4">
        <w:rPr>
          <w:rStyle w:val="3Char"/>
          <w:rFonts w:ascii="楷体" w:eastAsia="楷体" w:hAnsi="楷体" w:hint="eastAsia"/>
          <w:b w:val="0"/>
        </w:rPr>
        <w:t>报名</w:t>
      </w:r>
    </w:p>
    <w:p w:rsidR="007A54B5" w:rsidRPr="000F18F8" w:rsidRDefault="00CE4689" w:rsidP="00CE4689">
      <w:pPr>
        <w:pStyle w:val="10"/>
        <w:adjustRightInd w:val="0"/>
        <w:snapToGrid w:val="0"/>
        <w:spacing w:line="560" w:lineRule="exact"/>
        <w:ind w:firstLine="640"/>
        <w:contextualSpacing/>
        <w:rPr>
          <w:rFonts w:ascii="仿宋" w:eastAsia="仿宋" w:hAnsi="仿宋"/>
          <w:sz w:val="32"/>
          <w:szCs w:val="32"/>
          <w:shd w:val="clear" w:color="auto" w:fill="FFFFFF"/>
        </w:rPr>
      </w:pPr>
      <w:r w:rsidRPr="00BB155E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BB155E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="007F7866" w:rsidRPr="00BB155E">
        <w:rPr>
          <w:rFonts w:ascii="仿宋" w:eastAsia="仿宋" w:hAnsi="仿宋" w:hint="eastAsia"/>
          <w:sz w:val="32"/>
          <w:szCs w:val="32"/>
          <w:shd w:val="clear" w:color="auto" w:fill="FFFFFF"/>
        </w:rPr>
        <w:t>报名时间：</w:t>
      </w:r>
      <w:r w:rsidR="00E524E0">
        <w:rPr>
          <w:rFonts w:ascii="仿宋" w:eastAsia="仿宋" w:hAnsi="仿宋" w:hint="eastAsia"/>
          <w:sz w:val="32"/>
          <w:szCs w:val="32"/>
          <w:shd w:val="clear" w:color="auto" w:fill="FFFFFF"/>
        </w:rPr>
        <w:t>自</w:t>
      </w:r>
      <w:r w:rsidR="007F7866" w:rsidRPr="00F60632">
        <w:rPr>
          <w:rFonts w:ascii="仿宋" w:eastAsia="仿宋" w:hAnsi="仿宋" w:hint="eastAsia"/>
          <w:sz w:val="32"/>
          <w:szCs w:val="32"/>
          <w:shd w:val="clear" w:color="auto" w:fill="FFFFFF"/>
        </w:rPr>
        <w:t>公告</w:t>
      </w:r>
      <w:r w:rsidR="00E524E0">
        <w:rPr>
          <w:rFonts w:ascii="仿宋" w:eastAsia="仿宋" w:hAnsi="仿宋" w:hint="eastAsia"/>
          <w:sz w:val="32"/>
          <w:szCs w:val="32"/>
          <w:shd w:val="clear" w:color="auto" w:fill="FFFFFF"/>
        </w:rPr>
        <w:t>发布</w:t>
      </w:r>
      <w:r w:rsidR="007F7866" w:rsidRPr="00BB155E">
        <w:rPr>
          <w:rFonts w:ascii="仿宋" w:eastAsia="仿宋" w:hAnsi="仿宋" w:hint="eastAsia"/>
          <w:sz w:val="32"/>
          <w:szCs w:val="32"/>
          <w:shd w:val="clear" w:color="auto" w:fill="FFFFFF"/>
        </w:rPr>
        <w:t>之</w:t>
      </w:r>
      <w:r w:rsidR="00E524E0">
        <w:rPr>
          <w:rFonts w:ascii="仿宋" w:eastAsia="仿宋" w:hAnsi="仿宋" w:hint="eastAsia"/>
          <w:sz w:val="32"/>
          <w:szCs w:val="32"/>
          <w:shd w:val="clear" w:color="auto" w:fill="FFFFFF"/>
        </w:rPr>
        <w:t>日起</w:t>
      </w:r>
      <w:r w:rsidR="007F7866" w:rsidRPr="00BB155E">
        <w:rPr>
          <w:rFonts w:ascii="仿宋" w:eastAsia="仿宋" w:hAnsi="仿宋" w:hint="eastAsia"/>
          <w:sz w:val="32"/>
          <w:szCs w:val="32"/>
          <w:shd w:val="clear" w:color="auto" w:fill="FFFFFF"/>
        </w:rPr>
        <w:t>至</w:t>
      </w:r>
      <w:r w:rsidR="00CF513B" w:rsidRPr="00E7656C">
        <w:rPr>
          <w:rFonts w:ascii="仿宋" w:eastAsia="仿宋" w:hAnsi="仿宋" w:hint="eastAsia"/>
          <w:sz w:val="32"/>
          <w:szCs w:val="32"/>
          <w:shd w:val="clear" w:color="auto" w:fill="FFFFFF"/>
        </w:rPr>
        <w:t>2023</w:t>
      </w:r>
      <w:r w:rsidR="007F7866" w:rsidRPr="00E7656C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7656C"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="007F7866" w:rsidRPr="00E7656C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E7656C"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="007F7866" w:rsidRPr="00E7656C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  <w:r w:rsidR="00E7656C">
        <w:rPr>
          <w:rFonts w:ascii="仿宋" w:eastAsia="仿宋" w:hAnsi="仿宋" w:hint="eastAsia"/>
          <w:sz w:val="32"/>
          <w:szCs w:val="32"/>
          <w:shd w:val="clear" w:color="auto" w:fill="FFFFFF"/>
        </w:rPr>
        <w:t>17：00</w:t>
      </w:r>
      <w:r w:rsidR="007F7866" w:rsidRPr="00E7656C">
        <w:rPr>
          <w:rFonts w:ascii="仿宋" w:eastAsia="仿宋" w:hAnsi="仿宋" w:hint="eastAsia"/>
          <w:sz w:val="32"/>
          <w:szCs w:val="32"/>
          <w:shd w:val="clear" w:color="auto" w:fill="FFFFFF"/>
        </w:rPr>
        <w:t>止。</w:t>
      </w:r>
    </w:p>
    <w:p w:rsidR="007A54B5" w:rsidRPr="004442AB" w:rsidRDefault="007F7866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2.报名方式：采取网上邮箱投递的报名方式。</w:t>
      </w:r>
      <w:r w:rsidR="00591114" w:rsidRPr="004442AB">
        <w:rPr>
          <w:rFonts w:ascii="仿宋" w:eastAsia="仿宋" w:hAnsi="仿宋" w:hint="eastAsia"/>
          <w:sz w:val="32"/>
          <w:szCs w:val="32"/>
          <w:shd w:val="clear" w:color="auto" w:fill="FFFFFF"/>
        </w:rPr>
        <w:t>每人限报一个岗位。</w:t>
      </w:r>
    </w:p>
    <w:p w:rsidR="007A54B5" w:rsidRPr="000F18F8" w:rsidRDefault="007F7866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  <w:shd w:val="clear" w:color="auto" w:fill="FFFFFF"/>
        </w:rPr>
      </w:pP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3.提交材料：参加选聘的人员须由本人报名，</w:t>
      </w:r>
      <w:r w:rsidRPr="000F18F8">
        <w:rPr>
          <w:rFonts w:ascii="仿宋" w:eastAsia="仿宋" w:hAnsi="仿宋" w:hint="eastAsia"/>
          <w:sz w:val="32"/>
          <w:szCs w:val="32"/>
        </w:rPr>
        <w:t>下载并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据实填写《大连海创投资集团有限公司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591114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公开选聘报名登记表》（附件</w:t>
      </w:r>
      <w:r w:rsidR="00591114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）及《大连海创投资集团有限公司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591114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公开选聘报名汇总表》（附件</w:t>
      </w:r>
      <w:r w:rsidR="000E4242"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）。</w:t>
      </w:r>
    </w:p>
    <w:p w:rsidR="007A54B5" w:rsidRPr="000F18F8" w:rsidRDefault="007F7866" w:rsidP="0072503B">
      <w:pPr>
        <w:pStyle w:val="a6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</w:rPr>
        <w:t>报名材料按文件夹分类以电子压缩包（不得超过20M）形式报送，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发送至邮箱</w:t>
      </w:r>
      <w:r w:rsidRPr="000F18F8">
        <w:rPr>
          <w:rFonts w:ascii="仿宋" w:eastAsia="仿宋" w:hAnsi="仿宋" w:hint="eastAsia"/>
          <w:sz w:val="33"/>
          <w:szCs w:val="33"/>
          <w:shd w:val="clear" w:color="auto" w:fill="FFFFFF"/>
        </w:rPr>
        <w:t>dlhctzjt@163.com</w:t>
      </w:r>
      <w:r w:rsidRPr="000F18F8">
        <w:rPr>
          <w:rFonts w:ascii="微软雅黑" w:eastAsia="仿宋" w:hAnsi="微软雅黑" w:hint="eastAsia"/>
          <w:sz w:val="33"/>
          <w:szCs w:val="33"/>
          <w:shd w:val="clear" w:color="auto" w:fill="FFFFFF"/>
        </w:rPr>
        <w:t> 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（邮箱主题及文件命名为:</w:t>
      </w:r>
      <w:r w:rsidR="005A4980">
        <w:rPr>
          <w:rFonts w:ascii="仿宋" w:eastAsia="仿宋" w:hAnsi="仿宋" w:hint="eastAsia"/>
          <w:sz w:val="32"/>
          <w:szCs w:val="32"/>
          <w:shd w:val="clear" w:color="auto" w:fill="FFFFFF"/>
        </w:rPr>
        <w:t>报名岗位编号和名称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+姓名+身份证号码，例：</w:t>
      </w:r>
      <w:r w:rsidR="005A4980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1-1-1</w:t>
      </w:r>
      <w:r w:rsidR="000E4242">
        <w:rPr>
          <w:rFonts w:ascii="仿宋" w:eastAsia="仿宋" w:hAnsi="仿宋" w:hint="eastAsia"/>
          <w:sz w:val="32"/>
          <w:szCs w:val="32"/>
          <w:shd w:val="clear" w:color="auto" w:fill="FFFFFF"/>
        </w:rPr>
        <w:t>纪检监察部部长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+姓名+</w:t>
      </w:r>
      <w:r w:rsidRPr="000F18F8">
        <w:rPr>
          <w:rFonts w:ascii="仿宋" w:eastAsia="仿宋" w:hAnsi="仿宋"/>
          <w:sz w:val="32"/>
          <w:szCs w:val="32"/>
          <w:shd w:val="clear" w:color="auto" w:fill="FFFFFF"/>
        </w:rPr>
        <w:t>100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*****</w:t>
      </w:r>
      <w:r w:rsidRPr="000F18F8">
        <w:rPr>
          <w:rFonts w:ascii="仿宋" w:eastAsia="仿宋" w:hAnsi="仿宋"/>
          <w:sz w:val="32"/>
          <w:szCs w:val="32"/>
          <w:shd w:val="clear" w:color="auto" w:fill="FFFFFF"/>
        </w:rPr>
        <w:t>81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），</w:t>
      </w:r>
      <w:r w:rsidRPr="000F18F8">
        <w:rPr>
          <w:rFonts w:ascii="仿宋" w:eastAsia="仿宋" w:hAnsi="仿宋" w:hint="eastAsia"/>
          <w:sz w:val="32"/>
          <w:szCs w:val="32"/>
        </w:rPr>
        <w:t>不接收纸质版等其他材料形式，主要包括如下四类材料：</w:t>
      </w:r>
    </w:p>
    <w:p w:rsidR="007A54B5" w:rsidRPr="000F18F8" w:rsidRDefault="007F7866" w:rsidP="0072503B">
      <w:pPr>
        <w:pStyle w:val="a6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</w:rPr>
        <w:t>（1）《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DC3CC2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公开选聘报名登记表</w:t>
      </w:r>
      <w:r w:rsidRPr="000F18F8">
        <w:rPr>
          <w:rFonts w:ascii="仿宋" w:eastAsia="仿宋" w:hAnsi="仿宋" w:hint="eastAsia"/>
          <w:sz w:val="32"/>
          <w:szCs w:val="32"/>
        </w:rPr>
        <w:t>》、《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DC3CC2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公开选聘报名汇总表</w:t>
      </w:r>
      <w:r w:rsidRPr="000F18F8">
        <w:rPr>
          <w:rFonts w:ascii="仿宋" w:eastAsia="仿宋" w:hAnsi="仿宋" w:hint="eastAsia"/>
          <w:sz w:val="32"/>
          <w:szCs w:val="32"/>
        </w:rPr>
        <w:t>》。其中，《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DC3CC2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公开选聘报名登记表</w:t>
      </w:r>
      <w:r w:rsidRPr="000F18F8">
        <w:rPr>
          <w:rFonts w:ascii="仿宋" w:eastAsia="仿宋" w:hAnsi="仿宋" w:hint="eastAsia"/>
          <w:sz w:val="32"/>
          <w:szCs w:val="32"/>
        </w:rPr>
        <w:t>》应报送电子文档和签字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承诺</w:t>
      </w:r>
      <w:r w:rsidRPr="000F18F8">
        <w:rPr>
          <w:rFonts w:ascii="仿宋" w:eastAsia="仿宋" w:hAnsi="仿宋" w:hint="eastAsia"/>
          <w:sz w:val="32"/>
          <w:szCs w:val="32"/>
        </w:rPr>
        <w:t>扫描件，《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5A1FD7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公开选聘报名汇总表</w:t>
      </w:r>
      <w:r w:rsidRPr="000F18F8">
        <w:rPr>
          <w:rFonts w:ascii="仿宋" w:eastAsia="仿宋" w:hAnsi="仿宋" w:hint="eastAsia"/>
          <w:sz w:val="32"/>
          <w:szCs w:val="32"/>
        </w:rPr>
        <w:t>》只报送电子文档。《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F60632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1A2629">
        <w:rPr>
          <w:rFonts w:ascii="仿宋" w:eastAsia="仿宋" w:hAnsi="仿宋" w:hint="eastAsia"/>
          <w:sz w:val="32"/>
          <w:szCs w:val="32"/>
          <w:shd w:val="clear" w:color="auto" w:fill="FFFFFF"/>
        </w:rPr>
        <w:t>面向社会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公开选聘报名登记表</w:t>
      </w:r>
      <w:r w:rsidRPr="000F18F8">
        <w:rPr>
          <w:rFonts w:ascii="仿宋" w:eastAsia="仿宋" w:hAnsi="仿宋" w:hint="eastAsia"/>
          <w:sz w:val="32"/>
          <w:szCs w:val="32"/>
        </w:rPr>
        <w:t>》直接插入本人近期彩色电子照片，不得另附照片。</w:t>
      </w:r>
    </w:p>
    <w:p w:rsidR="007A54B5" w:rsidRPr="000F18F8" w:rsidRDefault="007F7866" w:rsidP="0072503B">
      <w:pPr>
        <w:pStyle w:val="a6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</w:rPr>
        <w:t>（2）身份证、学历、学位、专业技术职务资格证明、执业资格证书等材料原件扫描件。</w:t>
      </w:r>
    </w:p>
    <w:p w:rsidR="007A54B5" w:rsidRPr="000F18F8" w:rsidRDefault="007F7866" w:rsidP="0072503B">
      <w:pPr>
        <w:pStyle w:val="a6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</w:rPr>
        <w:t>（3）有关任职要求的证明（任命文件）、主要工作业绩证明、获奖证明以及年度业绩考核材料等扫描件。</w:t>
      </w:r>
    </w:p>
    <w:p w:rsidR="007A54B5" w:rsidRPr="000F18F8" w:rsidRDefault="007F7866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4.报名实行诚信承诺制，以上报名材料将作为资格复核和综合评价的主要依据，须详细、如实提供。</w:t>
      </w:r>
      <w:r w:rsidR="0046603D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若发现提供虚假信息及材料，立即取消应聘资格。如已聘用后发现提供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虚假信息和材料，立即解除</w:t>
      </w:r>
      <w:r w:rsidR="00F8798D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劳动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合同并追索已发工资、奖金等。</w:t>
      </w:r>
    </w:p>
    <w:p w:rsidR="007A54B5" w:rsidRPr="002114F4" w:rsidRDefault="00DB6293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楷体" w:eastAsia="楷体" w:hAnsi="楷体"/>
          <w:b/>
          <w:sz w:val="32"/>
          <w:szCs w:val="32"/>
        </w:rPr>
      </w:pPr>
      <w:r w:rsidRPr="002114F4">
        <w:rPr>
          <w:rStyle w:val="3Char"/>
          <w:rFonts w:ascii="楷体" w:eastAsia="楷体" w:hAnsi="楷体" w:hint="eastAsia"/>
          <w:b w:val="0"/>
        </w:rPr>
        <w:t>（二）资格审核</w:t>
      </w:r>
    </w:p>
    <w:p w:rsidR="007A54B5" w:rsidRPr="0085049B" w:rsidRDefault="008910F1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报名及资格审查工作在公告发布期间同步开展。由第三方机构</w:t>
      </w:r>
      <w:r w:rsidR="00DB6293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对报名人员逐一进行资格审核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，确定最终进入</w:t>
      </w:r>
      <w:r w:rsidR="00F7045B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笔试及</w:t>
      </w:r>
      <w:r w:rsidR="00F8798D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履历分析</w:t>
      </w:r>
      <w:r w:rsidR="00F7045B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943038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面试</w:t>
      </w:r>
      <w:r w:rsidR="007F7866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环节的人选。</w:t>
      </w:r>
    </w:p>
    <w:p w:rsidR="00353AB0" w:rsidRPr="002114F4" w:rsidRDefault="00353AB0" w:rsidP="00353AB0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t>（三</w:t>
      </w:r>
      <w:r w:rsidRPr="002114F4">
        <w:rPr>
          <w:rStyle w:val="3Char"/>
          <w:rFonts w:ascii="楷体" w:eastAsia="楷体" w:hAnsi="楷体" w:hint="eastAsia"/>
          <w:b w:val="0"/>
        </w:rPr>
        <w:t>）</w:t>
      </w:r>
      <w:r>
        <w:rPr>
          <w:rStyle w:val="3Char"/>
          <w:rFonts w:ascii="楷体" w:eastAsia="楷体" w:hAnsi="楷体" w:hint="eastAsia"/>
          <w:b w:val="0"/>
        </w:rPr>
        <w:t>笔</w:t>
      </w:r>
      <w:r w:rsidRPr="002114F4">
        <w:rPr>
          <w:rStyle w:val="3Char"/>
          <w:rFonts w:ascii="楷体" w:eastAsia="楷体" w:hAnsi="楷体" w:hint="eastAsia"/>
          <w:b w:val="0"/>
        </w:rPr>
        <w:t>试</w:t>
      </w:r>
    </w:p>
    <w:p w:rsidR="00353AB0" w:rsidRPr="003769DF" w:rsidRDefault="00353AB0" w:rsidP="00353AB0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769DF">
        <w:rPr>
          <w:rFonts w:ascii="仿宋" w:eastAsia="仿宋" w:hAnsi="仿宋" w:hint="eastAsia"/>
          <w:sz w:val="32"/>
          <w:szCs w:val="32"/>
        </w:rPr>
        <w:lastRenderedPageBreak/>
        <w:t>1</w:t>
      </w:r>
      <w:r w:rsidRPr="003769DF">
        <w:rPr>
          <w:rFonts w:ascii="仿宋" w:eastAsia="仿宋" w:hAnsi="仿宋"/>
          <w:sz w:val="32"/>
          <w:szCs w:val="32"/>
        </w:rPr>
        <w:t>.</w:t>
      </w:r>
      <w:r w:rsidRPr="003769DF">
        <w:rPr>
          <w:rFonts w:ascii="仿宋" w:eastAsia="仿宋" w:hAnsi="仿宋" w:hint="eastAsia"/>
          <w:sz w:val="32"/>
          <w:szCs w:val="32"/>
        </w:rPr>
        <w:t>笔试试题结构</w:t>
      </w:r>
    </w:p>
    <w:p w:rsidR="00353AB0" w:rsidRPr="003769DF" w:rsidRDefault="00353AB0" w:rsidP="00353AB0">
      <w:pPr>
        <w:pStyle w:val="a9"/>
        <w:spacing w:before="0" w:after="0" w:line="560" w:lineRule="exact"/>
        <w:ind w:firstLineChars="200" w:firstLine="640"/>
        <w:jc w:val="both"/>
        <w:outlineLvl w:val="9"/>
        <w:rPr>
          <w:rFonts w:ascii="仿宋" w:eastAsia="仿宋" w:hAnsi="仿宋"/>
          <w:b w:val="0"/>
          <w:bCs w:val="0"/>
          <w:color w:val="auto"/>
          <w:lang w:eastAsia="zh-CN"/>
        </w:rPr>
      </w:pPr>
      <w:r w:rsidRPr="003769DF">
        <w:rPr>
          <w:rFonts w:ascii="仿宋" w:eastAsia="仿宋" w:hAnsi="仿宋" w:hint="eastAsia"/>
          <w:b w:val="0"/>
          <w:bCs w:val="0"/>
          <w:color w:val="auto"/>
          <w:lang w:eastAsia="zh-CN"/>
        </w:rPr>
        <w:t>笔试主要考察招聘岗位所需要的专业知识、业务水平和综合素质等，考试时间9</w:t>
      </w:r>
      <w:r w:rsidRPr="003769DF">
        <w:rPr>
          <w:rFonts w:ascii="仿宋" w:eastAsia="仿宋" w:hAnsi="仿宋"/>
          <w:b w:val="0"/>
          <w:bCs w:val="0"/>
          <w:color w:val="auto"/>
          <w:lang w:eastAsia="zh-CN"/>
        </w:rPr>
        <w:t>0</w:t>
      </w:r>
      <w:r w:rsidRPr="003769DF">
        <w:rPr>
          <w:rFonts w:ascii="仿宋" w:eastAsia="仿宋" w:hAnsi="仿宋" w:hint="eastAsia"/>
          <w:b w:val="0"/>
          <w:bCs w:val="0"/>
          <w:color w:val="auto"/>
          <w:lang w:eastAsia="zh-CN"/>
        </w:rPr>
        <w:t>分钟；</w:t>
      </w:r>
    </w:p>
    <w:p w:rsidR="00353AB0" w:rsidRPr="003769DF" w:rsidRDefault="00353AB0" w:rsidP="00353AB0">
      <w:pPr>
        <w:pStyle w:val="a9"/>
        <w:spacing w:before="0" w:after="0" w:line="560" w:lineRule="exact"/>
        <w:ind w:left="420" w:firstLine="223"/>
        <w:jc w:val="both"/>
        <w:outlineLvl w:val="9"/>
        <w:rPr>
          <w:rFonts w:ascii="仿宋" w:eastAsia="仿宋" w:hAnsi="仿宋"/>
          <w:b w:val="0"/>
          <w:bCs w:val="0"/>
          <w:color w:val="auto"/>
          <w:lang w:eastAsia="zh-CN"/>
        </w:rPr>
      </w:pPr>
      <w:r w:rsidRPr="003769DF">
        <w:rPr>
          <w:rFonts w:ascii="仿宋" w:eastAsia="仿宋" w:hAnsi="仿宋"/>
          <w:b w:val="0"/>
          <w:bCs w:val="0"/>
          <w:color w:val="auto"/>
          <w:lang w:eastAsia="zh-CN"/>
        </w:rPr>
        <w:t>2.笔试命题、考试、阅卷、分数统计均由</w:t>
      </w:r>
      <w:r w:rsidRPr="003769DF">
        <w:rPr>
          <w:rFonts w:ascii="仿宋" w:eastAsia="仿宋" w:hAnsi="仿宋" w:hint="eastAsia"/>
          <w:b w:val="0"/>
          <w:bCs w:val="0"/>
          <w:color w:val="auto"/>
          <w:lang w:eastAsia="zh-CN"/>
        </w:rPr>
        <w:t>第三方机构</w:t>
      </w:r>
    </w:p>
    <w:p w:rsidR="00353AB0" w:rsidRPr="00353AB0" w:rsidRDefault="00353AB0" w:rsidP="00353AB0">
      <w:pPr>
        <w:pStyle w:val="a9"/>
        <w:spacing w:before="0" w:after="0" w:line="560" w:lineRule="exact"/>
        <w:jc w:val="both"/>
        <w:outlineLvl w:val="9"/>
        <w:rPr>
          <w:rStyle w:val="3Char"/>
          <w:rFonts w:ascii="仿宋" w:eastAsia="仿宋" w:hAnsi="仿宋"/>
          <w:color w:val="auto"/>
          <w:lang w:eastAsia="zh-CN"/>
        </w:rPr>
      </w:pPr>
      <w:r w:rsidRPr="003769DF">
        <w:rPr>
          <w:rFonts w:ascii="仿宋" w:eastAsia="仿宋" w:hAnsi="仿宋"/>
          <w:b w:val="0"/>
          <w:bCs w:val="0"/>
          <w:color w:val="auto"/>
          <w:lang w:eastAsia="zh-CN"/>
        </w:rPr>
        <w:t>负责。</w:t>
      </w:r>
    </w:p>
    <w:p w:rsidR="007A54B5" w:rsidRPr="002114F4" w:rsidRDefault="00F52427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t>（</w:t>
      </w:r>
      <w:r w:rsidR="00353AB0">
        <w:rPr>
          <w:rStyle w:val="3Char"/>
          <w:rFonts w:ascii="楷体" w:eastAsia="楷体" w:hAnsi="楷体" w:hint="eastAsia"/>
          <w:b w:val="0"/>
        </w:rPr>
        <w:t>四</w:t>
      </w:r>
      <w:r w:rsidR="00907207" w:rsidRPr="002114F4">
        <w:rPr>
          <w:rStyle w:val="3Char"/>
          <w:rFonts w:ascii="楷体" w:eastAsia="楷体" w:hAnsi="楷体" w:hint="eastAsia"/>
          <w:b w:val="0"/>
        </w:rPr>
        <w:t>）</w:t>
      </w:r>
      <w:r w:rsidR="007F7866" w:rsidRPr="002114F4">
        <w:rPr>
          <w:rStyle w:val="3Char"/>
          <w:rFonts w:ascii="楷体" w:eastAsia="楷体" w:hAnsi="楷体" w:hint="eastAsia"/>
          <w:b w:val="0"/>
        </w:rPr>
        <w:t>履历分析</w:t>
      </w:r>
    </w:p>
    <w:p w:rsidR="0027549D" w:rsidRPr="00353AB0" w:rsidRDefault="00365BB8" w:rsidP="00353AB0">
      <w:pPr>
        <w:adjustRightInd w:val="0"/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由第三方机构负责，</w:t>
      </w:r>
      <w:r w:rsidR="00252EC8">
        <w:rPr>
          <w:rFonts w:ascii="仿宋" w:eastAsia="仿宋" w:hAnsi="仿宋" w:hint="eastAsia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符合报名条件的应聘人员，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根据所填写的履历内容，对照预先设定的评价指标与标准体系进行量化赋分评价。</w:t>
      </w:r>
    </w:p>
    <w:p w:rsidR="00F8798D" w:rsidRPr="002114F4" w:rsidRDefault="00F52427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t>（</w:t>
      </w:r>
      <w:r w:rsidR="0027549D">
        <w:rPr>
          <w:rStyle w:val="3Char"/>
          <w:rFonts w:ascii="楷体" w:eastAsia="楷体" w:hAnsi="楷体" w:hint="eastAsia"/>
          <w:b w:val="0"/>
        </w:rPr>
        <w:t>五</w:t>
      </w:r>
      <w:r w:rsidR="007F7866" w:rsidRPr="002114F4">
        <w:rPr>
          <w:rStyle w:val="3Char"/>
          <w:rFonts w:ascii="楷体" w:eastAsia="楷体" w:hAnsi="楷体" w:hint="eastAsia"/>
          <w:b w:val="0"/>
        </w:rPr>
        <w:t>）面试</w:t>
      </w:r>
    </w:p>
    <w:p w:rsidR="00296621" w:rsidRDefault="00296621" w:rsidP="00296621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  <w:shd w:val="clear" w:color="auto" w:fill="FFFFFF"/>
        </w:rPr>
      </w:pPr>
      <w:r w:rsidRPr="00A660AE">
        <w:rPr>
          <w:rFonts w:ascii="仿宋_GB2312" w:eastAsia="仿宋_GB2312" w:hAnsi="微软雅黑" w:hint="eastAsia"/>
          <w:sz w:val="32"/>
          <w:szCs w:val="32"/>
        </w:rPr>
        <w:t>按</w:t>
      </w:r>
      <w:r>
        <w:rPr>
          <w:rFonts w:ascii="仿宋_GB2312" w:eastAsia="仿宋_GB2312" w:hAnsi="微软雅黑" w:hint="eastAsia"/>
          <w:sz w:val="32"/>
          <w:szCs w:val="32"/>
        </w:rPr>
        <w:t>照</w:t>
      </w:r>
      <w:r w:rsidRPr="00B66F39">
        <w:rPr>
          <w:rFonts w:ascii="仿宋_GB2312" w:eastAsia="仿宋_GB2312" w:hAnsi="微软雅黑" w:hint="eastAsia"/>
          <w:sz w:val="32"/>
          <w:szCs w:val="32"/>
        </w:rPr>
        <w:t>履历分析和笔试综合成绩（笔试10%+履历分析20%）从</w:t>
      </w:r>
      <w:r w:rsidRPr="00A660AE">
        <w:rPr>
          <w:rFonts w:ascii="仿宋_GB2312" w:eastAsia="仿宋_GB2312" w:hAnsi="微软雅黑" w:hint="eastAsia"/>
          <w:sz w:val="32"/>
          <w:szCs w:val="32"/>
        </w:rPr>
        <w:t>高到底进行</w:t>
      </w:r>
      <w:r w:rsidRPr="00A660AE">
        <w:rPr>
          <w:rFonts w:ascii="仿宋_GB2312" w:eastAsia="仿宋_GB2312" w:hAnsi="微软雅黑"/>
          <w:sz w:val="32"/>
          <w:szCs w:val="32"/>
        </w:rPr>
        <w:t>排序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以</w:t>
      </w:r>
      <w:r w:rsidRPr="000F18F8">
        <w:rPr>
          <w:rFonts w:ascii="仿宋" w:eastAsia="仿宋" w:hAnsi="仿宋"/>
          <w:sz w:val="32"/>
          <w:szCs w:val="32"/>
          <w:shd w:val="clear" w:color="auto" w:fill="FFFFFF"/>
        </w:rPr>
        <w:t>招聘人数1：5比例确定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候选人进入面试环节（成绩有并列者一并进入，不足</w:t>
      </w:r>
      <w:r w:rsidRPr="000F18F8">
        <w:rPr>
          <w:rFonts w:ascii="仿宋" w:eastAsia="仿宋" w:hAnsi="仿宋"/>
          <w:sz w:val="32"/>
          <w:szCs w:val="32"/>
          <w:shd w:val="clear" w:color="auto" w:fill="FFFFFF"/>
        </w:rPr>
        <w:t>1：5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全部进入）。面试统一采用半结构化面试方式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B66F39">
        <w:rPr>
          <w:rFonts w:ascii="仿宋" w:eastAsia="仿宋" w:hAnsi="仿宋" w:hint="eastAsia"/>
          <w:sz w:val="32"/>
          <w:szCs w:val="32"/>
          <w:shd w:val="clear" w:color="auto" w:fill="FFFFFF"/>
        </w:rPr>
        <w:t>重点考察人岗匹配、逻辑思维、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决策能力</w:t>
      </w:r>
      <w:r w:rsidRPr="00B66F39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领导力、</w:t>
      </w:r>
      <w:r w:rsidRPr="00B66F39">
        <w:rPr>
          <w:rFonts w:ascii="仿宋" w:eastAsia="仿宋" w:hAnsi="仿宋" w:hint="eastAsia"/>
          <w:sz w:val="32"/>
          <w:szCs w:val="32"/>
          <w:shd w:val="clear" w:color="auto" w:fill="FFFFFF"/>
        </w:rPr>
        <w:t>专业能力、组织协调等维度。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面试成绩低于60分者，不能作为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拟聘用人选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7A54B5" w:rsidRPr="002114F4" w:rsidRDefault="00242FC8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t>（</w:t>
      </w:r>
      <w:r w:rsidR="0027549D">
        <w:rPr>
          <w:rStyle w:val="3Char"/>
          <w:rFonts w:ascii="楷体" w:eastAsia="楷体" w:hAnsi="楷体" w:hint="eastAsia"/>
          <w:b w:val="0"/>
        </w:rPr>
        <w:t>六</w:t>
      </w:r>
      <w:r w:rsidR="007F7866" w:rsidRPr="002114F4">
        <w:rPr>
          <w:rStyle w:val="3Char"/>
          <w:rFonts w:ascii="楷体" w:eastAsia="楷体" w:hAnsi="楷体" w:hint="eastAsia"/>
          <w:b w:val="0"/>
        </w:rPr>
        <w:t>）确定</w:t>
      </w:r>
      <w:r w:rsidR="0085049B">
        <w:rPr>
          <w:rStyle w:val="3Char"/>
          <w:rFonts w:ascii="楷体" w:eastAsia="楷体" w:hAnsi="楷体" w:hint="eastAsia"/>
          <w:b w:val="0"/>
        </w:rPr>
        <w:t>拟聘用人选</w:t>
      </w:r>
    </w:p>
    <w:p w:rsidR="007A54B5" w:rsidRPr="000F18F8" w:rsidRDefault="00A223FE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  <w:shd w:val="clear" w:color="auto" w:fill="FFFFFF"/>
        </w:rPr>
      </w:pPr>
      <w:r w:rsidRPr="00A223FE">
        <w:rPr>
          <w:rFonts w:ascii="仿宋" w:eastAsia="仿宋" w:hAnsi="仿宋"/>
          <w:sz w:val="32"/>
          <w:szCs w:val="32"/>
          <w:shd w:val="clear" w:color="auto" w:fill="FFFFFF"/>
        </w:rPr>
        <w:t>岗位综合成绩为</w:t>
      </w:r>
      <w:r w:rsidR="00C61DC7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笔试（10%）+</w:t>
      </w:r>
      <w:r w:rsidRPr="0085049B">
        <w:rPr>
          <w:rFonts w:ascii="仿宋" w:eastAsia="仿宋" w:hAnsi="仿宋"/>
          <w:sz w:val="32"/>
          <w:szCs w:val="32"/>
          <w:shd w:val="clear" w:color="auto" w:fill="FFFFFF"/>
        </w:rPr>
        <w:t>履历分析（</w:t>
      </w:r>
      <w:r w:rsidR="00C61DC7" w:rsidRPr="0085049B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85049B">
        <w:rPr>
          <w:rFonts w:ascii="仿宋" w:eastAsia="仿宋" w:hAnsi="仿宋"/>
          <w:sz w:val="32"/>
          <w:szCs w:val="32"/>
          <w:shd w:val="clear" w:color="auto" w:fill="FFFFFF"/>
        </w:rPr>
        <w:t>0%）</w:t>
      </w:r>
      <w:r w:rsidRPr="00A223FE">
        <w:rPr>
          <w:rFonts w:ascii="仿宋" w:eastAsia="仿宋" w:hAnsi="仿宋"/>
          <w:sz w:val="32"/>
          <w:szCs w:val="32"/>
          <w:shd w:val="clear" w:color="auto" w:fill="FFFFFF"/>
        </w:rPr>
        <w:t>+面试成绩（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7</w:t>
      </w:r>
      <w:r w:rsidRPr="00A223FE">
        <w:rPr>
          <w:rFonts w:ascii="仿宋" w:eastAsia="仿宋" w:hAnsi="仿宋"/>
          <w:sz w:val="32"/>
          <w:szCs w:val="32"/>
          <w:shd w:val="clear" w:color="auto" w:fill="FFFFFF"/>
        </w:rPr>
        <w:t>0%）。</w:t>
      </w:r>
      <w:r w:rsidR="001207D7">
        <w:rPr>
          <w:rFonts w:ascii="仿宋" w:eastAsia="仿宋" w:hAnsi="仿宋" w:hint="eastAsia"/>
          <w:sz w:val="32"/>
          <w:szCs w:val="32"/>
          <w:shd w:val="clear" w:color="auto" w:fill="FFFFFF"/>
        </w:rPr>
        <w:t>各岗位按综合成绩由高到低排序，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按1：</w:t>
      </w:r>
      <w:r w:rsidR="00026E65" w:rsidRPr="00026E65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比例</w:t>
      </w:r>
      <w:r w:rsidR="00B96C09">
        <w:rPr>
          <w:rFonts w:ascii="仿宋" w:eastAsia="仿宋" w:hAnsi="仿宋" w:hint="eastAsia"/>
          <w:sz w:val="32"/>
          <w:szCs w:val="32"/>
          <w:shd w:val="clear" w:color="auto" w:fill="FFFFFF"/>
        </w:rPr>
        <w:t>提交</w:t>
      </w:r>
      <w:r w:rsidR="00803DF3">
        <w:rPr>
          <w:rFonts w:ascii="仿宋" w:eastAsia="仿宋" w:hAnsi="仿宋" w:hint="eastAsia"/>
          <w:sz w:val="32"/>
          <w:szCs w:val="32"/>
          <w:shd w:val="clear" w:color="auto" w:fill="FFFFFF"/>
        </w:rPr>
        <w:t>拟聘用人选名单</w:t>
      </w:r>
      <w:r w:rsidR="00B96C09">
        <w:rPr>
          <w:rFonts w:ascii="仿宋" w:eastAsia="仿宋" w:hAnsi="仿宋" w:hint="eastAsia"/>
          <w:sz w:val="32"/>
          <w:szCs w:val="32"/>
          <w:shd w:val="clear" w:color="auto" w:fill="FFFFFF"/>
        </w:rPr>
        <w:t>至海创集团公司党委会集体研究决定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7A54B5" w:rsidRDefault="00F5723F" w:rsidP="0046603D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t>（</w:t>
      </w:r>
      <w:r w:rsidR="0027549D">
        <w:rPr>
          <w:rStyle w:val="3Char"/>
          <w:rFonts w:ascii="楷体" w:eastAsia="楷体" w:hAnsi="楷体" w:hint="eastAsia"/>
          <w:b w:val="0"/>
        </w:rPr>
        <w:t>七</w:t>
      </w:r>
      <w:r w:rsidR="007F7866" w:rsidRPr="002114F4">
        <w:rPr>
          <w:rStyle w:val="3Char"/>
          <w:rFonts w:ascii="楷体" w:eastAsia="楷体" w:hAnsi="楷体" w:hint="eastAsia"/>
          <w:b w:val="0"/>
        </w:rPr>
        <w:t>）背景调查</w:t>
      </w:r>
    </w:p>
    <w:p w:rsidR="00E7656C" w:rsidRDefault="00296621" w:rsidP="00296621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85049B">
        <w:rPr>
          <w:rFonts w:ascii="仿宋" w:eastAsia="仿宋" w:hAnsi="仿宋" w:hint="eastAsia"/>
          <w:sz w:val="32"/>
          <w:szCs w:val="32"/>
        </w:rPr>
        <w:t>海创集团公司</w:t>
      </w:r>
      <w:r>
        <w:rPr>
          <w:rFonts w:ascii="仿宋" w:eastAsia="仿宋" w:hAnsi="仿宋" w:hint="eastAsia"/>
          <w:sz w:val="32"/>
          <w:szCs w:val="32"/>
        </w:rPr>
        <w:t>人才引进、管理相关规定，对拟聘任人选进行背景调查，由海创集团组织或委托第三方进行背景</w:t>
      </w:r>
      <w:r w:rsidR="0085049B">
        <w:rPr>
          <w:rFonts w:ascii="仿宋" w:eastAsia="仿宋" w:hAnsi="仿宋" w:hint="eastAsia"/>
          <w:sz w:val="32"/>
          <w:szCs w:val="32"/>
        </w:rPr>
        <w:t>调查，出具背景调查报告。</w:t>
      </w:r>
    </w:p>
    <w:p w:rsidR="007A54B5" w:rsidRDefault="00252EC8" w:rsidP="00E7656C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lastRenderedPageBreak/>
        <w:t>（</w:t>
      </w:r>
      <w:r w:rsidR="0027549D">
        <w:rPr>
          <w:rStyle w:val="3Char"/>
          <w:rFonts w:ascii="楷体" w:eastAsia="楷体" w:hAnsi="楷体" w:hint="eastAsia"/>
          <w:b w:val="0"/>
        </w:rPr>
        <w:t>八</w:t>
      </w:r>
      <w:r w:rsidR="007F7866" w:rsidRPr="002114F4">
        <w:rPr>
          <w:rStyle w:val="3Char"/>
          <w:rFonts w:ascii="楷体" w:eastAsia="楷体" w:hAnsi="楷体" w:hint="eastAsia"/>
          <w:b w:val="0"/>
        </w:rPr>
        <w:t>）</w:t>
      </w:r>
      <w:r w:rsidR="0085049B">
        <w:rPr>
          <w:rStyle w:val="3Char"/>
          <w:rFonts w:ascii="楷体" w:eastAsia="楷体" w:hAnsi="楷体" w:hint="eastAsia"/>
          <w:b w:val="0"/>
        </w:rPr>
        <w:t>上会</w:t>
      </w:r>
      <w:r w:rsidR="007F7866" w:rsidRPr="002114F4">
        <w:rPr>
          <w:rStyle w:val="3Char"/>
          <w:rFonts w:ascii="楷体" w:eastAsia="楷体" w:hAnsi="楷体" w:hint="eastAsia"/>
          <w:b w:val="0"/>
        </w:rPr>
        <w:t>公示</w:t>
      </w:r>
    </w:p>
    <w:p w:rsidR="00E7656C" w:rsidRDefault="00E7656C" w:rsidP="00E7656C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3Char"/>
          <w:rFonts w:ascii="楷体" w:eastAsia="楷体" w:hAnsi="楷体"/>
          <w:b w:val="0"/>
        </w:rPr>
      </w:pPr>
      <w:r>
        <w:rPr>
          <w:rFonts w:ascii="仿宋" w:eastAsia="仿宋" w:hAnsi="仿宋" w:hint="eastAsia"/>
          <w:sz w:val="32"/>
          <w:szCs w:val="32"/>
        </w:rPr>
        <w:t>拟聘用人选背景调查工作结束后，报</w:t>
      </w:r>
      <w:r w:rsidRPr="0085049B">
        <w:rPr>
          <w:rFonts w:ascii="仿宋" w:eastAsia="仿宋" w:hAnsi="仿宋" w:hint="eastAsia"/>
          <w:sz w:val="32"/>
          <w:szCs w:val="32"/>
        </w:rPr>
        <w:t>海创集团公司党委</w:t>
      </w:r>
      <w:r>
        <w:rPr>
          <w:rFonts w:ascii="仿宋" w:eastAsia="仿宋" w:hAnsi="仿宋" w:hint="eastAsia"/>
          <w:sz w:val="32"/>
          <w:szCs w:val="32"/>
        </w:rPr>
        <w:t>研究后，对拟聘任人选在一定范围内进行公示，公示时间为</w:t>
      </w:r>
    </w:p>
    <w:p w:rsidR="0085049B" w:rsidRDefault="00E7656C" w:rsidP="00E7656C">
      <w:pPr>
        <w:pStyle w:val="p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5个工作日。</w:t>
      </w:r>
    </w:p>
    <w:p w:rsidR="0085049B" w:rsidRDefault="0085049B" w:rsidP="0085049B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岗位拟聘用人选未通过背景调查的，经</w:t>
      </w:r>
      <w:r w:rsidRPr="0085049B">
        <w:rPr>
          <w:rFonts w:ascii="仿宋" w:eastAsia="仿宋" w:hAnsi="仿宋" w:hint="eastAsia"/>
          <w:sz w:val="32"/>
          <w:szCs w:val="32"/>
        </w:rPr>
        <w:t>海创集团公司党委</w:t>
      </w:r>
      <w:r>
        <w:rPr>
          <w:rFonts w:ascii="仿宋" w:eastAsia="仿宋" w:hAnsi="仿宋" w:hint="eastAsia"/>
          <w:sz w:val="32"/>
          <w:szCs w:val="32"/>
        </w:rPr>
        <w:t>研究后，可以由综合成绩排名第二的报名人员递补，或决定保持空缺，待后续招聘。</w:t>
      </w:r>
    </w:p>
    <w:p w:rsidR="007A54B5" w:rsidRPr="002114F4" w:rsidRDefault="007F7866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Style w:val="3Char"/>
          <w:rFonts w:ascii="楷体" w:eastAsia="楷体" w:hAnsi="楷体"/>
          <w:b w:val="0"/>
        </w:rPr>
      </w:pPr>
      <w:r w:rsidRPr="002114F4">
        <w:rPr>
          <w:rStyle w:val="3Char"/>
          <w:rFonts w:ascii="楷体" w:eastAsia="楷体" w:hAnsi="楷体"/>
          <w:b w:val="0"/>
        </w:rPr>
        <w:t>（</w:t>
      </w:r>
      <w:r w:rsidR="0027549D">
        <w:rPr>
          <w:rStyle w:val="3Char"/>
          <w:rFonts w:ascii="楷体" w:eastAsia="楷体" w:hAnsi="楷体" w:hint="eastAsia"/>
          <w:b w:val="0"/>
        </w:rPr>
        <w:t>九</w:t>
      </w:r>
      <w:r w:rsidRPr="002114F4">
        <w:rPr>
          <w:rStyle w:val="3Char"/>
          <w:rFonts w:ascii="楷体" w:eastAsia="楷体" w:hAnsi="楷体"/>
          <w:b w:val="0"/>
        </w:rPr>
        <w:t>）体检</w:t>
      </w:r>
    </w:p>
    <w:p w:rsidR="007A54B5" w:rsidRPr="00987F6F" w:rsidRDefault="007F7866" w:rsidP="0072503B">
      <w:pPr>
        <w:adjustRightInd w:val="0"/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  <w:shd w:val="clear" w:color="auto" w:fill="FFFFFF"/>
        </w:rPr>
      </w:pP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公示结果无异议或有异议但不影响聘任的，</w:t>
      </w:r>
      <w:r w:rsidR="00314BB1" w:rsidRPr="00987F6F">
        <w:rPr>
          <w:rFonts w:ascii="仿宋" w:eastAsia="仿宋" w:hAnsi="仿宋" w:hint="eastAsia"/>
          <w:sz w:val="32"/>
          <w:szCs w:val="32"/>
          <w:shd w:val="clear" w:color="auto" w:fill="FFFFFF"/>
        </w:rPr>
        <w:t>由本人自行</w:t>
      </w:r>
      <w:r w:rsidRPr="00987F6F">
        <w:rPr>
          <w:rFonts w:ascii="仿宋" w:eastAsia="仿宋" w:hAnsi="仿宋" w:hint="eastAsia"/>
          <w:sz w:val="32"/>
          <w:szCs w:val="32"/>
          <w:shd w:val="clear" w:color="auto" w:fill="FFFFFF"/>
        </w:rPr>
        <w:t>安排体检</w:t>
      </w:r>
      <w:r w:rsidR="00D9360F">
        <w:rPr>
          <w:rFonts w:ascii="仿宋" w:eastAsia="仿宋" w:hAnsi="仿宋" w:hint="eastAsia"/>
          <w:sz w:val="32"/>
          <w:szCs w:val="32"/>
          <w:shd w:val="clear" w:color="auto" w:fill="FFFFFF"/>
        </w:rPr>
        <w:t>，费用自理，体检需在三甲</w:t>
      </w:r>
      <w:r w:rsidR="00437F3A" w:rsidRPr="00987F6F">
        <w:rPr>
          <w:rFonts w:ascii="仿宋" w:eastAsia="仿宋" w:hAnsi="仿宋" w:hint="eastAsia"/>
          <w:sz w:val="32"/>
          <w:szCs w:val="32"/>
          <w:shd w:val="clear" w:color="auto" w:fill="FFFFFF"/>
        </w:rPr>
        <w:t>医院进行，体检标准参照辽宁省公务员录用通用标准执行，在规定时间内完成</w:t>
      </w:r>
      <w:r w:rsidRPr="00987F6F">
        <w:rPr>
          <w:rFonts w:ascii="仿宋" w:eastAsia="仿宋" w:hAnsi="仿宋" w:hint="eastAsia"/>
          <w:sz w:val="32"/>
          <w:szCs w:val="32"/>
          <w:shd w:val="clear" w:color="auto" w:fill="FFFFFF"/>
        </w:rPr>
        <w:t>。如体检不合格，则取消聘任资格。</w:t>
      </w:r>
    </w:p>
    <w:p w:rsidR="007A54B5" w:rsidRPr="002114F4" w:rsidRDefault="00A91996" w:rsidP="002114F4">
      <w:pPr>
        <w:adjustRightInd w:val="0"/>
        <w:snapToGrid w:val="0"/>
        <w:spacing w:line="560" w:lineRule="exact"/>
        <w:ind w:firstLineChars="200" w:firstLine="640"/>
        <w:rPr>
          <w:rStyle w:val="3Char"/>
          <w:rFonts w:ascii="楷体" w:eastAsia="楷体" w:hAnsi="楷体"/>
          <w:b w:val="0"/>
        </w:rPr>
      </w:pPr>
      <w:r>
        <w:rPr>
          <w:rStyle w:val="3Char"/>
          <w:rFonts w:ascii="楷体" w:eastAsia="楷体" w:hAnsi="楷体" w:hint="eastAsia"/>
          <w:b w:val="0"/>
        </w:rPr>
        <w:t>（</w:t>
      </w:r>
      <w:r w:rsidR="0027549D">
        <w:rPr>
          <w:rStyle w:val="3Char"/>
          <w:rFonts w:ascii="楷体" w:eastAsia="楷体" w:hAnsi="楷体" w:hint="eastAsia"/>
          <w:b w:val="0"/>
        </w:rPr>
        <w:t>十</w:t>
      </w:r>
      <w:r w:rsidR="007F7866" w:rsidRPr="002114F4">
        <w:rPr>
          <w:rStyle w:val="3Char"/>
          <w:rFonts w:ascii="楷体" w:eastAsia="楷体" w:hAnsi="楷体" w:hint="eastAsia"/>
          <w:b w:val="0"/>
        </w:rPr>
        <w:t>）</w:t>
      </w:r>
      <w:r w:rsidR="0085049B">
        <w:rPr>
          <w:rStyle w:val="3Char"/>
          <w:rFonts w:ascii="楷体" w:eastAsia="楷体" w:hAnsi="楷体" w:hint="eastAsia"/>
          <w:b w:val="0"/>
        </w:rPr>
        <w:t>录用</w:t>
      </w:r>
    </w:p>
    <w:p w:rsidR="0085049B" w:rsidRDefault="0085049B" w:rsidP="0085049B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5049B">
        <w:rPr>
          <w:rFonts w:ascii="仿宋" w:eastAsia="仿宋" w:hAnsi="仿宋" w:hint="eastAsia"/>
          <w:sz w:val="32"/>
          <w:szCs w:val="32"/>
        </w:rPr>
        <w:t>海创集团公司</w:t>
      </w:r>
      <w:r w:rsidRPr="004442AB">
        <w:rPr>
          <w:rFonts w:ascii="仿宋" w:eastAsia="仿宋" w:hAnsi="仿宋" w:hint="eastAsia"/>
          <w:sz w:val="32"/>
          <w:szCs w:val="32"/>
        </w:rPr>
        <w:t>党委</w:t>
      </w:r>
      <w:r>
        <w:rPr>
          <w:rFonts w:ascii="仿宋" w:eastAsia="仿宋" w:hAnsi="仿宋" w:hint="eastAsia"/>
          <w:sz w:val="32"/>
          <w:szCs w:val="32"/>
        </w:rPr>
        <w:t>研究决定后下发录用通知，并</w:t>
      </w:r>
      <w:r w:rsidR="004442AB">
        <w:rPr>
          <w:rFonts w:ascii="仿宋" w:eastAsia="仿宋" w:hAnsi="仿宋" w:hint="eastAsia"/>
          <w:sz w:val="32"/>
          <w:szCs w:val="32"/>
        </w:rPr>
        <w:t>由集团或下属公司</w:t>
      </w:r>
      <w:r>
        <w:rPr>
          <w:rFonts w:ascii="仿宋" w:eastAsia="仿宋" w:hAnsi="仿宋" w:hint="eastAsia"/>
          <w:sz w:val="32"/>
          <w:szCs w:val="32"/>
        </w:rPr>
        <w:t>按相关法律法规办理聘任、入职手续。</w:t>
      </w:r>
    </w:p>
    <w:p w:rsidR="0085049B" w:rsidRPr="004442AB" w:rsidRDefault="0085049B" w:rsidP="0085049B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选聘工作结束后，</w:t>
      </w:r>
      <w:r w:rsidRPr="004442AB">
        <w:rPr>
          <w:rFonts w:ascii="仿宋" w:eastAsia="仿宋" w:hAnsi="仿宋" w:hint="eastAsia"/>
          <w:sz w:val="32"/>
          <w:szCs w:val="32"/>
        </w:rPr>
        <w:t>大连海创集团有限公司将按上级主管单位以及公司有关政策、规定，根据选聘岗位定级、定薪、落实绩效考核。</w:t>
      </w:r>
    </w:p>
    <w:p w:rsidR="0085049B" w:rsidRDefault="0085049B" w:rsidP="0085049B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新入公司员工，如试用期考核不合格，将提前结束试用并解除劳动合同。</w:t>
      </w:r>
    </w:p>
    <w:p w:rsidR="007A54B5" w:rsidRPr="002114F4" w:rsidRDefault="0085049B" w:rsidP="002114F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2Char"/>
          <w:rFonts w:ascii="黑体" w:eastAsia="黑体" w:hAnsi="黑体" w:cstheme="minorBidi"/>
          <w:b w:val="0"/>
          <w:sz w:val="32"/>
        </w:rPr>
      </w:pPr>
      <w:r>
        <w:rPr>
          <w:rStyle w:val="2Char"/>
          <w:rFonts w:ascii="黑体" w:eastAsia="黑体" w:hAnsi="黑体" w:cstheme="minorBidi" w:hint="eastAsia"/>
          <w:b w:val="0"/>
          <w:sz w:val="32"/>
        </w:rPr>
        <w:t>五</w:t>
      </w:r>
      <w:r w:rsidR="007F7866" w:rsidRPr="002114F4">
        <w:rPr>
          <w:rStyle w:val="2Char"/>
          <w:rFonts w:ascii="黑体" w:eastAsia="黑体" w:hAnsi="黑体" w:cstheme="minorBidi" w:hint="eastAsia"/>
          <w:b w:val="0"/>
          <w:sz w:val="32"/>
        </w:rPr>
        <w:t>、注意事项</w:t>
      </w:r>
    </w:p>
    <w:p w:rsidR="00F94F1B" w:rsidRDefault="007F7866" w:rsidP="002114F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0F18F8">
        <w:rPr>
          <w:rFonts w:ascii="仿宋" w:eastAsia="仿宋" w:hAnsi="仿宋"/>
          <w:sz w:val="32"/>
          <w:szCs w:val="32"/>
          <w:shd w:val="clear" w:color="auto" w:fill="FFFFFF"/>
        </w:rPr>
        <w:t>1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.机关事业单位</w:t>
      </w:r>
      <w:r w:rsidR="00010C01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领导干部</w:t>
      </w:r>
      <w:r w:rsidR="00F94F1B">
        <w:rPr>
          <w:rFonts w:ascii="仿宋" w:eastAsia="仿宋" w:hAnsi="仿宋" w:hint="eastAsia"/>
          <w:sz w:val="32"/>
          <w:szCs w:val="32"/>
          <w:shd w:val="clear" w:color="auto" w:fill="FFFFFF"/>
        </w:rPr>
        <w:t>一经聘任，不再保留原身份，不对应行政级别，均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与海创集团</w:t>
      </w:r>
      <w:r w:rsidR="004D1B22">
        <w:rPr>
          <w:rFonts w:ascii="仿宋" w:eastAsia="仿宋" w:hAnsi="仿宋" w:hint="eastAsia"/>
          <w:sz w:val="32"/>
          <w:szCs w:val="32"/>
          <w:shd w:val="clear" w:color="auto" w:fill="FFFFFF"/>
        </w:rPr>
        <w:t>或</w:t>
      </w:r>
      <w:r w:rsidR="00983A46">
        <w:rPr>
          <w:rFonts w:ascii="仿宋" w:eastAsia="仿宋" w:hAnsi="仿宋" w:hint="eastAsia"/>
          <w:sz w:val="32"/>
          <w:szCs w:val="32"/>
          <w:shd w:val="clear" w:color="auto" w:fill="FFFFFF"/>
        </w:rPr>
        <w:t>下属</w:t>
      </w:r>
      <w:r w:rsidR="004D1B22">
        <w:rPr>
          <w:rFonts w:ascii="仿宋" w:eastAsia="仿宋" w:hAnsi="仿宋" w:hint="eastAsia"/>
          <w:sz w:val="32"/>
          <w:szCs w:val="32"/>
          <w:shd w:val="clear" w:color="auto" w:fill="FFFFFF"/>
        </w:rPr>
        <w:t>公司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签订劳动合同</w:t>
      </w:r>
      <w:r w:rsidR="00983A46">
        <w:rPr>
          <w:rFonts w:ascii="仿宋" w:eastAsia="仿宋" w:hAnsi="仿宋" w:hint="eastAsia"/>
          <w:sz w:val="32"/>
          <w:szCs w:val="32"/>
          <w:shd w:val="clear" w:color="auto" w:fill="FFFFFF"/>
        </w:rPr>
        <w:t>，合同期限三年，试用期六个月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963BA4" w:rsidRDefault="007F7866" w:rsidP="002114F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0F18F8">
        <w:rPr>
          <w:rFonts w:ascii="仿宋" w:eastAsia="仿宋" w:hAnsi="仿宋"/>
          <w:sz w:val="32"/>
          <w:szCs w:val="32"/>
          <w:shd w:val="clear" w:color="auto" w:fill="FFFFFF"/>
        </w:rPr>
        <w:lastRenderedPageBreak/>
        <w:t>2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.</w:t>
      </w:r>
      <w:r w:rsidR="005A1F17">
        <w:rPr>
          <w:rFonts w:ascii="仿宋" w:eastAsia="仿宋" w:hAnsi="仿宋" w:hint="eastAsia"/>
          <w:sz w:val="32"/>
          <w:szCs w:val="32"/>
          <w:shd w:val="clear" w:color="auto" w:fill="FFFFFF"/>
        </w:rPr>
        <w:t>此次选聘公告在</w:t>
      </w:r>
      <w:r w:rsidR="005A1F17" w:rsidRPr="004442AB">
        <w:rPr>
          <w:rFonts w:ascii="仿宋" w:eastAsia="仿宋" w:hAnsi="仿宋" w:hint="eastAsia"/>
          <w:sz w:val="32"/>
          <w:szCs w:val="32"/>
          <w:shd w:val="clear" w:color="auto" w:fill="FFFFFF"/>
        </w:rPr>
        <w:t>大连高新园区官方网站(www.dlhitech.gov.cn)、大连海创</w:t>
      </w:r>
      <w:r w:rsidR="005A1F17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投资集团有限公司公众号</w:t>
      </w:r>
      <w:r w:rsidR="005A1F17">
        <w:rPr>
          <w:rFonts w:ascii="仿宋" w:eastAsia="仿宋" w:hAnsi="仿宋" w:hint="eastAsia"/>
          <w:sz w:val="32"/>
          <w:szCs w:val="32"/>
          <w:shd w:val="clear" w:color="auto" w:fill="FFFFFF"/>
        </w:rPr>
        <w:t>、智联招聘同时发布；</w:t>
      </w:r>
      <w:r w:rsidR="0078340F">
        <w:rPr>
          <w:rFonts w:ascii="仿宋" w:eastAsia="仿宋" w:hAnsi="仿宋" w:hint="eastAsia"/>
          <w:sz w:val="32"/>
          <w:szCs w:val="32"/>
          <w:shd w:val="clear" w:color="auto" w:fill="FFFFFF"/>
        </w:rPr>
        <w:t>进入</w:t>
      </w:r>
      <w:r w:rsidR="005A1F17">
        <w:rPr>
          <w:rFonts w:ascii="仿宋" w:eastAsia="仿宋" w:hAnsi="仿宋" w:hint="eastAsia"/>
          <w:sz w:val="32"/>
          <w:szCs w:val="32"/>
          <w:shd w:val="clear" w:color="auto" w:fill="FFFFFF"/>
        </w:rPr>
        <w:t>笔试、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面试、考察、聘任各环节人选名单及考试具体通知要求等与招聘相关的信息均在</w:t>
      </w:r>
      <w:r w:rsidRPr="004442AB">
        <w:rPr>
          <w:rFonts w:ascii="仿宋" w:eastAsia="仿宋" w:hAnsi="仿宋" w:hint="eastAsia"/>
          <w:sz w:val="32"/>
          <w:szCs w:val="32"/>
          <w:shd w:val="clear" w:color="auto" w:fill="FFFFFF"/>
        </w:rPr>
        <w:t>大连海创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投资集团有限公司公众号发布</w:t>
      </w:r>
      <w:r w:rsidR="00983348">
        <w:rPr>
          <w:rFonts w:ascii="仿宋" w:eastAsia="仿宋" w:hAnsi="仿宋" w:hint="eastAsia"/>
          <w:sz w:val="32"/>
          <w:szCs w:val="32"/>
          <w:shd w:val="clear" w:color="auto" w:fill="FFFFFF"/>
        </w:rPr>
        <w:t>或手机短信通知</w:t>
      </w: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，请各位参加选聘人员报名后每天及时查看最新公告情况，按要求做好相应准备。</w:t>
      </w:r>
    </w:p>
    <w:p w:rsidR="007A54B5" w:rsidRPr="000F18F8" w:rsidRDefault="00963BA4" w:rsidP="002114F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3.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报名人员应确保报名登记表填报的手机通畅，因所填报的通讯方式不正确或不畅通所致后果由报名人员自负。</w:t>
      </w:r>
    </w:p>
    <w:p w:rsidR="007A54B5" w:rsidRPr="000F18F8" w:rsidRDefault="00983A46" w:rsidP="0072503B">
      <w:pPr>
        <w:adjustRightInd w:val="0"/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4.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本</w:t>
      </w:r>
      <w:r w:rsidR="00296621">
        <w:rPr>
          <w:rFonts w:ascii="仿宋" w:eastAsia="仿宋" w:hAnsi="仿宋" w:hint="eastAsia"/>
          <w:sz w:val="32"/>
          <w:szCs w:val="32"/>
          <w:shd w:val="clear" w:color="auto" w:fill="FFFFFF"/>
        </w:rPr>
        <w:t>公告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由大连</w:t>
      </w:r>
      <w:r w:rsidR="00DE7998">
        <w:rPr>
          <w:rFonts w:ascii="仿宋" w:eastAsia="仿宋" w:hAnsi="仿宋" w:hint="eastAsia"/>
          <w:sz w:val="32"/>
          <w:szCs w:val="32"/>
          <w:shd w:val="clear" w:color="auto" w:fill="FFFFFF"/>
        </w:rPr>
        <w:t>海创</w:t>
      </w:r>
      <w:r w:rsidR="00467819">
        <w:rPr>
          <w:rFonts w:ascii="仿宋" w:eastAsia="仿宋" w:hAnsi="仿宋" w:hint="eastAsia"/>
          <w:sz w:val="32"/>
          <w:szCs w:val="32"/>
          <w:shd w:val="clear" w:color="auto" w:fill="FFFFFF"/>
        </w:rPr>
        <w:t>投资集团有限公司</w:t>
      </w:r>
      <w:r w:rsidR="00FA0E89">
        <w:rPr>
          <w:rFonts w:ascii="仿宋" w:eastAsia="仿宋" w:hAnsi="仿宋" w:hint="eastAsia"/>
          <w:sz w:val="32"/>
          <w:szCs w:val="32"/>
          <w:shd w:val="clear" w:color="auto" w:fill="FFFFFF"/>
        </w:rPr>
        <w:t>改革</w:t>
      </w:r>
      <w:r w:rsidR="00D15637">
        <w:rPr>
          <w:rFonts w:ascii="仿宋" w:eastAsia="仿宋" w:hAnsi="仿宋" w:hint="eastAsia"/>
          <w:sz w:val="32"/>
          <w:szCs w:val="32"/>
          <w:shd w:val="clear" w:color="auto" w:fill="FFFFFF"/>
        </w:rPr>
        <w:t>工作</w:t>
      </w:r>
      <w:r w:rsidR="00FA0E89">
        <w:rPr>
          <w:rFonts w:ascii="仿宋" w:eastAsia="仿宋" w:hAnsi="仿宋" w:hint="eastAsia"/>
          <w:sz w:val="32"/>
          <w:szCs w:val="32"/>
          <w:shd w:val="clear" w:color="auto" w:fill="FFFFFF"/>
        </w:rPr>
        <w:t>领导小组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负责解释。</w:t>
      </w:r>
    </w:p>
    <w:p w:rsidR="00296621" w:rsidRDefault="00296621" w:rsidP="00646BEF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2Char"/>
          <w:rFonts w:ascii="黑体" w:eastAsia="黑体" w:hAnsi="黑体" w:cstheme="minorBidi" w:hint="eastAsia"/>
          <w:b w:val="0"/>
          <w:sz w:val="32"/>
        </w:rPr>
        <w:t>六</w:t>
      </w:r>
      <w:r w:rsidRPr="002114F4">
        <w:rPr>
          <w:rStyle w:val="2Char"/>
          <w:rFonts w:ascii="黑体" w:eastAsia="黑体" w:hAnsi="黑体" w:cstheme="minorBidi" w:hint="eastAsia"/>
          <w:b w:val="0"/>
          <w:sz w:val="32"/>
        </w:rPr>
        <w:t>、</w:t>
      </w:r>
      <w:r>
        <w:rPr>
          <w:rStyle w:val="2Char"/>
          <w:rFonts w:ascii="黑体" w:eastAsia="黑体" w:hAnsi="黑体" w:cstheme="minorBidi" w:hint="eastAsia"/>
          <w:b w:val="0"/>
          <w:sz w:val="32"/>
        </w:rPr>
        <w:t>联系人及联系电话</w:t>
      </w:r>
    </w:p>
    <w:p w:rsidR="00646BEF" w:rsidRPr="00A660AE" w:rsidRDefault="00646BEF" w:rsidP="00646BEF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A660AE">
        <w:rPr>
          <w:rFonts w:ascii="仿宋_GB2312" w:eastAsia="仿宋_GB2312" w:hAnsi="微软雅黑" w:hint="eastAsia"/>
          <w:sz w:val="32"/>
          <w:szCs w:val="32"/>
        </w:rPr>
        <w:t>联系人：王先生</w:t>
      </w:r>
      <w:r w:rsidRPr="00A660AE">
        <w:rPr>
          <w:rFonts w:ascii="仿宋_GB2312" w:eastAsia="仿宋_GB2312" w:hAnsi="微软雅黑" w:hint="eastAsia"/>
          <w:sz w:val="32"/>
          <w:szCs w:val="32"/>
        </w:rPr>
        <w:t> </w:t>
      </w:r>
      <w:r w:rsidRPr="00A660AE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A660AE">
        <w:rPr>
          <w:rFonts w:ascii="仿宋_GB2312" w:eastAsia="仿宋_GB2312" w:hAnsi="微软雅黑" w:hint="eastAsia"/>
          <w:sz w:val="32"/>
          <w:szCs w:val="32"/>
        </w:rPr>
        <w:t> </w:t>
      </w:r>
    </w:p>
    <w:p w:rsidR="00646BEF" w:rsidRPr="00A660AE" w:rsidRDefault="00646BEF" w:rsidP="00646BEF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A660AE">
        <w:rPr>
          <w:rFonts w:ascii="仿宋_GB2312" w:eastAsia="仿宋_GB2312" w:hAnsi="微软雅黑" w:hint="eastAsia"/>
          <w:sz w:val="32"/>
          <w:szCs w:val="32"/>
        </w:rPr>
        <w:t>电话：</w:t>
      </w:r>
      <w:r w:rsidRPr="00A660AE">
        <w:rPr>
          <w:rFonts w:ascii="仿宋_GB2312" w:eastAsia="仿宋_GB2312" w:hAnsi="微软雅黑"/>
          <w:sz w:val="32"/>
          <w:szCs w:val="32"/>
        </w:rPr>
        <w:t>15942619329</w:t>
      </w:r>
    </w:p>
    <w:p w:rsidR="00646BEF" w:rsidRPr="00A660AE" w:rsidRDefault="00646BEF" w:rsidP="00646BEF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A660AE">
        <w:rPr>
          <w:rFonts w:ascii="仿宋_GB2312" w:eastAsia="仿宋_GB2312" w:hAnsi="微软雅黑" w:hint="eastAsia"/>
          <w:sz w:val="32"/>
          <w:szCs w:val="32"/>
        </w:rPr>
        <w:t>邮箱：dlhctzjt</w:t>
      </w:r>
      <w:r w:rsidRPr="00A660AE">
        <w:rPr>
          <w:rFonts w:ascii="仿宋_GB2312" w:eastAsia="仿宋_GB2312" w:hAnsi="微软雅黑"/>
          <w:sz w:val="32"/>
          <w:szCs w:val="32"/>
        </w:rPr>
        <w:t>@163.com</w:t>
      </w:r>
    </w:p>
    <w:p w:rsidR="00D85731" w:rsidRDefault="007F7866" w:rsidP="00010C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附件：</w:t>
      </w:r>
    </w:p>
    <w:p w:rsidR="00365CF2" w:rsidRPr="00365CF2" w:rsidRDefault="00365CF2" w:rsidP="00010C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="00D85731">
        <w:rPr>
          <w:rFonts w:ascii="仿宋" w:eastAsia="仿宋" w:hAnsi="仿宋" w:hint="eastAsia"/>
          <w:sz w:val="32"/>
          <w:szCs w:val="32"/>
          <w:shd w:val="clear" w:color="auto" w:fill="FFFFFF"/>
        </w:rPr>
        <w:t>.</w:t>
      </w:r>
      <w:r w:rsidRPr="00365CF2">
        <w:rPr>
          <w:rFonts w:ascii="仿宋" w:eastAsia="仿宋" w:hAnsi="仿宋" w:hint="eastAsia"/>
          <w:sz w:val="32"/>
          <w:szCs w:val="32"/>
        </w:rPr>
        <w:t>《大连海创投资集团有限公司</w:t>
      </w:r>
      <w:r w:rsidR="005D509D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Pr="00365CF2">
        <w:rPr>
          <w:rFonts w:ascii="仿宋" w:eastAsia="仿宋" w:hAnsi="仿宋" w:hint="eastAsia"/>
          <w:sz w:val="32"/>
          <w:szCs w:val="32"/>
        </w:rPr>
        <w:t>面向社会公开选聘岗位明细表》</w:t>
      </w:r>
    </w:p>
    <w:p w:rsidR="007A54B5" w:rsidRPr="000F18F8" w:rsidRDefault="00365CF2" w:rsidP="00D857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.</w:t>
      </w:r>
      <w:r w:rsidR="00010C01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《</w:t>
      </w:r>
      <w:r w:rsidR="005D509D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5D509D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及下属公司面向社会</w:t>
      </w:r>
      <w:r w:rsidR="005D509D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公开选聘报名登记表</w:t>
      </w:r>
      <w:r w:rsidR="00010C01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》</w:t>
      </w:r>
    </w:p>
    <w:p w:rsidR="00AB2903" w:rsidRPr="00296621" w:rsidRDefault="00365CF2" w:rsidP="0029662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="007F7866" w:rsidRPr="000F18F8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="00010C01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《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大连海创投资集团有限公司</w:t>
      </w:r>
      <w:r w:rsidR="005D509D">
        <w:rPr>
          <w:rFonts w:ascii="仿宋" w:eastAsia="仿宋" w:hAnsi="仿宋" w:hint="eastAsia"/>
          <w:sz w:val="32"/>
          <w:szCs w:val="32"/>
          <w:shd w:val="clear" w:color="auto" w:fill="FFFFFF"/>
        </w:rPr>
        <w:t>及下属公司</w:t>
      </w:r>
      <w:r w:rsidR="000411E8" w:rsidRPr="00365CF2">
        <w:rPr>
          <w:rFonts w:ascii="仿宋" w:eastAsia="仿宋" w:hAnsi="仿宋" w:hint="eastAsia"/>
          <w:sz w:val="32"/>
          <w:szCs w:val="32"/>
        </w:rPr>
        <w:t>面向社会</w:t>
      </w:r>
      <w:r w:rsidR="007F7866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公开选聘报名汇总表</w:t>
      </w:r>
      <w:r w:rsidR="00010C01" w:rsidRPr="000F18F8">
        <w:rPr>
          <w:rFonts w:ascii="仿宋" w:eastAsia="仿宋" w:hAnsi="仿宋" w:hint="eastAsia"/>
          <w:sz w:val="32"/>
          <w:szCs w:val="32"/>
          <w:shd w:val="clear" w:color="auto" w:fill="FFFFFF"/>
        </w:rPr>
        <w:t>》</w:t>
      </w:r>
    </w:p>
    <w:p w:rsidR="00AB2903" w:rsidRDefault="00D15637" w:rsidP="005F0C76">
      <w:pPr>
        <w:spacing w:beforeLines="100" w:line="560" w:lineRule="exac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大连海创投资集团有限公司</w:t>
      </w:r>
      <w:r w:rsidR="00AB2903" w:rsidRPr="00A660AE">
        <w:rPr>
          <w:rFonts w:ascii="仿宋_GB2312" w:eastAsia="仿宋_GB2312" w:hAnsi="微软雅黑" w:hint="eastAsia"/>
          <w:sz w:val="32"/>
          <w:szCs w:val="32"/>
        </w:rPr>
        <w:t>改革</w:t>
      </w:r>
      <w:r>
        <w:rPr>
          <w:rFonts w:ascii="仿宋_GB2312" w:eastAsia="仿宋_GB2312" w:hAnsi="微软雅黑" w:hint="eastAsia"/>
          <w:sz w:val="32"/>
          <w:szCs w:val="32"/>
        </w:rPr>
        <w:t>工作</w:t>
      </w:r>
      <w:r w:rsidR="00AB2903" w:rsidRPr="00A660AE">
        <w:rPr>
          <w:rFonts w:ascii="仿宋_GB2312" w:eastAsia="仿宋_GB2312" w:hAnsi="微软雅黑" w:hint="eastAsia"/>
          <w:sz w:val="32"/>
          <w:szCs w:val="32"/>
        </w:rPr>
        <w:t>领导小组</w:t>
      </w:r>
    </w:p>
    <w:p w:rsidR="00AB2903" w:rsidRPr="00320F81" w:rsidRDefault="00CD1485" w:rsidP="00296621">
      <w:pPr>
        <w:spacing w:line="560" w:lineRule="exact"/>
        <w:ind w:right="640" w:firstLineChars="1150" w:firstLine="3680"/>
        <w:rPr>
          <w:rFonts w:ascii="仿宋_GB2312" w:eastAsia="仿宋_GB2312" w:hAnsi="仿宋"/>
          <w:sz w:val="32"/>
          <w:szCs w:val="32"/>
        </w:rPr>
      </w:pPr>
      <w:r w:rsidRPr="00320F81">
        <w:rPr>
          <w:rFonts w:ascii="仿宋_GB2312" w:eastAsia="仿宋_GB2312" w:hAnsi="微软雅黑"/>
          <w:sz w:val="32"/>
          <w:szCs w:val="32"/>
        </w:rPr>
        <w:t>202</w:t>
      </w:r>
      <w:r w:rsidRPr="00320F81">
        <w:rPr>
          <w:rFonts w:ascii="仿宋_GB2312" w:eastAsia="仿宋_GB2312" w:hAnsi="微软雅黑" w:hint="eastAsia"/>
          <w:sz w:val="32"/>
          <w:szCs w:val="32"/>
        </w:rPr>
        <w:t>3</w:t>
      </w:r>
      <w:r w:rsidR="00AB2903" w:rsidRPr="00320F81">
        <w:rPr>
          <w:rFonts w:ascii="仿宋_GB2312" w:eastAsia="仿宋_GB2312" w:hAnsi="微软雅黑"/>
          <w:sz w:val="32"/>
          <w:szCs w:val="32"/>
        </w:rPr>
        <w:t>年</w:t>
      </w:r>
      <w:r w:rsidR="003610B6">
        <w:rPr>
          <w:rFonts w:ascii="仿宋_GB2312" w:eastAsia="仿宋_GB2312" w:hAnsi="微软雅黑" w:hint="eastAsia"/>
          <w:sz w:val="32"/>
          <w:szCs w:val="32"/>
        </w:rPr>
        <w:t>2</w:t>
      </w:r>
      <w:r w:rsidR="00AB2903" w:rsidRPr="00320F81">
        <w:rPr>
          <w:rFonts w:ascii="仿宋_GB2312" w:eastAsia="仿宋_GB2312" w:hAnsi="微软雅黑"/>
          <w:sz w:val="32"/>
          <w:szCs w:val="32"/>
        </w:rPr>
        <w:t>月</w:t>
      </w:r>
      <w:r w:rsidR="00320F81" w:rsidRPr="00320F81">
        <w:rPr>
          <w:rFonts w:ascii="仿宋_GB2312" w:eastAsia="仿宋_GB2312" w:hAnsi="微软雅黑" w:hint="eastAsia"/>
          <w:sz w:val="32"/>
          <w:szCs w:val="32"/>
        </w:rPr>
        <w:t>2</w:t>
      </w:r>
      <w:r w:rsidR="00296621">
        <w:rPr>
          <w:rFonts w:ascii="仿宋_GB2312" w:eastAsia="仿宋_GB2312" w:hAnsi="微软雅黑" w:hint="eastAsia"/>
          <w:sz w:val="32"/>
          <w:szCs w:val="32"/>
        </w:rPr>
        <w:t>7</w:t>
      </w:r>
      <w:r w:rsidR="00AB2903" w:rsidRPr="00320F81">
        <w:rPr>
          <w:rFonts w:ascii="仿宋_GB2312" w:eastAsia="仿宋_GB2312" w:hAnsi="微软雅黑"/>
          <w:sz w:val="32"/>
          <w:szCs w:val="32"/>
        </w:rPr>
        <w:t>日</w:t>
      </w:r>
    </w:p>
    <w:sectPr w:rsidR="00AB2903" w:rsidRPr="00320F81" w:rsidSect="0004395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39" w:rsidRDefault="00F82A39">
      <w:r>
        <w:separator/>
      </w:r>
    </w:p>
  </w:endnote>
  <w:endnote w:type="continuationSeparator" w:id="0">
    <w:p w:rsidR="00F82A39" w:rsidRDefault="00F8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18707"/>
    </w:sdtPr>
    <w:sdtContent>
      <w:p w:rsidR="007A54B5" w:rsidRDefault="000D6B90">
        <w:pPr>
          <w:pStyle w:val="a4"/>
          <w:jc w:val="center"/>
        </w:pPr>
        <w:r>
          <w:fldChar w:fldCharType="begin"/>
        </w:r>
        <w:r w:rsidR="007F7866">
          <w:instrText>PAGE   \* MERGEFORMAT</w:instrText>
        </w:r>
        <w:r>
          <w:fldChar w:fldCharType="separate"/>
        </w:r>
        <w:r w:rsidR="005F0C76" w:rsidRPr="005F0C76">
          <w:rPr>
            <w:noProof/>
            <w:lang w:val="zh-CN"/>
          </w:rPr>
          <w:t>7</w:t>
        </w:r>
        <w:r>
          <w:fldChar w:fldCharType="end"/>
        </w:r>
      </w:p>
    </w:sdtContent>
  </w:sdt>
  <w:p w:rsidR="007A54B5" w:rsidRDefault="007A54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39" w:rsidRDefault="00F82A39">
      <w:r>
        <w:separator/>
      </w:r>
    </w:p>
  </w:footnote>
  <w:footnote w:type="continuationSeparator" w:id="0">
    <w:p w:rsidR="00F82A39" w:rsidRDefault="00F82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4F2"/>
    <w:multiLevelType w:val="multilevel"/>
    <w:tmpl w:val="143564F2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7" w:hanging="420"/>
      </w:pPr>
    </w:lvl>
    <w:lvl w:ilvl="2">
      <w:start w:val="1"/>
      <w:numFmt w:val="lowerRoman"/>
      <w:lvlText w:val="%3."/>
      <w:lvlJc w:val="right"/>
      <w:pPr>
        <w:ind w:left="1887" w:hanging="420"/>
      </w:pPr>
    </w:lvl>
    <w:lvl w:ilvl="3">
      <w:start w:val="1"/>
      <w:numFmt w:val="decimal"/>
      <w:lvlText w:val="%4."/>
      <w:lvlJc w:val="left"/>
      <w:pPr>
        <w:ind w:left="2307" w:hanging="420"/>
      </w:pPr>
    </w:lvl>
    <w:lvl w:ilvl="4">
      <w:start w:val="1"/>
      <w:numFmt w:val="lowerLetter"/>
      <w:lvlText w:val="%5)"/>
      <w:lvlJc w:val="left"/>
      <w:pPr>
        <w:ind w:left="2727" w:hanging="420"/>
      </w:pPr>
    </w:lvl>
    <w:lvl w:ilvl="5">
      <w:start w:val="1"/>
      <w:numFmt w:val="lowerRoman"/>
      <w:lvlText w:val="%6."/>
      <w:lvlJc w:val="right"/>
      <w:pPr>
        <w:ind w:left="3147" w:hanging="420"/>
      </w:pPr>
    </w:lvl>
    <w:lvl w:ilvl="6">
      <w:start w:val="1"/>
      <w:numFmt w:val="decimal"/>
      <w:lvlText w:val="%7."/>
      <w:lvlJc w:val="left"/>
      <w:pPr>
        <w:ind w:left="3567" w:hanging="420"/>
      </w:pPr>
    </w:lvl>
    <w:lvl w:ilvl="7">
      <w:start w:val="1"/>
      <w:numFmt w:val="lowerLetter"/>
      <w:lvlText w:val="%8)"/>
      <w:lvlJc w:val="left"/>
      <w:pPr>
        <w:ind w:left="3987" w:hanging="420"/>
      </w:pPr>
    </w:lvl>
    <w:lvl w:ilvl="8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23256A36"/>
    <w:multiLevelType w:val="hybridMultilevel"/>
    <w:tmpl w:val="FBB88EBE"/>
    <w:lvl w:ilvl="0" w:tplc="044C25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30626E5"/>
    <w:multiLevelType w:val="hybridMultilevel"/>
    <w:tmpl w:val="516C1144"/>
    <w:lvl w:ilvl="0" w:tplc="AA8AE504">
      <w:start w:val="1"/>
      <w:numFmt w:val="japaneseCounting"/>
      <w:lvlText w:val="%1、"/>
      <w:lvlJc w:val="left"/>
      <w:pPr>
        <w:ind w:left="1473" w:hanging="75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3">
    <w:nsid w:val="71396D8C"/>
    <w:multiLevelType w:val="hybridMultilevel"/>
    <w:tmpl w:val="EDD0C5D2"/>
    <w:lvl w:ilvl="0" w:tplc="C730FDF8">
      <w:start w:val="3"/>
      <w:numFmt w:val="japaneseCounting"/>
      <w:lvlText w:val="（%1）"/>
      <w:lvlJc w:val="left"/>
      <w:pPr>
        <w:ind w:left="1506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UxMzQxYzhhM2QyYjliZWM0MzFlNTUyYTkzMTU4MDkifQ=="/>
  </w:docVars>
  <w:rsids>
    <w:rsidRoot w:val="00B1256A"/>
    <w:rsid w:val="EFDFCFCE"/>
    <w:rsid w:val="FDDEB383"/>
    <w:rsid w:val="000014F3"/>
    <w:rsid w:val="00010C01"/>
    <w:rsid w:val="00011B17"/>
    <w:rsid w:val="00021606"/>
    <w:rsid w:val="00026E65"/>
    <w:rsid w:val="0003631D"/>
    <w:rsid w:val="000411E8"/>
    <w:rsid w:val="00041AB2"/>
    <w:rsid w:val="0004395B"/>
    <w:rsid w:val="00043E71"/>
    <w:rsid w:val="00044275"/>
    <w:rsid w:val="00054B21"/>
    <w:rsid w:val="00055E40"/>
    <w:rsid w:val="000565A1"/>
    <w:rsid w:val="000607FC"/>
    <w:rsid w:val="000652C7"/>
    <w:rsid w:val="000866B4"/>
    <w:rsid w:val="000946DF"/>
    <w:rsid w:val="000A0AE4"/>
    <w:rsid w:val="000A3CED"/>
    <w:rsid w:val="000B44B9"/>
    <w:rsid w:val="000C082E"/>
    <w:rsid w:val="000C6819"/>
    <w:rsid w:val="000D6B90"/>
    <w:rsid w:val="000D71AA"/>
    <w:rsid w:val="000D73BF"/>
    <w:rsid w:val="000E3DCE"/>
    <w:rsid w:val="000E4242"/>
    <w:rsid w:val="000E5284"/>
    <w:rsid w:val="000E5FB8"/>
    <w:rsid w:val="000E764F"/>
    <w:rsid w:val="000F18F8"/>
    <w:rsid w:val="000F4ACC"/>
    <w:rsid w:val="00105C45"/>
    <w:rsid w:val="00107E79"/>
    <w:rsid w:val="001207D7"/>
    <w:rsid w:val="00120DD3"/>
    <w:rsid w:val="001477CF"/>
    <w:rsid w:val="00151C5D"/>
    <w:rsid w:val="001552FD"/>
    <w:rsid w:val="00160807"/>
    <w:rsid w:val="00162A28"/>
    <w:rsid w:val="00171F62"/>
    <w:rsid w:val="00183A95"/>
    <w:rsid w:val="00192A02"/>
    <w:rsid w:val="001A2629"/>
    <w:rsid w:val="001B004C"/>
    <w:rsid w:val="001B1F77"/>
    <w:rsid w:val="001B5BEA"/>
    <w:rsid w:val="001C45DD"/>
    <w:rsid w:val="001C5E73"/>
    <w:rsid w:val="001C7C74"/>
    <w:rsid w:val="001D3597"/>
    <w:rsid w:val="001D671E"/>
    <w:rsid w:val="001E7E34"/>
    <w:rsid w:val="001F4174"/>
    <w:rsid w:val="001F537E"/>
    <w:rsid w:val="001F6006"/>
    <w:rsid w:val="0021072E"/>
    <w:rsid w:val="002114F4"/>
    <w:rsid w:val="00224B4A"/>
    <w:rsid w:val="00225506"/>
    <w:rsid w:val="00231A5A"/>
    <w:rsid w:val="0023557D"/>
    <w:rsid w:val="00236C0C"/>
    <w:rsid w:val="0023746F"/>
    <w:rsid w:val="00242C23"/>
    <w:rsid w:val="00242FC8"/>
    <w:rsid w:val="00252EC8"/>
    <w:rsid w:val="00255EF5"/>
    <w:rsid w:val="00265A09"/>
    <w:rsid w:val="0027549D"/>
    <w:rsid w:val="00285278"/>
    <w:rsid w:val="00296621"/>
    <w:rsid w:val="00297762"/>
    <w:rsid w:val="002C4694"/>
    <w:rsid w:val="002D39E6"/>
    <w:rsid w:val="002D4471"/>
    <w:rsid w:val="002E36D4"/>
    <w:rsid w:val="002E502F"/>
    <w:rsid w:val="002E756C"/>
    <w:rsid w:val="002F3EB0"/>
    <w:rsid w:val="002F503A"/>
    <w:rsid w:val="002F5318"/>
    <w:rsid w:val="003046B7"/>
    <w:rsid w:val="00314BB1"/>
    <w:rsid w:val="00320F81"/>
    <w:rsid w:val="003212D7"/>
    <w:rsid w:val="003255B1"/>
    <w:rsid w:val="00340609"/>
    <w:rsid w:val="00353AB0"/>
    <w:rsid w:val="00355DC4"/>
    <w:rsid w:val="003610B6"/>
    <w:rsid w:val="00365BB8"/>
    <w:rsid w:val="00365CF2"/>
    <w:rsid w:val="003679B2"/>
    <w:rsid w:val="00367FC0"/>
    <w:rsid w:val="00373EF6"/>
    <w:rsid w:val="003769DF"/>
    <w:rsid w:val="00377C43"/>
    <w:rsid w:val="00380023"/>
    <w:rsid w:val="00381A99"/>
    <w:rsid w:val="00381AA3"/>
    <w:rsid w:val="0038425C"/>
    <w:rsid w:val="00397624"/>
    <w:rsid w:val="00397D3D"/>
    <w:rsid w:val="003B3434"/>
    <w:rsid w:val="003B7431"/>
    <w:rsid w:val="003C33EB"/>
    <w:rsid w:val="003C6988"/>
    <w:rsid w:val="003C7692"/>
    <w:rsid w:val="003D6F26"/>
    <w:rsid w:val="00404BB5"/>
    <w:rsid w:val="00415DC1"/>
    <w:rsid w:val="00437F3A"/>
    <w:rsid w:val="004442AB"/>
    <w:rsid w:val="004446DC"/>
    <w:rsid w:val="004556C8"/>
    <w:rsid w:val="0045773C"/>
    <w:rsid w:val="00463B9F"/>
    <w:rsid w:val="0046603D"/>
    <w:rsid w:val="00466222"/>
    <w:rsid w:val="004677D5"/>
    <w:rsid w:val="00467819"/>
    <w:rsid w:val="00470565"/>
    <w:rsid w:val="004705DC"/>
    <w:rsid w:val="0047534B"/>
    <w:rsid w:val="0049116B"/>
    <w:rsid w:val="004A3A5C"/>
    <w:rsid w:val="004A4C1F"/>
    <w:rsid w:val="004A5672"/>
    <w:rsid w:val="004C486C"/>
    <w:rsid w:val="004D06AB"/>
    <w:rsid w:val="004D1B22"/>
    <w:rsid w:val="00505CE3"/>
    <w:rsid w:val="0050685D"/>
    <w:rsid w:val="00513EC0"/>
    <w:rsid w:val="005236FE"/>
    <w:rsid w:val="00552525"/>
    <w:rsid w:val="0056520E"/>
    <w:rsid w:val="00570390"/>
    <w:rsid w:val="005727A3"/>
    <w:rsid w:val="0059096A"/>
    <w:rsid w:val="00591114"/>
    <w:rsid w:val="005958E2"/>
    <w:rsid w:val="00596284"/>
    <w:rsid w:val="005964B2"/>
    <w:rsid w:val="005A1F17"/>
    <w:rsid w:val="005A1FD7"/>
    <w:rsid w:val="005A4980"/>
    <w:rsid w:val="005A78D2"/>
    <w:rsid w:val="005B1ADA"/>
    <w:rsid w:val="005B63B2"/>
    <w:rsid w:val="005D2B98"/>
    <w:rsid w:val="005D509D"/>
    <w:rsid w:val="005D6968"/>
    <w:rsid w:val="005D7240"/>
    <w:rsid w:val="005E3E5B"/>
    <w:rsid w:val="005F0C76"/>
    <w:rsid w:val="00602A75"/>
    <w:rsid w:val="00604553"/>
    <w:rsid w:val="0060509E"/>
    <w:rsid w:val="00610267"/>
    <w:rsid w:val="00640709"/>
    <w:rsid w:val="00646BEF"/>
    <w:rsid w:val="00650B96"/>
    <w:rsid w:val="00653C1D"/>
    <w:rsid w:val="00672501"/>
    <w:rsid w:val="00691CE9"/>
    <w:rsid w:val="00696B5D"/>
    <w:rsid w:val="006A71AF"/>
    <w:rsid w:val="006D4D6E"/>
    <w:rsid w:val="006D4F8F"/>
    <w:rsid w:val="006E0778"/>
    <w:rsid w:val="006E277C"/>
    <w:rsid w:val="006E4586"/>
    <w:rsid w:val="006E5DB0"/>
    <w:rsid w:val="006E6A08"/>
    <w:rsid w:val="006F78CF"/>
    <w:rsid w:val="007057F8"/>
    <w:rsid w:val="0071297D"/>
    <w:rsid w:val="00716B93"/>
    <w:rsid w:val="007171AF"/>
    <w:rsid w:val="0072503B"/>
    <w:rsid w:val="00735539"/>
    <w:rsid w:val="00743FF0"/>
    <w:rsid w:val="00746B54"/>
    <w:rsid w:val="00762D56"/>
    <w:rsid w:val="00766A2A"/>
    <w:rsid w:val="007739E1"/>
    <w:rsid w:val="007822BF"/>
    <w:rsid w:val="0078340F"/>
    <w:rsid w:val="0078352D"/>
    <w:rsid w:val="007835CB"/>
    <w:rsid w:val="00787D46"/>
    <w:rsid w:val="007A152B"/>
    <w:rsid w:val="007A1A07"/>
    <w:rsid w:val="007A24AE"/>
    <w:rsid w:val="007A47BC"/>
    <w:rsid w:val="007A5202"/>
    <w:rsid w:val="007A54B5"/>
    <w:rsid w:val="007C517F"/>
    <w:rsid w:val="007D1176"/>
    <w:rsid w:val="007D1D73"/>
    <w:rsid w:val="007F4088"/>
    <w:rsid w:val="007F7866"/>
    <w:rsid w:val="00803DF3"/>
    <w:rsid w:val="00804A97"/>
    <w:rsid w:val="00804D23"/>
    <w:rsid w:val="0081170B"/>
    <w:rsid w:val="0081253D"/>
    <w:rsid w:val="008160B3"/>
    <w:rsid w:val="0081782A"/>
    <w:rsid w:val="008402BF"/>
    <w:rsid w:val="008453DE"/>
    <w:rsid w:val="0085049B"/>
    <w:rsid w:val="00853699"/>
    <w:rsid w:val="00870058"/>
    <w:rsid w:val="00877745"/>
    <w:rsid w:val="00883238"/>
    <w:rsid w:val="008910F1"/>
    <w:rsid w:val="0089582D"/>
    <w:rsid w:val="008B18A0"/>
    <w:rsid w:val="008B49BC"/>
    <w:rsid w:val="008C500E"/>
    <w:rsid w:val="008D7C82"/>
    <w:rsid w:val="00907207"/>
    <w:rsid w:val="009227DC"/>
    <w:rsid w:val="00936A4C"/>
    <w:rsid w:val="00943038"/>
    <w:rsid w:val="00961E29"/>
    <w:rsid w:val="00963BA4"/>
    <w:rsid w:val="0096526B"/>
    <w:rsid w:val="00965489"/>
    <w:rsid w:val="009655D6"/>
    <w:rsid w:val="00970B8A"/>
    <w:rsid w:val="00972186"/>
    <w:rsid w:val="009763B1"/>
    <w:rsid w:val="009829E2"/>
    <w:rsid w:val="00983348"/>
    <w:rsid w:val="00983A46"/>
    <w:rsid w:val="00987F6F"/>
    <w:rsid w:val="00993EC6"/>
    <w:rsid w:val="009A52BE"/>
    <w:rsid w:val="009B1600"/>
    <w:rsid w:val="009B4A71"/>
    <w:rsid w:val="009B74EB"/>
    <w:rsid w:val="009C3E72"/>
    <w:rsid w:val="009C65B9"/>
    <w:rsid w:val="009C7461"/>
    <w:rsid w:val="009D395F"/>
    <w:rsid w:val="009D4BD8"/>
    <w:rsid w:val="009E37F1"/>
    <w:rsid w:val="009E5966"/>
    <w:rsid w:val="009E6FDB"/>
    <w:rsid w:val="009F4FB2"/>
    <w:rsid w:val="00A012D3"/>
    <w:rsid w:val="00A01F69"/>
    <w:rsid w:val="00A143D4"/>
    <w:rsid w:val="00A223FE"/>
    <w:rsid w:val="00A3391F"/>
    <w:rsid w:val="00A40823"/>
    <w:rsid w:val="00A537EF"/>
    <w:rsid w:val="00A755DC"/>
    <w:rsid w:val="00A87A4F"/>
    <w:rsid w:val="00A90D51"/>
    <w:rsid w:val="00A91996"/>
    <w:rsid w:val="00AA2645"/>
    <w:rsid w:val="00AB1124"/>
    <w:rsid w:val="00AB2903"/>
    <w:rsid w:val="00AB7405"/>
    <w:rsid w:val="00AF2160"/>
    <w:rsid w:val="00AF78C9"/>
    <w:rsid w:val="00B048F6"/>
    <w:rsid w:val="00B1256A"/>
    <w:rsid w:val="00B178CD"/>
    <w:rsid w:val="00B3557E"/>
    <w:rsid w:val="00B35E67"/>
    <w:rsid w:val="00B37EBE"/>
    <w:rsid w:val="00B42D2F"/>
    <w:rsid w:val="00B43887"/>
    <w:rsid w:val="00B44A85"/>
    <w:rsid w:val="00B47256"/>
    <w:rsid w:val="00B55654"/>
    <w:rsid w:val="00B62045"/>
    <w:rsid w:val="00B74023"/>
    <w:rsid w:val="00B74AD4"/>
    <w:rsid w:val="00B76794"/>
    <w:rsid w:val="00B8558B"/>
    <w:rsid w:val="00B96C09"/>
    <w:rsid w:val="00BB155E"/>
    <w:rsid w:val="00BB1A55"/>
    <w:rsid w:val="00BE6FE7"/>
    <w:rsid w:val="00C01E1C"/>
    <w:rsid w:val="00C02A41"/>
    <w:rsid w:val="00C1503B"/>
    <w:rsid w:val="00C253E6"/>
    <w:rsid w:val="00C35AE0"/>
    <w:rsid w:val="00C56358"/>
    <w:rsid w:val="00C57EC6"/>
    <w:rsid w:val="00C61DC7"/>
    <w:rsid w:val="00C62DA4"/>
    <w:rsid w:val="00C65728"/>
    <w:rsid w:val="00C675BB"/>
    <w:rsid w:val="00C72A30"/>
    <w:rsid w:val="00C73B24"/>
    <w:rsid w:val="00C772F0"/>
    <w:rsid w:val="00C872F6"/>
    <w:rsid w:val="00C908E2"/>
    <w:rsid w:val="00C90966"/>
    <w:rsid w:val="00CC010C"/>
    <w:rsid w:val="00CC6DBE"/>
    <w:rsid w:val="00CC70D0"/>
    <w:rsid w:val="00CD1485"/>
    <w:rsid w:val="00CD359C"/>
    <w:rsid w:val="00CD4DAF"/>
    <w:rsid w:val="00CE4689"/>
    <w:rsid w:val="00CF513B"/>
    <w:rsid w:val="00D039DC"/>
    <w:rsid w:val="00D06E20"/>
    <w:rsid w:val="00D07318"/>
    <w:rsid w:val="00D15637"/>
    <w:rsid w:val="00D30038"/>
    <w:rsid w:val="00D41F83"/>
    <w:rsid w:val="00D47F7C"/>
    <w:rsid w:val="00D50336"/>
    <w:rsid w:val="00D56198"/>
    <w:rsid w:val="00D60216"/>
    <w:rsid w:val="00D616DB"/>
    <w:rsid w:val="00D75C2C"/>
    <w:rsid w:val="00D85731"/>
    <w:rsid w:val="00D9360F"/>
    <w:rsid w:val="00DA0FDC"/>
    <w:rsid w:val="00DA780F"/>
    <w:rsid w:val="00DB6293"/>
    <w:rsid w:val="00DC3CC2"/>
    <w:rsid w:val="00DC4BCE"/>
    <w:rsid w:val="00DC7FBE"/>
    <w:rsid w:val="00DD2BFC"/>
    <w:rsid w:val="00DD2FB0"/>
    <w:rsid w:val="00DD39AB"/>
    <w:rsid w:val="00DE3065"/>
    <w:rsid w:val="00DE74BE"/>
    <w:rsid w:val="00DE7998"/>
    <w:rsid w:val="00DF7340"/>
    <w:rsid w:val="00E11B98"/>
    <w:rsid w:val="00E21D32"/>
    <w:rsid w:val="00E301BC"/>
    <w:rsid w:val="00E36F4E"/>
    <w:rsid w:val="00E524E0"/>
    <w:rsid w:val="00E6010A"/>
    <w:rsid w:val="00E74718"/>
    <w:rsid w:val="00E7656C"/>
    <w:rsid w:val="00E870B4"/>
    <w:rsid w:val="00E9263B"/>
    <w:rsid w:val="00E9439F"/>
    <w:rsid w:val="00EA1F80"/>
    <w:rsid w:val="00EB210D"/>
    <w:rsid w:val="00ED1A11"/>
    <w:rsid w:val="00ED5C99"/>
    <w:rsid w:val="00EE3B47"/>
    <w:rsid w:val="00EE5311"/>
    <w:rsid w:val="00EF2542"/>
    <w:rsid w:val="00EF3BF5"/>
    <w:rsid w:val="00F50748"/>
    <w:rsid w:val="00F52427"/>
    <w:rsid w:val="00F55759"/>
    <w:rsid w:val="00F5723F"/>
    <w:rsid w:val="00F60632"/>
    <w:rsid w:val="00F7045B"/>
    <w:rsid w:val="00F711DE"/>
    <w:rsid w:val="00F82A39"/>
    <w:rsid w:val="00F8798D"/>
    <w:rsid w:val="00F94F1B"/>
    <w:rsid w:val="00FA0E89"/>
    <w:rsid w:val="00FA46F3"/>
    <w:rsid w:val="00FC0E3B"/>
    <w:rsid w:val="00FC1DB2"/>
    <w:rsid w:val="00FD1F60"/>
    <w:rsid w:val="00FF65D8"/>
    <w:rsid w:val="05E41A4E"/>
    <w:rsid w:val="19BB266E"/>
    <w:rsid w:val="1A110F8D"/>
    <w:rsid w:val="1B184F4E"/>
    <w:rsid w:val="1BDF6572"/>
    <w:rsid w:val="23005595"/>
    <w:rsid w:val="23CF47A6"/>
    <w:rsid w:val="27902963"/>
    <w:rsid w:val="2E5C5698"/>
    <w:rsid w:val="2E7C6DB5"/>
    <w:rsid w:val="333F17C2"/>
    <w:rsid w:val="336254B1"/>
    <w:rsid w:val="37FEDD79"/>
    <w:rsid w:val="3ECF1DD0"/>
    <w:rsid w:val="3EF47905"/>
    <w:rsid w:val="474B76F5"/>
    <w:rsid w:val="482A7135"/>
    <w:rsid w:val="48376AB4"/>
    <w:rsid w:val="4C806F95"/>
    <w:rsid w:val="51874608"/>
    <w:rsid w:val="53F53B59"/>
    <w:rsid w:val="58E10AA2"/>
    <w:rsid w:val="59B925A9"/>
    <w:rsid w:val="5F694B8B"/>
    <w:rsid w:val="647F1F38"/>
    <w:rsid w:val="67C42AD3"/>
    <w:rsid w:val="693E79FC"/>
    <w:rsid w:val="69E23026"/>
    <w:rsid w:val="73B34DAA"/>
    <w:rsid w:val="73F06CB8"/>
    <w:rsid w:val="74134021"/>
    <w:rsid w:val="7BAA4460"/>
    <w:rsid w:val="7F0D3AEF"/>
    <w:rsid w:val="7F427C3D"/>
    <w:rsid w:val="7F4D213E"/>
    <w:rsid w:val="7FCA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395B"/>
    <w:pPr>
      <w:keepNext/>
      <w:keepLines/>
      <w:spacing w:before="240" w:after="120" w:line="360" w:lineRule="auto"/>
      <w:ind w:firstLineChars="200" w:firstLine="720"/>
      <w:outlineLvl w:val="0"/>
    </w:pPr>
    <w:rPr>
      <w:rFonts w:eastAsia="仿宋_GB2312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395B"/>
    <w:pPr>
      <w:keepNext/>
      <w:keepLines/>
      <w:spacing w:before="240" w:after="120" w:line="415" w:lineRule="auto"/>
      <w:ind w:firstLineChars="200" w:firstLine="200"/>
      <w:outlineLvl w:val="1"/>
    </w:pPr>
    <w:rPr>
      <w:rFonts w:asciiTheme="majorHAnsi" w:eastAsia="仿宋_GB2312" w:hAnsiTheme="majorHAnsi" w:cstheme="majorBidi"/>
      <w:b/>
      <w:bCs/>
      <w:sz w:val="4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95B"/>
    <w:pPr>
      <w:keepNext/>
      <w:keepLines/>
      <w:spacing w:before="240" w:after="120" w:line="360" w:lineRule="auto"/>
      <w:ind w:firstLineChars="200" w:firstLine="643"/>
      <w:contextualSpacing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43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43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439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39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4395B"/>
    <w:rPr>
      <w:rFonts w:eastAsia="仿宋_GB2312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sid w:val="0004395B"/>
    <w:rPr>
      <w:rFonts w:asciiTheme="majorHAnsi" w:eastAsia="仿宋_GB2312" w:hAnsiTheme="majorHAnsi" w:cstheme="majorBidi"/>
      <w:b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4395B"/>
    <w:rPr>
      <w:rFonts w:eastAsia="仿宋_GB2312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04395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4395B"/>
    <w:rPr>
      <w:sz w:val="18"/>
      <w:szCs w:val="18"/>
    </w:rPr>
  </w:style>
  <w:style w:type="character" w:styleId="a7">
    <w:name w:val="Strong"/>
    <w:basedOn w:val="a0"/>
    <w:uiPriority w:val="22"/>
    <w:qFormat/>
    <w:rsid w:val="000D73BF"/>
    <w:rPr>
      <w:b/>
      <w:bCs/>
    </w:rPr>
  </w:style>
  <w:style w:type="paragraph" w:styleId="a8">
    <w:name w:val="List Paragraph"/>
    <w:basedOn w:val="a"/>
    <w:uiPriority w:val="99"/>
    <w:qFormat/>
    <w:rsid w:val="00DB6293"/>
    <w:pPr>
      <w:ind w:firstLineChars="200" w:firstLine="420"/>
    </w:pPr>
  </w:style>
  <w:style w:type="paragraph" w:styleId="a9">
    <w:name w:val="Subtitle"/>
    <w:basedOn w:val="a"/>
    <w:next w:val="a"/>
    <w:link w:val="Char2"/>
    <w:uiPriority w:val="11"/>
    <w:qFormat/>
    <w:rsid w:val="003769DF"/>
    <w:pPr>
      <w:spacing w:before="240" w:after="60" w:line="312" w:lineRule="auto"/>
      <w:jc w:val="center"/>
      <w:outlineLvl w:val="1"/>
    </w:pPr>
    <w:rPr>
      <w:b/>
      <w:bCs/>
      <w:color w:val="000000"/>
      <w:kern w:val="28"/>
      <w:sz w:val="32"/>
      <w:szCs w:val="32"/>
      <w:lang w:eastAsia="en-US" w:bidi="en-US"/>
    </w:rPr>
  </w:style>
  <w:style w:type="character" w:customStyle="1" w:styleId="Char2">
    <w:name w:val="副标题 Char"/>
    <w:basedOn w:val="a0"/>
    <w:link w:val="a9"/>
    <w:uiPriority w:val="11"/>
    <w:rsid w:val="003769DF"/>
    <w:rPr>
      <w:rFonts w:asciiTheme="minorHAnsi" w:eastAsiaTheme="minorEastAsia" w:hAnsiTheme="minorHAnsi" w:cstheme="minorBidi"/>
      <w:b/>
      <w:bCs/>
      <w:color w:val="000000"/>
      <w:kern w:val="28"/>
      <w:sz w:val="32"/>
      <w:szCs w:val="32"/>
      <w:lang w:eastAsia="en-US" w:bidi="en-US"/>
    </w:rPr>
  </w:style>
  <w:style w:type="paragraph" w:customStyle="1" w:styleId="p">
    <w:name w:val="p"/>
    <w:basedOn w:val="a"/>
    <w:qFormat/>
    <w:rsid w:val="00DA78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50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30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93276-FF5A-4656-A2A3-68671D79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刘思彤</cp:lastModifiedBy>
  <cp:revision>2</cp:revision>
  <cp:lastPrinted>2023-02-27T04:17:00Z</cp:lastPrinted>
  <dcterms:created xsi:type="dcterms:W3CDTF">2023-02-27T04:20:00Z</dcterms:created>
  <dcterms:modified xsi:type="dcterms:W3CDTF">2023-02-27T04:20:00Z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D17894F126C34864B90ABE53DC031999</vt:lpwstr>
  </property>
</Properties>
</file>