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shd w:val="clear" w:color="auto" w:fill="auto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shd w:val="clear" w:color="auto" w:fill="auto"/>
        </w:rPr>
        <w:t>关于申报2023年大连市科技人才创新支持政策项目计划的通知</w:t>
      </w:r>
    </w:p>
    <w:p>
      <w:pPr>
        <w:rPr>
          <w:rFonts w:hint="eastAsia"/>
          <w:sz w:val="24"/>
          <w:szCs w:val="24"/>
          <w:shd w:val="clear" w:color="auto" w:fill="auto"/>
        </w:rPr>
      </w:pPr>
    </w:p>
    <w:p>
      <w:pPr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 xml:space="preserve">为全面贯彻落实创新驱动发展战略，加快推进科技人才创新，根据《关于印发〈兴连英才计划〉及15个配套实施细则的通知》要求，现组织开展2023年度大连市科技人才创新支持政策项目计划申报工作。有关事宜通知如下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一、支持条件和方向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（一）人才对象和条件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1、高层次创新人才团队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（1）支持对象为尖端人才、领军人才团队和“带土移植”重大团队。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（2）团队由尖端人才、领军人才等高层次人才和相关核心成员组成，成员数量一般不少于3人，团队带头人一般不超过60周岁，团队具有明确主攻方向和研发目标，核心成员在本行业领域取得突出业绩和成效。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2、中青年科技人才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（1）杰出青年科技人才，应具有博士学位，年龄40周岁以下，具有五年以上技术研发经历，已形成稳定科研团队，曾主持完成市级以上科技项目。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2）优秀青年科技人才，年龄应在35周岁以下。其中，高校院所人才应具有博士学位及两年以上技术研发经历；企业人才应具有硕士及以上学位和两年以上技术研发经历；高校院所中与企业开展合作，服务我市企业科技创新需求并开展应用基础研究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（3）青年科技之星，年龄应在30周岁以下，具有硕士及以上学位或中级以上职称，一年以上技术研发经历。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（二）重点领域方向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申报需聚焦人工智能及新一代信息技术、智能制造、航空航天、新一代汽车、洁净能源、化工和新材料、生命健康、海洋经济等重点产业领域，开展关键核心技术攻关，通过签订技术合同等方式实现科技成果在连转化。对辽宁实验室、大连实验室（筹）等重大创新平台建设项目，以及重点产业领域技术领先、市场占有率和增长率高的项目给予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二、支持政策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（一）高层次创新人才团队。每年遴选支持20个左右尖端、领军人才团队和“带土移植”重大团队，每个人才团队享受最高500万元研发项目资助，项目实施周期3年。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二）中青年科技人才。每年遴选支持20名左右杰出青年科技人才，每人享受100万元研发项目资助，项目实施周期3年；每年遴选支持40名左右优秀青年科技人才和100名左右青年科技之星，每人分别享受30万元和10万元研发项目资助，项目实施周期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1、申报单位应为在大连市注册、具有法人资格的企事业单位，具备完成项目所需的人才条件和装备条件，研发管理体系、财务管理制度和知识产权管理制度健全规范。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2、申报单位根据支持对象和条件，按照限项、规避重复支持等要求进行申报，有下列情况之一的不得重复申报：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1）对于承担市高层次创新人才团队项目的团队带头人、中青年科技人才项目的项目负责人，同期申报并承担的人才项目数原则上不得超过1项，已承担过市人才项目的，不得再次申报市人才项目中同类别及以下类别项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（2）内容相同或相近的项目重复申报或多头申报的；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（3）其他按照规避重复支持原则不得申报的项目。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3、申报单位须对申报人资格及其材料的真实性、合法性、有效性负责，项目负责人应承诺所提交材料真实性。申报单位、合作单位和项目组成员诚信状况良好,项目申报单位和项目负责人须签署诚信承诺书，纳入科研诚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4、申报单位参照《大连市科技人才创新支持政策项目计划预算编制说明》编制预算，项目预算由直接费用和间接费用构成，其中直接费用包括设备费、业务费和劳务费。高校院所等事业单位承担项目预算在直接费用外可设立间接费用，企业承担项目预算由直接费用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5、申报人年龄计算截止日期为2023年4月30日。根据《关于支持女性科技人才在科技创新中发挥更大作用的实施意见》（大科发〔2022〕258号）文件精神，女性科技人才申报年龄可放宽两年。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四、申报流程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1、申报单位访问大连市科技项目管理信息平台申报（http://kjxm.kjj.dl.gov.cn/user/login.html），在线填写《大连市科技人才创新支持政策项目计划申报书》，并上传学位学历证书、可行性研究报告、人才类型批文或证书复印件、前期研究成果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</w:rPr>
        <w:t>2、按照申报单位属地或行政隶属关系，由归口管理部门对申报材料进行初审，以正式文件形式出具推荐意见，并对申报单位、申报人社会信用和科研诚信情况及申报材料真实性等负责。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3、涉及国家安全、国防机密的项目，申报单位须妥善做好保密技术处理，直接向市科技局报送纸质申报材料。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五、申报时间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</w:rPr>
        <w:t>申报单位网上申报时间自2023年5月1日至5月31日;归口管理部门推荐截止时间为2023年5月31日，逾期不予受理。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六、业务受理咨询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业务咨询电话：赵飞   0411-39989862。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技术咨询：冯浩东  15840923121，张俊华  18340837680。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通讯地址：中山区人民路75号，大连市科学技术局区域人才处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1、附件1：项目可行性报告编制提纲.doc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2、附件2：项目预算编制说明.doc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3、附件3：项目申报平台操作指南.doc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shd w:val="clear" w:color="auto" w:fill="auto"/>
        </w:rPr>
      </w:pPr>
      <w:r>
        <w:rPr>
          <w:rFonts w:hint="eastAsia"/>
          <w:sz w:val="24"/>
          <w:szCs w:val="24"/>
          <w:shd w:val="clear" w:color="auto" w:fill="auto"/>
        </w:rPr>
        <w:t>4、附件4：项目申报限项表.doc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100" w:firstLine="480" w:firstLineChars="200"/>
        <w:jc w:val="center"/>
        <w:textAlignment w:val="auto"/>
        <w:rPr>
          <w:rFonts w:hint="eastAsia" w:eastAsia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/>
          <w:sz w:val="24"/>
          <w:szCs w:val="24"/>
          <w:shd w:val="clear" w:color="auto" w:fill="auto"/>
        </w:rPr>
        <w:t>大连市科学技术局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100" w:firstLine="480" w:firstLineChars="200"/>
        <w:jc w:val="center"/>
        <w:textAlignment w:val="auto"/>
        <w:rPr>
          <w:sz w:val="24"/>
          <w:szCs w:val="24"/>
          <w:shd w:val="clear" w:color="auto" w:fill="auto"/>
        </w:rPr>
      </w:pPr>
      <w:r>
        <w:rPr>
          <w:rFonts w:hint="eastAsia"/>
          <w:sz w:val="24"/>
          <w:szCs w:val="24"/>
          <w:shd w:val="clear" w:color="auto" w:fill="auto"/>
        </w:rPr>
        <w:t>2023年4月28日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k5YmRmNGY0ZjQyMjFjMWU4NjViY2JkZDIwMzEifQ=="/>
  </w:docVars>
  <w:rsids>
    <w:rsidRoot w:val="00000000"/>
    <w:rsid w:val="45F1541B"/>
    <w:rsid w:val="4E542F17"/>
    <w:rsid w:val="572719FF"/>
    <w:rsid w:val="7D0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1885</Words>
  <Characters>2013</Characters>
  <Lines>0</Lines>
  <Paragraphs>0</Paragraphs>
  <TotalTime>18</TotalTime>
  <ScaleCrop>false</ScaleCrop>
  <LinksUpToDate>false</LinksUpToDate>
  <CharactersWithSpaces>2024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2023-05-04T02:31:00Z</dcterms:created>
  <dc:creator>LT</dc:creator>
  <cp:lastModifiedBy>杨萍</cp:lastModifiedBy>
  <dcterms:modified xsi:type="dcterms:W3CDTF">2023-05-05T02:24:52Z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ED714BBCF33B4535A47759A191BFDC05_12</vt:lpwstr>
  </property>
</Properties>
</file>