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14670" cy="7584440"/>
            <wp:effectExtent l="0" t="0" r="5080" b="16510"/>
            <wp:docPr id="1" name="图片 1" descr="关于组织开展征集2023年辽宁省科技创新平台建设计划入库项目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组织开展征集2023年辽宁省科技创新平台建设计划入库项目的通知_00"/>
                    <pic:cNvPicPr>
                      <a:picLocks noChangeAspect="1"/>
                    </pic:cNvPicPr>
                  </pic:nvPicPr>
                  <pic:blipFill>
                    <a:blip r:embed="rId4"/>
                    <a:srcRect b="449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14670" cy="7941310"/>
            <wp:effectExtent l="0" t="0" r="5080" b="2540"/>
            <wp:docPr id="2" name="图片 2" descr="关于组织开展征集2023年辽宁省科技创新平台建设计划入库项目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组织开展征集2023年辽宁省科技创新平台建设计划入库项目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14670" cy="7941310"/>
            <wp:effectExtent l="0" t="0" r="5080" b="2540"/>
            <wp:docPr id="3" name="图片 3" descr="关于组织开展征集2023年辽宁省科技创新平台建设计划入库项目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组织开展征集2023年辽宁省科技创新平台建设计划入库项目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8AE8C23"/>
    <w:rsid w:val="4E363F4C"/>
    <w:rsid w:val="DF1F65A0"/>
    <w:rsid w:val="F8AE8C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0</TotalTime>
  <ScaleCrop>false</ScaleCrop>
  <LinksUpToDate>false</LinksUpToDate>
  <CharactersWithSpaces>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2023-05-19T16:47:00Z</dcterms:created>
  <dc:creator>bangongshi1</dc:creator>
  <cp:lastModifiedBy>岳雨</cp:lastModifiedBy>
  <dcterms:modified xsi:type="dcterms:W3CDTF">2023-05-20T04:27:14Z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4506DB30D14843F19E3EE12E8106CA69</vt:lpwstr>
  </property>
</Properties>
</file>