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大连市体检中心（五一广场分部）体检须知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2023年大连高新区事业编制医疗卫生人员公开招聘体检即将开始，为保证体检工作顺利完成，切实保障每一位</w:t>
      </w:r>
      <w:r>
        <w:rPr>
          <w:rFonts w:hint="eastAsia" w:eastAsia="仿宋_GB2312" w:cs="Times New Roman"/>
          <w:sz w:val="32"/>
          <w:szCs w:val="32"/>
          <w:lang w:eastAsia="zh-CN"/>
        </w:rPr>
        <w:t>受检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人员的健康和安全，请</w:t>
      </w:r>
      <w:r>
        <w:rPr>
          <w:rFonts w:hint="eastAsia" w:eastAsia="仿宋_GB2312" w:cs="Times New Roman"/>
          <w:sz w:val="32"/>
          <w:szCs w:val="32"/>
          <w:lang w:eastAsia="zh-CN"/>
        </w:rPr>
        <w:t>受检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人员认真阅读本体检须知并严格落实。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hint="eastAsia" w:eastAsia="黑体" w:cs="Times New Roman"/>
          <w:bCs/>
          <w:sz w:val="32"/>
          <w:szCs w:val="32"/>
          <w:lang w:eastAsia="zh-CN"/>
        </w:rPr>
        <w:t>受检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人员的责任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eastAsia="仿宋_GB2312" w:cs="Times New Roman"/>
          <w:sz w:val="32"/>
          <w:szCs w:val="32"/>
          <w:lang w:eastAsia="zh-CN"/>
        </w:rPr>
        <w:t>受检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人员要服从体检机构的现场安排。若有发烧症状（体温高于≥37.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℃），不得参加本次体检（须于体检开始前报招录机关同意）。可待治愈后，经招录机关联系体检中心，妥善安排日后体检事宜。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eastAsia="仿宋_GB2312" w:cs="Times New Roman"/>
          <w:sz w:val="32"/>
          <w:szCs w:val="32"/>
          <w:lang w:eastAsia="zh-CN"/>
        </w:rPr>
        <w:t>受检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人员要听从工作人员现场安排。体检全程必须佩戴医用外科口罩，不得随意摘脱，严禁随地吐痰、开放式咳嗽，保持人员前后一定身体距离，不得喧哗、打闹、推搡、拥挤，以免影响体检秩序。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体检当天本人进场体检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，无关人员不得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陪检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</w:t>
      </w:r>
      <w:r>
        <w:rPr>
          <w:rFonts w:hint="eastAsia" w:eastAsia="黑体" w:cs="Times New Roman"/>
          <w:bCs/>
          <w:sz w:val="32"/>
          <w:szCs w:val="32"/>
          <w:lang w:eastAsia="zh-CN"/>
        </w:rPr>
        <w:t>受检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人员注意事项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1.体检前一天请清淡饮食，注意休息，不要熬夜，不要饮酒，避免剧烈运动。体检当日早晨须空腹，禁食、禁水。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妇科检查请告知已婚/未婚；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月经期女性做妇科及尿液检查时请主动告知医护人员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怀孕或可能已受孕者，事先告知医护人员，</w:t>
      </w:r>
      <w:r>
        <w:rPr>
          <w:rFonts w:hint="eastAsia" w:eastAsia="仿宋_GB2312" w:cs="Times New Roman"/>
          <w:sz w:val="32"/>
          <w:szCs w:val="32"/>
          <w:lang w:eastAsia="zh-CN"/>
        </w:rPr>
        <w:t>切记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3.体检时请勿穿紧身内衣、金属扣内衣、连裤袜，不带首饰及头饰，以方便体检。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4.请主动了解防晕针晕血注意事项，最大限度地降低意外事故发生风险。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5.当天可以携带一瓶矿泉水或白开水。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、晕血晕针注意事项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eastAsia="仿宋_GB2312" w:cs="Times New Roman"/>
          <w:sz w:val="32"/>
          <w:szCs w:val="32"/>
          <w:lang w:eastAsia="zh-CN"/>
        </w:rPr>
        <w:t>受检人员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应仔细阅读《体检须知》，注意医护人员的现场宣教和温馨提示，积极如实回应医护人员抽血前的晕血、晕针询问，如有晕血、晕针史应及时告知医务人员。并接受医护人员的疏导，消除思想顾虑和心理恐惧。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.对有晕血、晕针史的</w:t>
      </w:r>
      <w:r>
        <w:rPr>
          <w:rFonts w:hint="eastAsia" w:eastAsia="仿宋_GB2312" w:cs="Times New Roman"/>
          <w:sz w:val="32"/>
          <w:szCs w:val="32"/>
          <w:lang w:eastAsia="zh-CN"/>
        </w:rPr>
        <w:t>受检人员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，尽可能平卧采血，待休息5～10分钟后，无不适感方可离开；对无晕血、晕针史的</w:t>
      </w:r>
      <w:r>
        <w:rPr>
          <w:rFonts w:hint="eastAsia" w:eastAsia="仿宋_GB2312" w:cs="Times New Roman"/>
          <w:sz w:val="32"/>
          <w:szCs w:val="32"/>
          <w:lang w:eastAsia="zh-CN"/>
        </w:rPr>
        <w:t>受检人员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，采血后在座椅上休息3～5分钟，并按压止血，如有头晕、心悸等先兆症状，应立即告知医护人员。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.极个别可发生在采血20～30分钟后（迟发性晕血晕针），当采血后出现晕血、晕针症状时，应主动采取就地坐位或卧位等保护性体位，避免瞬间昏倒摔伤，周围</w:t>
      </w:r>
      <w:r>
        <w:rPr>
          <w:rFonts w:hint="eastAsia" w:eastAsia="仿宋_GB2312" w:cs="Times New Roman"/>
          <w:sz w:val="32"/>
          <w:szCs w:val="32"/>
          <w:lang w:eastAsia="zh-CN"/>
        </w:rPr>
        <w:t>受检人员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应主动帮扶，并立即告知医护人员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就地坐下接受诊治。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right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ODQzODY0MWJjNzlhZjRmOTdjZDFhNTk3M2ExOTAifQ=="/>
  </w:docVars>
  <w:rsids>
    <w:rsidRoot w:val="003C1EFE"/>
    <w:rsid w:val="000C1838"/>
    <w:rsid w:val="00160EC6"/>
    <w:rsid w:val="003C1EFE"/>
    <w:rsid w:val="00414275"/>
    <w:rsid w:val="004517F9"/>
    <w:rsid w:val="005D79DA"/>
    <w:rsid w:val="0064509D"/>
    <w:rsid w:val="006563CB"/>
    <w:rsid w:val="00B15245"/>
    <w:rsid w:val="00BB2BEC"/>
    <w:rsid w:val="00C91018"/>
    <w:rsid w:val="00E93AC9"/>
    <w:rsid w:val="03724869"/>
    <w:rsid w:val="04543B68"/>
    <w:rsid w:val="058C61CE"/>
    <w:rsid w:val="081952B3"/>
    <w:rsid w:val="08C57D1F"/>
    <w:rsid w:val="0DF26CD2"/>
    <w:rsid w:val="10191F30"/>
    <w:rsid w:val="1585030A"/>
    <w:rsid w:val="18AE7C99"/>
    <w:rsid w:val="1B495A57"/>
    <w:rsid w:val="20E029BA"/>
    <w:rsid w:val="22EE5AF4"/>
    <w:rsid w:val="2C0C0B07"/>
    <w:rsid w:val="2C792446"/>
    <w:rsid w:val="33AA1331"/>
    <w:rsid w:val="34DD5737"/>
    <w:rsid w:val="40890C1C"/>
    <w:rsid w:val="40CD2B03"/>
    <w:rsid w:val="48180611"/>
    <w:rsid w:val="53DD0E57"/>
    <w:rsid w:val="546F5EAC"/>
    <w:rsid w:val="55006065"/>
    <w:rsid w:val="5AA867D1"/>
    <w:rsid w:val="5ADC3A1A"/>
    <w:rsid w:val="5D5EF40D"/>
    <w:rsid w:val="5D623587"/>
    <w:rsid w:val="60E768B2"/>
    <w:rsid w:val="6356208C"/>
    <w:rsid w:val="63D06AB5"/>
    <w:rsid w:val="6A0D481B"/>
    <w:rsid w:val="723B05FB"/>
    <w:rsid w:val="741676E3"/>
    <w:rsid w:val="74FD652B"/>
    <w:rsid w:val="77530965"/>
    <w:rsid w:val="7AD93877"/>
    <w:rsid w:val="7ED3ABA2"/>
    <w:rsid w:val="D1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844</Characters>
  <Lines>8</Lines>
  <Paragraphs>2</Paragraphs>
  <TotalTime>15</TotalTime>
  <ScaleCrop>false</ScaleCrop>
  <LinksUpToDate>false</LinksUpToDate>
  <CharactersWithSpaces>844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2022-08-01T12:21:00Z</dcterms:created>
  <dc:creator>Admin</dc:creator>
  <cp:lastModifiedBy>mywn</cp:lastModifiedBy>
  <cp:lastPrinted>2023-04-27T14:52:00Z</cp:lastPrinted>
  <dcterms:modified xsi:type="dcterms:W3CDTF">2023-07-06T16:43:18Z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96885F7973BF4CF5A442AB242C808742_12</vt:lpwstr>
  </property>
</Properties>
</file>