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98" w:rsidRDefault="00CE275A">
      <w:pPr>
        <w:widowControl/>
        <w:spacing w:line="580" w:lineRule="exact"/>
        <w:ind w:firstLineChars="150" w:firstLine="663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大连高新区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2023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年学校卫生</w:t>
      </w: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“双随机”抽</w:t>
      </w:r>
      <w:r w:rsidR="00395D51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查</w:t>
      </w: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工作结果公示</w:t>
      </w:r>
    </w:p>
    <w:p w:rsidR="00AB67A4" w:rsidRPr="00AB67A4" w:rsidRDefault="00AB67A4" w:rsidP="00AB67A4">
      <w:pPr>
        <w:pStyle w:val="a0"/>
        <w:rPr>
          <w:rFonts w:hint="eastAsia"/>
        </w:rPr>
      </w:pPr>
    </w:p>
    <w:p w:rsidR="003F2898" w:rsidRDefault="00CE275A" w:rsidP="00395D51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为贯彻落实大连市卫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生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健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康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委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员会</w:t>
      </w:r>
      <w:r>
        <w:rPr>
          <w:rFonts w:ascii="仿宋" w:eastAsia="仿宋" w:hAnsi="仿宋" w:hint="eastAsia"/>
          <w:color w:val="000000"/>
          <w:sz w:val="30"/>
          <w:szCs w:val="30"/>
        </w:rPr>
        <w:t>《关于印发</w:t>
      </w:r>
      <w:r>
        <w:rPr>
          <w:rFonts w:ascii="仿宋" w:eastAsia="仿宋" w:hAnsi="仿宋" w:hint="eastAsia"/>
          <w:color w:val="000000"/>
          <w:sz w:val="30"/>
          <w:szCs w:val="30"/>
        </w:rPr>
        <w:t>2023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</w:rPr>
        <w:t>大连市卫生健康</w:t>
      </w:r>
      <w:r>
        <w:rPr>
          <w:rFonts w:ascii="仿宋" w:eastAsia="仿宋" w:hAnsi="仿宋" w:hint="eastAsia"/>
          <w:color w:val="000000"/>
          <w:sz w:val="30"/>
          <w:szCs w:val="30"/>
        </w:rPr>
        <w:t>随机监督抽查计划的通知》（</w:t>
      </w:r>
      <w:r>
        <w:rPr>
          <w:rFonts w:ascii="仿宋" w:eastAsia="仿宋" w:hAnsi="仿宋" w:hint="eastAsia"/>
          <w:color w:val="000000"/>
          <w:sz w:val="30"/>
          <w:szCs w:val="30"/>
        </w:rPr>
        <w:t>大</w:t>
      </w:r>
      <w:r>
        <w:rPr>
          <w:rFonts w:ascii="仿宋" w:eastAsia="仿宋" w:hAnsi="仿宋" w:hint="eastAsia"/>
          <w:color w:val="000000"/>
          <w:sz w:val="30"/>
          <w:szCs w:val="30"/>
        </w:rPr>
        <w:t>卫办发〔</w:t>
      </w:r>
      <w:r>
        <w:rPr>
          <w:rFonts w:ascii="仿宋" w:eastAsia="仿宋" w:hAnsi="仿宋" w:hint="eastAsia"/>
          <w:color w:val="000000"/>
          <w:sz w:val="30"/>
          <w:szCs w:val="30"/>
        </w:rPr>
        <w:t>2023</w:t>
      </w:r>
      <w:r>
        <w:rPr>
          <w:rFonts w:ascii="仿宋" w:eastAsia="仿宋" w:hAnsi="仿宋" w:hint="eastAsia"/>
          <w:color w:val="000000"/>
          <w:sz w:val="30"/>
          <w:szCs w:val="30"/>
        </w:rPr>
        <w:t>〕</w:t>
      </w:r>
      <w:r>
        <w:rPr>
          <w:rFonts w:ascii="仿宋" w:eastAsia="仿宋" w:hAnsi="仿宋" w:hint="eastAsia"/>
          <w:color w:val="000000"/>
          <w:sz w:val="30"/>
          <w:szCs w:val="30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</w:rPr>
        <w:t>号）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文件精神，大连高新区卫生监督所在辖区开展了学校卫生随机监督抽</w:t>
      </w:r>
      <w:r w:rsidR="00395D51">
        <w:rPr>
          <w:rFonts w:ascii="仿宋" w:eastAsia="仿宋" w:hAnsi="仿宋" w:cs="宋体" w:hint="eastAsia"/>
          <w:color w:val="000000"/>
          <w:sz w:val="30"/>
          <w:szCs w:val="30"/>
        </w:rPr>
        <w:t>查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工作。截止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2023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10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月下旬完成全部监督、检测任务。</w:t>
      </w:r>
    </w:p>
    <w:p w:rsidR="003F2898" w:rsidRDefault="00CE275A" w:rsidP="00395D51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本次专项监督检查，大连高新区卫生监督所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监督检查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学校教学和生活环境卫生情况、传染病和常见病防控情况、饮用水卫生情况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5所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学校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，委托第三方检测机构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检测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教室采光、照明及教室人均面积</w:t>
      </w:r>
      <w:r w:rsidR="00AB67A4">
        <w:rPr>
          <w:rFonts w:ascii="仿宋" w:eastAsia="仿宋" w:hAnsi="仿宋" w:cs="宋体" w:hint="eastAsia"/>
          <w:color w:val="000000"/>
          <w:sz w:val="30"/>
          <w:szCs w:val="30"/>
        </w:rPr>
        <w:t>4所学校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3F2898" w:rsidRDefault="00CE275A" w:rsidP="00395D51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检查中发现被抽检单位均已建立传染病防控“一案八制”，开展晨检、因病缺课缺勤随访、复工复课查验、通风消毒工作。但个别学校也存在制度、预案未实时更新，传染病登记、报告记录、管理不规范。抽检学校加强了饮用水卫生管理工作。能够做到定期进行水处理设备清洗消毒、更换滤芯，定期对有过滤装置的饮水机末梢水进行水质检测。在本次教学环境抽检中发现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所学校抽检教室未设置黑板灯，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部分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学校教室照明中的</w:t>
      </w:r>
      <w:r>
        <w:rPr>
          <w:rFonts w:ascii="仿宋" w:eastAsia="仿宋" w:hAnsi="仿宋" w:hint="eastAsia"/>
          <w:sz w:val="30"/>
          <w:szCs w:val="30"/>
        </w:rPr>
        <w:t>课桌面照度均匀度、黑板平均照度、黑板照度均匀度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不符合《中小学校教室采光和照明卫生标准》（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GB7793-2010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）相关要求。</w:t>
      </w:r>
    </w:p>
    <w:p w:rsidR="003F2898" w:rsidRDefault="00CE275A" w:rsidP="00395D51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卫生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监督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执法人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员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对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问题单位的整改情况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进行了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跟踪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检查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，将“双随机”工作任务落实到底。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同时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将抽查情况及查处结果录入在国家卫生监督信息报告系统中，现将抽查结果在高新区电子政务外网进行公示，接受社会监督</w:t>
      </w:r>
      <w:r w:rsidR="007B0533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3F2898" w:rsidRDefault="00CE275A" w:rsidP="00395D51">
      <w:pPr>
        <w:adjustRightInd w:val="0"/>
        <w:snapToGrid w:val="0"/>
        <w:spacing w:line="520" w:lineRule="exact"/>
        <w:ind w:firstLineChars="1100" w:firstLine="33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大连高新技术产业园区卫生监督所</w:t>
      </w:r>
    </w:p>
    <w:p w:rsidR="003F2898" w:rsidRDefault="00CE275A" w:rsidP="00395D51">
      <w:pPr>
        <w:adjustRightInd w:val="0"/>
        <w:snapToGrid w:val="0"/>
        <w:spacing w:line="520" w:lineRule="exact"/>
        <w:ind w:firstLineChars="1400" w:firstLine="42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2023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1</w:t>
      </w:r>
      <w:r w:rsidR="00395D51">
        <w:rPr>
          <w:rFonts w:ascii="仿宋" w:eastAsia="仿宋" w:hAnsi="仿宋" w:cs="宋体"/>
          <w:color w:val="00000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 w:rsidR="00395D51">
        <w:rPr>
          <w:rFonts w:ascii="仿宋" w:eastAsia="仿宋" w:hAnsi="仿宋" w:cs="宋体"/>
          <w:color w:val="000000"/>
          <w:sz w:val="30"/>
          <w:szCs w:val="30"/>
        </w:rPr>
        <w:t>10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:rsidR="003F2898" w:rsidRDefault="00CE275A" w:rsidP="00D04F1D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大连高新区</w:t>
      </w:r>
      <w:r>
        <w:rPr>
          <w:rFonts w:ascii="宋体" w:hAnsi="宋体" w:cs="宋体" w:hint="eastAsia"/>
          <w:b/>
          <w:bCs/>
          <w:sz w:val="30"/>
          <w:szCs w:val="30"/>
        </w:rPr>
        <w:t>2023</w:t>
      </w:r>
      <w:r>
        <w:rPr>
          <w:rFonts w:ascii="宋体" w:hAnsi="宋体" w:cs="宋体" w:hint="eastAsia"/>
          <w:b/>
          <w:bCs/>
          <w:sz w:val="30"/>
          <w:szCs w:val="30"/>
        </w:rPr>
        <w:t>年学校卫生“双随机”抽</w:t>
      </w:r>
      <w:r w:rsidR="00DB4864">
        <w:rPr>
          <w:rFonts w:ascii="宋体" w:hAnsi="宋体" w:cs="宋体" w:hint="eastAsia"/>
          <w:b/>
          <w:bCs/>
          <w:sz w:val="30"/>
          <w:szCs w:val="30"/>
        </w:rPr>
        <w:t>查</w:t>
      </w:r>
      <w:r>
        <w:rPr>
          <w:rFonts w:ascii="宋体" w:hAnsi="宋体" w:cs="宋体" w:hint="eastAsia"/>
          <w:b/>
          <w:bCs/>
          <w:sz w:val="30"/>
          <w:szCs w:val="30"/>
        </w:rPr>
        <w:t>结果汇总表</w:t>
      </w:r>
    </w:p>
    <w:p w:rsidR="003F2898" w:rsidRDefault="003F2898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67"/>
        <w:gridCol w:w="2835"/>
        <w:gridCol w:w="2551"/>
        <w:gridCol w:w="2127"/>
      </w:tblGrid>
      <w:tr w:rsidR="00D04F1D" w:rsidTr="00D04F1D">
        <w:trPr>
          <w:trHeight w:val="716"/>
        </w:trPr>
        <w:tc>
          <w:tcPr>
            <w:tcW w:w="1277" w:type="dxa"/>
            <w:vAlign w:val="center"/>
          </w:tcPr>
          <w:p w:rsidR="00D04F1D" w:rsidRDefault="00D04F1D" w:rsidP="00DB0BA7">
            <w:pPr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场所类别</w:t>
            </w:r>
          </w:p>
        </w:tc>
        <w:tc>
          <w:tcPr>
            <w:tcW w:w="567" w:type="dxa"/>
            <w:vAlign w:val="center"/>
          </w:tcPr>
          <w:p w:rsidR="00D04F1D" w:rsidRDefault="00D04F1D" w:rsidP="00DB0BA7">
            <w:pPr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D04F1D" w:rsidRDefault="00D04F1D" w:rsidP="00DB0BA7">
            <w:pPr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vAlign w:val="center"/>
          </w:tcPr>
          <w:p w:rsidR="00D04F1D" w:rsidRDefault="00D04F1D" w:rsidP="00DB0BA7">
            <w:pPr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2127" w:type="dxa"/>
            <w:vAlign w:val="center"/>
          </w:tcPr>
          <w:p w:rsidR="00D04F1D" w:rsidRDefault="00D04F1D" w:rsidP="00DB0BA7">
            <w:pPr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检查结果</w:t>
            </w:r>
          </w:p>
        </w:tc>
      </w:tr>
      <w:tr w:rsidR="00D04F1D" w:rsidTr="00D04F1D">
        <w:trPr>
          <w:trHeight w:val="672"/>
        </w:trPr>
        <w:tc>
          <w:tcPr>
            <w:tcW w:w="1277" w:type="dxa"/>
            <w:vMerge w:val="restart"/>
            <w:vAlign w:val="center"/>
          </w:tcPr>
          <w:p w:rsidR="00D04F1D" w:rsidRDefault="00D04F1D" w:rsidP="00D04F1D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学校</w:t>
            </w:r>
          </w:p>
        </w:tc>
        <w:tc>
          <w:tcPr>
            <w:tcW w:w="567" w:type="dxa"/>
            <w:vAlign w:val="center"/>
          </w:tcPr>
          <w:p w:rsidR="00D04F1D" w:rsidRDefault="00D04F1D" w:rsidP="00D04F1D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D" w:rsidRPr="00D04F1D" w:rsidRDefault="00D04F1D" w:rsidP="00896E54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D04F1D">
              <w:rPr>
                <w:rFonts w:hint="eastAsia"/>
                <w:kern w:val="0"/>
                <w:sz w:val="20"/>
                <w:szCs w:val="20"/>
              </w:rPr>
              <w:t>大连</w:t>
            </w:r>
            <w:r w:rsidR="00896E54">
              <w:rPr>
                <w:rFonts w:hint="eastAsia"/>
                <w:kern w:val="0"/>
                <w:sz w:val="20"/>
                <w:szCs w:val="20"/>
              </w:rPr>
              <w:t>高新区</w:t>
            </w:r>
            <w:r w:rsidRPr="00D04F1D">
              <w:rPr>
                <w:rFonts w:hint="eastAsia"/>
                <w:kern w:val="0"/>
                <w:sz w:val="20"/>
                <w:szCs w:val="20"/>
              </w:rPr>
              <w:t>凌水街道</w:t>
            </w:r>
            <w:proofErr w:type="gramStart"/>
            <w:r w:rsidRPr="00D04F1D">
              <w:rPr>
                <w:rFonts w:hint="eastAsia"/>
                <w:kern w:val="0"/>
                <w:sz w:val="20"/>
                <w:szCs w:val="20"/>
              </w:rPr>
              <w:t>凌</w:t>
            </w:r>
            <w:proofErr w:type="gramEnd"/>
            <w:r w:rsidRPr="00D04F1D">
              <w:rPr>
                <w:rFonts w:hint="eastAsia"/>
                <w:kern w:val="0"/>
                <w:sz w:val="20"/>
                <w:szCs w:val="20"/>
              </w:rPr>
              <w:t>海路</w:t>
            </w:r>
            <w:r w:rsidRPr="00D04F1D">
              <w:rPr>
                <w:rFonts w:hint="eastAsia"/>
                <w:kern w:val="0"/>
                <w:sz w:val="20"/>
                <w:szCs w:val="20"/>
              </w:rPr>
              <w:t>1</w:t>
            </w:r>
            <w:r w:rsidRPr="00D04F1D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  <w:tr w:rsidR="00D04F1D" w:rsidTr="00D04F1D">
        <w:trPr>
          <w:trHeight w:val="672"/>
        </w:trPr>
        <w:tc>
          <w:tcPr>
            <w:tcW w:w="1277" w:type="dxa"/>
            <w:vMerge/>
            <w:vAlign w:val="center"/>
          </w:tcPr>
          <w:p w:rsidR="00D04F1D" w:rsidRDefault="00D04F1D" w:rsidP="00D04F1D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4F1D" w:rsidRDefault="00D04F1D" w:rsidP="00D04F1D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辽宁省师范大学附属第二中学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D" w:rsidRPr="00896E54" w:rsidRDefault="00D04F1D" w:rsidP="00896E54">
            <w:pPr>
              <w:rPr>
                <w:rFonts w:hint="eastAsia"/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</w:t>
            </w:r>
            <w:r w:rsidR="00896E54" w:rsidRPr="00896E54">
              <w:rPr>
                <w:rFonts w:hint="eastAsia"/>
                <w:kern w:val="0"/>
                <w:sz w:val="20"/>
                <w:szCs w:val="20"/>
              </w:rPr>
              <w:t>高新区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红凌路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607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  <w:tr w:rsidR="00D04F1D" w:rsidTr="00D04F1D">
        <w:trPr>
          <w:trHeight w:val="672"/>
        </w:trPr>
        <w:tc>
          <w:tcPr>
            <w:tcW w:w="1277" w:type="dxa"/>
            <w:vMerge/>
            <w:vAlign w:val="center"/>
          </w:tcPr>
          <w:p w:rsidR="00D04F1D" w:rsidRDefault="00D04F1D" w:rsidP="00D04F1D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4F1D" w:rsidRDefault="00D04F1D" w:rsidP="00D04F1D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大连高新区王府外国语学校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D" w:rsidRPr="00896E54" w:rsidRDefault="00D04F1D" w:rsidP="00896E54">
            <w:pPr>
              <w:rPr>
                <w:rFonts w:hint="eastAsia"/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</w:t>
            </w:r>
            <w:r w:rsidR="00896E54" w:rsidRPr="00896E54">
              <w:rPr>
                <w:rFonts w:hint="eastAsia"/>
                <w:kern w:val="0"/>
                <w:sz w:val="20"/>
                <w:szCs w:val="20"/>
              </w:rPr>
              <w:t>高新区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龙王塘</w:t>
            </w:r>
            <w:proofErr w:type="gramStart"/>
            <w:r w:rsidRPr="00896E54">
              <w:rPr>
                <w:rFonts w:hint="eastAsia"/>
                <w:kern w:val="0"/>
                <w:sz w:val="20"/>
                <w:szCs w:val="20"/>
              </w:rPr>
              <w:t>街道宏川东路</w:t>
            </w:r>
            <w:proofErr w:type="gramEnd"/>
            <w:r w:rsidRPr="00896E54">
              <w:rPr>
                <w:rFonts w:hint="eastAsia"/>
                <w:kern w:val="0"/>
                <w:sz w:val="20"/>
                <w:szCs w:val="20"/>
              </w:rPr>
              <w:t>91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  <w:tr w:rsidR="00D04F1D" w:rsidTr="00D04F1D">
        <w:trPr>
          <w:trHeight w:val="672"/>
        </w:trPr>
        <w:tc>
          <w:tcPr>
            <w:tcW w:w="1277" w:type="dxa"/>
            <w:vMerge/>
            <w:vAlign w:val="center"/>
          </w:tcPr>
          <w:p w:rsidR="00D04F1D" w:rsidRDefault="00D04F1D" w:rsidP="00D04F1D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4F1D" w:rsidRDefault="00D04F1D" w:rsidP="00D04F1D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大连市第六十三中学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D" w:rsidRPr="00896E54" w:rsidRDefault="00896E54" w:rsidP="00896E54">
            <w:pPr>
              <w:rPr>
                <w:rFonts w:hint="eastAsia"/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</w:t>
            </w:r>
            <w:r>
              <w:rPr>
                <w:rFonts w:hint="eastAsia"/>
                <w:kern w:val="0"/>
                <w:sz w:val="20"/>
                <w:szCs w:val="20"/>
              </w:rPr>
              <w:t>高新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区风采路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139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  <w:tr w:rsidR="00D04F1D" w:rsidTr="00D04F1D">
        <w:trPr>
          <w:trHeight w:val="672"/>
        </w:trPr>
        <w:tc>
          <w:tcPr>
            <w:tcW w:w="1277" w:type="dxa"/>
            <w:vMerge/>
            <w:vAlign w:val="center"/>
          </w:tcPr>
          <w:p w:rsidR="00D04F1D" w:rsidRDefault="00D04F1D" w:rsidP="00D04F1D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4F1D" w:rsidRDefault="00D04F1D" w:rsidP="00D04F1D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大连市经贸高级中学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1D" w:rsidRPr="00896E54" w:rsidRDefault="00896E54" w:rsidP="00896E54">
            <w:pPr>
              <w:rPr>
                <w:rFonts w:hint="eastAsia"/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大连高新区红凌路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645</w:t>
            </w:r>
            <w:r w:rsidRPr="00896E54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vAlign w:val="center"/>
          </w:tcPr>
          <w:p w:rsidR="00D04F1D" w:rsidRPr="00896E54" w:rsidRDefault="00D04F1D" w:rsidP="00896E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96E54"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</w:tbl>
    <w:p w:rsidR="003F2898" w:rsidRDefault="003F2898">
      <w:bookmarkStart w:id="0" w:name="_GoBack"/>
      <w:bookmarkEnd w:id="0"/>
    </w:p>
    <w:sectPr w:rsidR="003F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BC"/>
    <w:rsid w:val="0000712B"/>
    <w:rsid w:val="00027FE3"/>
    <w:rsid w:val="00033BDD"/>
    <w:rsid w:val="00043650"/>
    <w:rsid w:val="000C1FBC"/>
    <w:rsid w:val="000E216A"/>
    <w:rsid w:val="001C62CB"/>
    <w:rsid w:val="00292CDD"/>
    <w:rsid w:val="00293665"/>
    <w:rsid w:val="002A47E0"/>
    <w:rsid w:val="002A6354"/>
    <w:rsid w:val="00304453"/>
    <w:rsid w:val="003251D5"/>
    <w:rsid w:val="00366A8F"/>
    <w:rsid w:val="00395D51"/>
    <w:rsid w:val="003A2F92"/>
    <w:rsid w:val="003E085B"/>
    <w:rsid w:val="003E2E71"/>
    <w:rsid w:val="003F2898"/>
    <w:rsid w:val="00405171"/>
    <w:rsid w:val="00443404"/>
    <w:rsid w:val="00450241"/>
    <w:rsid w:val="0047761B"/>
    <w:rsid w:val="004B651F"/>
    <w:rsid w:val="004C168E"/>
    <w:rsid w:val="004C21C6"/>
    <w:rsid w:val="00500A2E"/>
    <w:rsid w:val="005441FE"/>
    <w:rsid w:val="00560175"/>
    <w:rsid w:val="005D28FF"/>
    <w:rsid w:val="005F2C89"/>
    <w:rsid w:val="0066731B"/>
    <w:rsid w:val="006F010F"/>
    <w:rsid w:val="0072407D"/>
    <w:rsid w:val="007B0533"/>
    <w:rsid w:val="007B7E9E"/>
    <w:rsid w:val="007D732D"/>
    <w:rsid w:val="007F23AA"/>
    <w:rsid w:val="008063F6"/>
    <w:rsid w:val="008127DA"/>
    <w:rsid w:val="00814814"/>
    <w:rsid w:val="0086017A"/>
    <w:rsid w:val="008604C1"/>
    <w:rsid w:val="00896E54"/>
    <w:rsid w:val="008C1827"/>
    <w:rsid w:val="00943746"/>
    <w:rsid w:val="00953B37"/>
    <w:rsid w:val="00995EC5"/>
    <w:rsid w:val="00996BB8"/>
    <w:rsid w:val="009A56CB"/>
    <w:rsid w:val="009C1DF3"/>
    <w:rsid w:val="009F36C4"/>
    <w:rsid w:val="00A31B54"/>
    <w:rsid w:val="00A46B1C"/>
    <w:rsid w:val="00AA13F7"/>
    <w:rsid w:val="00AB67A4"/>
    <w:rsid w:val="00B54F3B"/>
    <w:rsid w:val="00B61077"/>
    <w:rsid w:val="00B65DE8"/>
    <w:rsid w:val="00BF5CBB"/>
    <w:rsid w:val="00C1703E"/>
    <w:rsid w:val="00C80ED6"/>
    <w:rsid w:val="00CB4AFB"/>
    <w:rsid w:val="00CC094C"/>
    <w:rsid w:val="00CE275A"/>
    <w:rsid w:val="00D00330"/>
    <w:rsid w:val="00D04F1D"/>
    <w:rsid w:val="00D86B02"/>
    <w:rsid w:val="00DB4864"/>
    <w:rsid w:val="00DF11FB"/>
    <w:rsid w:val="00E7569D"/>
    <w:rsid w:val="00E86A65"/>
    <w:rsid w:val="00E87044"/>
    <w:rsid w:val="00EB303D"/>
    <w:rsid w:val="00ED4C0B"/>
    <w:rsid w:val="00F05E55"/>
    <w:rsid w:val="00F33C37"/>
    <w:rsid w:val="00F87D8D"/>
    <w:rsid w:val="00FA6F8C"/>
    <w:rsid w:val="02C73EB9"/>
    <w:rsid w:val="059668A0"/>
    <w:rsid w:val="060D3851"/>
    <w:rsid w:val="09766A5F"/>
    <w:rsid w:val="0B122285"/>
    <w:rsid w:val="0F6411FB"/>
    <w:rsid w:val="0F6F56CA"/>
    <w:rsid w:val="12A87A70"/>
    <w:rsid w:val="149961F4"/>
    <w:rsid w:val="179A6C32"/>
    <w:rsid w:val="17BC6C84"/>
    <w:rsid w:val="191D0782"/>
    <w:rsid w:val="1C9F318A"/>
    <w:rsid w:val="1CFC1B52"/>
    <w:rsid w:val="22C63952"/>
    <w:rsid w:val="24007570"/>
    <w:rsid w:val="26045134"/>
    <w:rsid w:val="2816787E"/>
    <w:rsid w:val="2B766719"/>
    <w:rsid w:val="373B0286"/>
    <w:rsid w:val="3D956E9A"/>
    <w:rsid w:val="3EC71E0C"/>
    <w:rsid w:val="3F0732A9"/>
    <w:rsid w:val="41236696"/>
    <w:rsid w:val="41CF50DB"/>
    <w:rsid w:val="42233224"/>
    <w:rsid w:val="44953143"/>
    <w:rsid w:val="484513CF"/>
    <w:rsid w:val="4EA20B0A"/>
    <w:rsid w:val="522C7816"/>
    <w:rsid w:val="5330057D"/>
    <w:rsid w:val="53FE3BCF"/>
    <w:rsid w:val="54421298"/>
    <w:rsid w:val="56A42589"/>
    <w:rsid w:val="5AB34D4D"/>
    <w:rsid w:val="5B9067B6"/>
    <w:rsid w:val="5C216BC6"/>
    <w:rsid w:val="5C717A69"/>
    <w:rsid w:val="5EDA067F"/>
    <w:rsid w:val="5F9B76B4"/>
    <w:rsid w:val="610B69CD"/>
    <w:rsid w:val="63D152BA"/>
    <w:rsid w:val="667E2740"/>
    <w:rsid w:val="688C4C9A"/>
    <w:rsid w:val="6B0145E5"/>
    <w:rsid w:val="6D1B4F7D"/>
    <w:rsid w:val="6E640F4C"/>
    <w:rsid w:val="6F464B57"/>
    <w:rsid w:val="725B38C4"/>
    <w:rsid w:val="73D26D5A"/>
    <w:rsid w:val="76C84F10"/>
    <w:rsid w:val="77667D48"/>
    <w:rsid w:val="78F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1501"/>
  <w15:docId w15:val="{E8E55261-C851-4D7D-B5D9-B80B4720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445A2-5654-438D-8C5E-8254BAD2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2023-11-10T05:22:00Z</cp:lastPrinted>
  <dcterms:created xsi:type="dcterms:W3CDTF">2023-11-10T02:23:00Z</dcterms:created>
  <dcterms:modified xsi:type="dcterms:W3CDTF">2023-11-10T06:12:00Z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