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90" w:rsidRDefault="00596890">
      <w:pPr>
        <w:spacing w:line="600" w:lineRule="exact"/>
        <w:rPr>
          <w:rFonts w:ascii="仿宋_GB2312" w:eastAsia="仿宋_GB2312"/>
          <w:sz w:val="32"/>
          <w:szCs w:val="32"/>
        </w:rPr>
      </w:pPr>
    </w:p>
    <w:p w:rsidR="00596890" w:rsidRDefault="00CF1379">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大连高新技术产业园区</w:t>
      </w:r>
      <w:r w:rsidR="00004E33">
        <w:rPr>
          <w:rFonts w:ascii="仿宋" w:eastAsia="仿宋" w:hAnsi="仿宋" w:cs="仿宋" w:hint="eastAsia"/>
          <w:b/>
          <w:bCs/>
          <w:sz w:val="36"/>
          <w:szCs w:val="36"/>
        </w:rPr>
        <w:t>爱贤街幼儿园</w:t>
      </w:r>
    </w:p>
    <w:p w:rsidR="00596890" w:rsidRDefault="00CF1379">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w:t>
      </w:r>
      <w:r w:rsidR="006E1665">
        <w:rPr>
          <w:rFonts w:ascii="仿宋" w:eastAsia="仿宋" w:hAnsi="仿宋" w:cs="仿宋" w:hint="eastAsia"/>
          <w:b/>
          <w:bCs/>
          <w:sz w:val="36"/>
          <w:szCs w:val="36"/>
        </w:rPr>
        <w:t>4</w:t>
      </w:r>
      <w:r>
        <w:rPr>
          <w:rFonts w:ascii="仿宋" w:eastAsia="仿宋" w:hAnsi="仿宋" w:cs="仿宋" w:hint="eastAsia"/>
          <w:b/>
          <w:bCs/>
          <w:color w:val="000000"/>
          <w:kern w:val="0"/>
          <w:sz w:val="36"/>
          <w:szCs w:val="36"/>
        </w:rPr>
        <w:t>年部门预算</w:t>
      </w:r>
    </w:p>
    <w:p w:rsidR="00596890" w:rsidRDefault="00CF1379">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596890" w:rsidRDefault="00CF1379">
      <w:pPr>
        <w:spacing w:line="600" w:lineRule="exact"/>
        <w:ind w:firstLineChars="200" w:firstLine="600"/>
        <w:outlineLvl w:val="0"/>
        <w:rPr>
          <w:rFonts w:ascii="仿宋" w:eastAsia="仿宋" w:hAnsi="仿宋" w:cs="仿宋"/>
          <w:color w:val="000000"/>
          <w:kern w:val="0"/>
          <w:sz w:val="30"/>
          <w:szCs w:val="30"/>
        </w:rPr>
      </w:pPr>
      <w:r>
        <w:rPr>
          <w:rFonts w:ascii="仿宋" w:eastAsia="仿宋" w:hAnsi="仿宋" w:cs="Verdana" w:hint="eastAsia"/>
          <w:color w:val="000000"/>
          <w:kern w:val="0"/>
          <w:sz w:val="30"/>
          <w:szCs w:val="30"/>
        </w:rPr>
        <w:t>办学宗旨为</w:t>
      </w:r>
      <w:r w:rsidR="00616DC6">
        <w:rPr>
          <w:rFonts w:ascii="仿宋" w:eastAsia="仿宋" w:hAnsi="仿宋" w:cs="Verdana" w:hint="eastAsia"/>
          <w:color w:val="000000"/>
          <w:kern w:val="0"/>
          <w:sz w:val="30"/>
          <w:szCs w:val="30"/>
        </w:rPr>
        <w:t>学龄前儿童提供保育和教育服务</w:t>
      </w:r>
      <w:r>
        <w:rPr>
          <w:rFonts w:ascii="仿宋" w:eastAsia="仿宋" w:hAnsi="仿宋" w:cs="Verdana" w:hint="eastAsia"/>
          <w:color w:val="000000"/>
          <w:kern w:val="0"/>
          <w:sz w:val="30"/>
          <w:szCs w:val="30"/>
        </w:rPr>
        <w:t>；业务范围是</w:t>
      </w:r>
      <w:r w:rsidR="00267BEC">
        <w:rPr>
          <w:rFonts w:ascii="仿宋" w:eastAsia="仿宋" w:hAnsi="仿宋" w:cs="Verdana" w:hint="eastAsia"/>
          <w:color w:val="000000"/>
          <w:kern w:val="0"/>
          <w:sz w:val="30"/>
          <w:szCs w:val="30"/>
        </w:rPr>
        <w:t>3</w:t>
      </w:r>
      <w:r w:rsidR="00267BEC">
        <w:rPr>
          <w:rFonts w:ascii="仿宋" w:eastAsia="仿宋" w:hAnsi="仿宋" w:cs="Verdana"/>
          <w:color w:val="000000"/>
          <w:kern w:val="0"/>
          <w:sz w:val="30"/>
          <w:szCs w:val="30"/>
        </w:rPr>
        <w:t>-6</w:t>
      </w:r>
      <w:r w:rsidR="00267BEC">
        <w:rPr>
          <w:rFonts w:ascii="仿宋" w:eastAsia="仿宋" w:hAnsi="仿宋" w:cs="Verdana" w:hint="eastAsia"/>
          <w:color w:val="000000"/>
          <w:kern w:val="0"/>
          <w:sz w:val="30"/>
          <w:szCs w:val="30"/>
        </w:rPr>
        <w:t>岁幼儿保育和教育</w:t>
      </w:r>
      <w:r>
        <w:rPr>
          <w:rFonts w:ascii="仿宋" w:eastAsia="仿宋" w:hAnsi="仿宋" w:cs="Verdana"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w:t>
      </w:r>
      <w:r w:rsidR="0041528A">
        <w:rPr>
          <w:rFonts w:ascii="仿宋" w:eastAsia="仿宋" w:hAnsi="仿宋" w:cs="Verdana" w:hint="eastAsia"/>
          <w:color w:val="000000"/>
          <w:kern w:val="0"/>
          <w:sz w:val="30"/>
          <w:szCs w:val="30"/>
        </w:rPr>
        <w:t>4</w:t>
      </w:r>
      <w:r>
        <w:rPr>
          <w:rFonts w:ascii="仿宋" w:eastAsia="仿宋" w:hAnsi="仿宋" w:cs="Verdana" w:hint="eastAsia"/>
          <w:color w:val="000000"/>
          <w:kern w:val="0"/>
          <w:sz w:val="30"/>
          <w:szCs w:val="30"/>
        </w:rPr>
        <w:t>年</w:t>
      </w:r>
      <w:r w:rsidR="003B7326">
        <w:rPr>
          <w:rFonts w:ascii="仿宋" w:eastAsia="仿宋" w:hAnsi="仿宋" w:cs="Verdana" w:hint="eastAsia"/>
          <w:color w:val="000000"/>
          <w:kern w:val="0"/>
          <w:sz w:val="30"/>
          <w:szCs w:val="30"/>
        </w:rPr>
        <w:t>爱贤街幼儿园</w:t>
      </w:r>
      <w:r>
        <w:rPr>
          <w:rFonts w:ascii="仿宋" w:eastAsia="仿宋" w:hAnsi="仿宋" w:cs="Verdana" w:hint="eastAsia"/>
          <w:color w:val="000000"/>
          <w:kern w:val="0"/>
          <w:sz w:val="30"/>
          <w:szCs w:val="30"/>
        </w:rPr>
        <w:t>部门预算为本部门综合收支计划，无二级单位。</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sidR="0003701B" w:rsidRPr="0003701B">
        <w:rPr>
          <w:rFonts w:ascii="仿宋" w:eastAsia="仿宋" w:hAnsi="仿宋" w:cs="仿宋"/>
          <w:color w:val="000000"/>
          <w:kern w:val="0"/>
          <w:sz w:val="30"/>
          <w:szCs w:val="30"/>
        </w:rPr>
        <w:t>358.95</w:t>
      </w:r>
      <w:r>
        <w:rPr>
          <w:rFonts w:ascii="仿宋" w:eastAsia="仿宋" w:hAnsi="仿宋" w:cs="仿宋" w:hint="eastAsia"/>
          <w:color w:val="000000"/>
          <w:kern w:val="0"/>
          <w:sz w:val="30"/>
          <w:szCs w:val="30"/>
        </w:rPr>
        <w:t>万元；支出包括：商品和服务支出</w:t>
      </w:r>
      <w:r w:rsidR="0003701B" w:rsidRPr="0003701B">
        <w:rPr>
          <w:rFonts w:ascii="仿宋" w:eastAsia="仿宋" w:hAnsi="仿宋" w:cs="仿宋"/>
          <w:color w:val="000000"/>
          <w:kern w:val="0"/>
          <w:sz w:val="30"/>
          <w:szCs w:val="30"/>
        </w:rPr>
        <w:t>358.95</w:t>
      </w:r>
      <w:r>
        <w:rPr>
          <w:rFonts w:ascii="仿宋" w:eastAsia="仿宋" w:hAnsi="仿宋" w:cs="仿宋" w:hint="eastAsia"/>
          <w:color w:val="000000"/>
          <w:kern w:val="0"/>
          <w:sz w:val="30"/>
          <w:szCs w:val="30"/>
        </w:rPr>
        <w:t>万元。全部为一般公共预算收支，无政府性基金预算收支，无国有资本经营预算收支。</w:t>
      </w:r>
      <w:r w:rsidR="00A41D61">
        <w:rPr>
          <w:rFonts w:ascii="仿宋" w:eastAsia="仿宋" w:hAnsi="仿宋" w:cs="仿宋" w:hint="eastAsia"/>
          <w:color w:val="000000"/>
          <w:kern w:val="0"/>
          <w:sz w:val="30"/>
          <w:szCs w:val="30"/>
        </w:rPr>
        <w:t>本部门为新设单位，无2023年预算</w:t>
      </w:r>
      <w:r>
        <w:rPr>
          <w:rFonts w:ascii="仿宋" w:eastAsia="仿宋" w:hAnsi="仿宋" w:cs="仿宋"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596890" w:rsidRDefault="00FB156C">
      <w:pPr>
        <w:spacing w:line="600" w:lineRule="exact"/>
        <w:ind w:firstLineChars="200" w:firstLine="600"/>
        <w:rPr>
          <w:rFonts w:ascii="仿宋" w:eastAsia="仿宋" w:hAnsi="仿宋"/>
          <w:sz w:val="30"/>
          <w:szCs w:val="30"/>
        </w:rPr>
      </w:pPr>
      <w:r>
        <w:rPr>
          <w:rFonts w:ascii="仿宋" w:eastAsia="仿宋" w:hAnsi="仿宋" w:hint="eastAsia"/>
          <w:sz w:val="30"/>
          <w:szCs w:val="30"/>
        </w:rPr>
        <w:t>无“三公”经费支出</w:t>
      </w:r>
      <w:r w:rsidR="006B16EF">
        <w:rPr>
          <w:rFonts w:ascii="仿宋" w:eastAsia="仿宋" w:hAnsi="仿宋" w:cs="仿宋" w:hint="eastAsia"/>
          <w:color w:val="000000"/>
          <w:kern w:val="0"/>
          <w:sz w:val="30"/>
          <w:szCs w:val="30"/>
        </w:rPr>
        <w:t>。</w:t>
      </w:r>
      <w:r w:rsidR="00CF1379">
        <w:rPr>
          <w:rFonts w:ascii="仿宋" w:eastAsia="仿宋" w:hAnsi="仿宋" w:hint="eastAsia"/>
          <w:sz w:val="30"/>
          <w:szCs w:val="30"/>
        </w:rPr>
        <w:t>（</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和</w:t>
      </w:r>
      <w:r w:rsidR="00CF1379">
        <w:rPr>
          <w:rFonts w:ascii="仿宋" w:eastAsia="仿宋" w:hAnsi="仿宋"/>
          <w:sz w:val="30"/>
          <w:szCs w:val="30"/>
        </w:rPr>
        <w:t>公务用车购置费</w:t>
      </w:r>
      <w:r w:rsidR="00CF1379">
        <w:rPr>
          <w:rFonts w:ascii="仿宋" w:eastAsia="仿宋" w:hAnsi="仿宋" w:hint="eastAsia"/>
          <w:sz w:val="30"/>
          <w:szCs w:val="30"/>
        </w:rPr>
        <w:t>预算数均为0万元），同比去年减少了0万元（去</w:t>
      </w:r>
      <w:r w:rsidR="00CF1379">
        <w:rPr>
          <w:rFonts w:ascii="仿宋" w:eastAsia="仿宋" w:hAnsi="仿宋" w:hint="eastAsia"/>
          <w:sz w:val="30"/>
          <w:szCs w:val="30"/>
        </w:rPr>
        <w:lastRenderedPageBreak/>
        <w:t>年</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预算数均为0万元）。</w:t>
      </w:r>
      <w:r w:rsidR="00CF1379">
        <w:rPr>
          <w:rFonts w:ascii="仿宋" w:eastAsia="仿宋" w:hAnsi="仿宋"/>
          <w:sz w:val="30"/>
          <w:szCs w:val="30"/>
        </w:rPr>
        <w:t>主要是按照中央及市委、市政府关于厉行节约、改进工作作风、</w:t>
      </w:r>
      <w:r w:rsidR="00CF1379">
        <w:rPr>
          <w:rFonts w:ascii="仿宋" w:eastAsia="仿宋" w:hAnsi="仿宋" w:cs="Verdana"/>
          <w:color w:val="000000"/>
          <w:kern w:val="0"/>
          <w:sz w:val="30"/>
          <w:szCs w:val="30"/>
        </w:rPr>
        <w:t>密切联系群众“八项规定”等有关要求，严格控制“三公”经费支出</w:t>
      </w:r>
      <w:r w:rsidR="00CF1379">
        <w:rPr>
          <w:rFonts w:ascii="仿宋" w:eastAsia="仿宋" w:hAnsi="仿宋" w:cs="Verdana"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sidR="00327B08">
        <w:rPr>
          <w:rFonts w:ascii="仿宋" w:eastAsia="仿宋" w:hAnsi="仿宋" w:cs="Verdana" w:hint="eastAsia"/>
          <w:color w:val="000000"/>
          <w:kern w:val="0"/>
          <w:sz w:val="30"/>
          <w:szCs w:val="30"/>
        </w:rPr>
        <w:t>20.45</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r w:rsidR="00480BF3">
        <w:rPr>
          <w:rFonts w:ascii="仿宋" w:eastAsia="仿宋" w:hAnsi="仿宋" w:cs="Verdana" w:hint="eastAsia"/>
          <w:color w:val="000000"/>
          <w:kern w:val="0"/>
          <w:sz w:val="30"/>
          <w:szCs w:val="30"/>
        </w:rPr>
        <w:t>电费6万元、取暖费1</w:t>
      </w:r>
      <w:r w:rsidR="00480BF3">
        <w:rPr>
          <w:rFonts w:ascii="仿宋" w:eastAsia="仿宋" w:hAnsi="仿宋" w:cs="Verdana"/>
          <w:color w:val="000000"/>
          <w:kern w:val="0"/>
          <w:sz w:val="30"/>
          <w:szCs w:val="30"/>
        </w:rPr>
        <w:t>3</w:t>
      </w:r>
      <w:r w:rsidR="00480BF3">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国有资产占有使用情况说明为：截至202</w:t>
      </w:r>
      <w:r w:rsidR="00F409D9">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年12月31日，部门（单位）共有车辆</w:t>
      </w:r>
      <w:r w:rsidR="00227CF1">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辆；单位价值50万元（含）以上通用设备0台（套）；单位价值100万元以上专用设备0台（套）。</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262FF7" w:rsidRDefault="00262FF7" w:rsidP="00262FF7">
      <w:pPr>
        <w:ind w:firstLineChars="200" w:firstLine="600"/>
        <w:rPr>
          <w:rFonts w:ascii="仿宋" w:eastAsia="仿宋" w:hAnsi="仿宋" w:cs="仿宋"/>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24年，按照“先有绩效，后有预算”原则，本部门共计编制绩效目标1个，预算金额</w:t>
      </w:r>
      <w:r w:rsidRPr="00262FF7">
        <w:rPr>
          <w:rFonts w:ascii="仿宋" w:eastAsia="仿宋" w:hAnsi="仿宋" w:cs="Verdana"/>
          <w:kern w:val="0"/>
          <w:sz w:val="30"/>
          <w:szCs w:val="30"/>
        </w:rPr>
        <w:t>319.5</w:t>
      </w:r>
      <w:r w:rsidR="00027B70">
        <w:rPr>
          <w:rFonts w:ascii="仿宋" w:eastAsia="仿宋" w:hAnsi="仿宋" w:cs="Verdana"/>
          <w:kern w:val="0"/>
          <w:sz w:val="30"/>
          <w:szCs w:val="30"/>
        </w:rPr>
        <w:t>0</w:t>
      </w:r>
      <w:r>
        <w:rPr>
          <w:rFonts w:ascii="仿宋" w:eastAsia="仿宋" w:hAnsi="仿宋" w:cs="Verdana" w:hint="eastAsia"/>
          <w:kern w:val="0"/>
          <w:sz w:val="30"/>
          <w:szCs w:val="30"/>
        </w:rPr>
        <w:t>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262FF7" w:rsidRDefault="00262FF7" w:rsidP="00262FF7">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Verdana" w:hint="eastAsia"/>
          <w:color w:val="000000"/>
          <w:sz w:val="30"/>
          <w:szCs w:val="30"/>
        </w:rPr>
        <w:t>八、</w:t>
      </w:r>
      <w:r>
        <w:rPr>
          <w:rFonts w:ascii="仿宋" w:eastAsia="仿宋" w:hAnsi="仿宋" w:cs="Verdana" w:hint="eastAsia"/>
          <w:kern w:val="0"/>
          <w:sz w:val="30"/>
          <w:szCs w:val="30"/>
        </w:rPr>
        <w:t>大连高新技术产业园区爱贤街幼儿园</w:t>
      </w:r>
      <w:r w:rsidRPr="00A908BD">
        <w:rPr>
          <w:rFonts w:ascii="仿宋" w:eastAsia="仿宋" w:hAnsi="仿宋" w:cs="Verdana" w:hint="eastAsia"/>
          <w:kern w:val="0"/>
          <w:sz w:val="30"/>
          <w:szCs w:val="30"/>
        </w:rPr>
        <w:t>劳务派遣经费</w:t>
      </w:r>
    </w:p>
    <w:p w:rsidR="00262FF7" w:rsidRDefault="00262FF7" w:rsidP="00262FF7">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1.项目概述</w:t>
      </w:r>
    </w:p>
    <w:p w:rsidR="00262FF7" w:rsidRDefault="00262FF7" w:rsidP="00262FF7">
      <w:pPr>
        <w:ind w:firstLineChars="200" w:firstLine="600"/>
        <w:outlineLvl w:val="0"/>
        <w:rPr>
          <w:rFonts w:ascii="仿宋" w:eastAsia="仿宋" w:hAnsi="仿宋" w:cs="仿宋_GB2312"/>
          <w:color w:val="000000"/>
          <w:kern w:val="0"/>
          <w:sz w:val="30"/>
          <w:szCs w:val="30"/>
        </w:rPr>
      </w:pPr>
      <w:r>
        <w:rPr>
          <w:rFonts w:ascii="仿宋" w:eastAsia="仿宋" w:hAnsi="仿宋" w:cs="Verdana" w:hint="eastAsia"/>
          <w:kern w:val="0"/>
          <w:sz w:val="30"/>
          <w:szCs w:val="30"/>
        </w:rPr>
        <w:t>大连高新技术产业园区爱贤街幼儿园</w:t>
      </w:r>
      <w:r w:rsidRPr="00A908BD">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主要是由于近些年来高新区教育事业飞速发展，师资匹配严重不足，为</w:t>
      </w:r>
      <w:r>
        <w:rPr>
          <w:rFonts w:ascii="仿宋" w:eastAsia="仿宋" w:hAnsi="仿宋" w:cs="仿宋_GB2312" w:hint="eastAsia"/>
          <w:color w:val="000000"/>
          <w:kern w:val="0"/>
          <w:sz w:val="30"/>
          <w:szCs w:val="30"/>
        </w:rPr>
        <w:lastRenderedPageBreak/>
        <w:t>了不影响高新区整体教育教学工作，依据高新区管委会指示精神，通过劳务派遣形式弥补各学校幼儿园师资缺口所设。</w:t>
      </w:r>
    </w:p>
    <w:p w:rsidR="00262FF7" w:rsidRDefault="00262FF7" w:rsidP="00262FF7">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2.立项依据</w:t>
      </w:r>
    </w:p>
    <w:p w:rsidR="00262FF7" w:rsidRDefault="00262FF7" w:rsidP="00262FF7">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p>
    <w:p w:rsidR="00262FF7" w:rsidRDefault="00262FF7" w:rsidP="00262FF7">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3.实施主体</w:t>
      </w:r>
    </w:p>
    <w:p w:rsidR="00262FF7" w:rsidRDefault="00262FF7" w:rsidP="00262FF7">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大连高新技术产业园区爱贤街幼儿园</w:t>
      </w:r>
      <w:r w:rsidRPr="00A908BD">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由区党群工作部、区教育文体局统筹安排，区党群工作部统一政府采购，由</w:t>
      </w:r>
      <w:r>
        <w:rPr>
          <w:rFonts w:ascii="仿宋" w:eastAsia="仿宋" w:hAnsi="仿宋" w:cs="Verdana" w:hint="eastAsia"/>
          <w:kern w:val="0"/>
          <w:sz w:val="30"/>
          <w:szCs w:val="30"/>
        </w:rPr>
        <w:t>大连高新技术产业园区爱贤街幼儿园</w:t>
      </w:r>
      <w:r>
        <w:rPr>
          <w:rFonts w:ascii="仿宋" w:eastAsia="仿宋" w:hAnsi="仿宋" w:cs="仿宋_GB2312" w:hint="eastAsia"/>
          <w:color w:val="000000"/>
          <w:kern w:val="0"/>
          <w:sz w:val="30"/>
          <w:szCs w:val="30"/>
        </w:rPr>
        <w:t>负责具体实施。</w:t>
      </w:r>
    </w:p>
    <w:p w:rsidR="00262FF7" w:rsidRDefault="00262FF7" w:rsidP="00262FF7">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4.实施方案</w:t>
      </w:r>
    </w:p>
    <w:p w:rsidR="00262FF7" w:rsidRDefault="00262FF7" w:rsidP="00262FF7">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大连高新技术产业园区爱贤街幼儿园</w:t>
      </w:r>
      <w:r w:rsidRPr="00A908BD">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由区党群工作部、区教育文体局统筹安排，区党群工作部审定劳务派遣人员工资标准，统一政府采购，由</w:t>
      </w:r>
      <w:r>
        <w:rPr>
          <w:rFonts w:ascii="仿宋" w:eastAsia="仿宋" w:hAnsi="仿宋" w:cs="Verdana" w:hint="eastAsia"/>
          <w:kern w:val="0"/>
          <w:sz w:val="30"/>
          <w:szCs w:val="30"/>
        </w:rPr>
        <w:t>大连高新技术产业园区爱贤街幼儿园</w:t>
      </w:r>
      <w:r>
        <w:rPr>
          <w:rFonts w:ascii="仿宋" w:eastAsia="仿宋" w:hAnsi="仿宋" w:cs="仿宋_GB2312" w:hint="eastAsia"/>
          <w:color w:val="000000"/>
          <w:kern w:val="0"/>
          <w:sz w:val="30"/>
          <w:szCs w:val="30"/>
        </w:rPr>
        <w:t>负责具体实施。项目经费安排在</w:t>
      </w:r>
      <w:r>
        <w:rPr>
          <w:rFonts w:ascii="仿宋" w:eastAsia="仿宋" w:hAnsi="仿宋" w:cs="Verdana" w:hint="eastAsia"/>
          <w:kern w:val="0"/>
          <w:sz w:val="30"/>
          <w:szCs w:val="30"/>
        </w:rPr>
        <w:t>大连高新技术产业园区爱贤街幼儿园</w:t>
      </w:r>
      <w:r>
        <w:rPr>
          <w:rFonts w:ascii="仿宋" w:eastAsia="仿宋" w:hAnsi="仿宋" w:cs="仿宋_GB2312" w:hint="eastAsia"/>
          <w:color w:val="000000"/>
          <w:kern w:val="0"/>
          <w:sz w:val="30"/>
          <w:szCs w:val="30"/>
        </w:rPr>
        <w:t>项目经费中，按月由</w:t>
      </w:r>
      <w:r>
        <w:rPr>
          <w:rFonts w:ascii="仿宋" w:eastAsia="仿宋" w:hAnsi="仿宋" w:cs="Verdana" w:hint="eastAsia"/>
          <w:kern w:val="0"/>
          <w:sz w:val="30"/>
          <w:szCs w:val="30"/>
        </w:rPr>
        <w:t>大连高新技术产业园区爱贤街幼儿园</w:t>
      </w:r>
      <w:r>
        <w:rPr>
          <w:rFonts w:ascii="仿宋" w:eastAsia="仿宋" w:hAnsi="仿宋" w:cs="仿宋_GB2312" w:hint="eastAsia"/>
          <w:color w:val="000000"/>
          <w:kern w:val="0"/>
          <w:sz w:val="30"/>
          <w:szCs w:val="30"/>
        </w:rPr>
        <w:t>向劳务派遣公司支付费用。</w:t>
      </w:r>
    </w:p>
    <w:p w:rsidR="00262FF7" w:rsidRDefault="00262FF7" w:rsidP="00262FF7">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5.实施周期</w:t>
      </w:r>
    </w:p>
    <w:p w:rsidR="00262FF7" w:rsidRDefault="00262FF7" w:rsidP="00262FF7">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项目起止时间为2024年1月1日到2024年12月31日。</w:t>
      </w:r>
    </w:p>
    <w:p w:rsidR="00262FF7" w:rsidRDefault="00262FF7" w:rsidP="00262FF7">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6.年度预算安排</w:t>
      </w:r>
    </w:p>
    <w:p w:rsidR="00262FF7" w:rsidRDefault="00262FF7" w:rsidP="00262FF7">
      <w:pPr>
        <w:ind w:firstLineChars="200" w:firstLine="600"/>
        <w:rPr>
          <w:rFonts w:ascii="仿宋" w:eastAsia="仿宋" w:hAnsi="仿宋"/>
          <w:sz w:val="30"/>
          <w:szCs w:val="30"/>
        </w:rPr>
      </w:pPr>
      <w:r>
        <w:rPr>
          <w:rFonts w:ascii="仿宋" w:eastAsia="仿宋" w:hAnsi="仿宋" w:cs="仿宋_GB2312" w:hint="eastAsia"/>
          <w:color w:val="000000"/>
          <w:kern w:val="0"/>
          <w:sz w:val="30"/>
          <w:szCs w:val="30"/>
        </w:rPr>
        <w:t>2024年拟安排该项目预算</w:t>
      </w:r>
      <w:r w:rsidRPr="00262FF7">
        <w:rPr>
          <w:rFonts w:ascii="仿宋" w:eastAsia="仿宋" w:hAnsi="仿宋" w:cs="仿宋_GB2312"/>
          <w:color w:val="000000"/>
          <w:kern w:val="0"/>
          <w:sz w:val="30"/>
          <w:szCs w:val="30"/>
        </w:rPr>
        <w:t>319.5</w:t>
      </w:r>
      <w:r w:rsidR="00E26027">
        <w:rPr>
          <w:rFonts w:ascii="仿宋" w:eastAsia="仿宋" w:hAnsi="仿宋" w:cs="仿宋_GB2312"/>
          <w:color w:val="000000"/>
          <w:kern w:val="0"/>
          <w:sz w:val="30"/>
          <w:szCs w:val="30"/>
        </w:rPr>
        <w:t>0</w:t>
      </w:r>
      <w:r>
        <w:rPr>
          <w:rFonts w:ascii="仿宋" w:eastAsia="仿宋" w:hAnsi="仿宋" w:cs="仿宋_GB2312" w:hint="eastAsia"/>
          <w:color w:val="000000"/>
          <w:kern w:val="0"/>
          <w:sz w:val="30"/>
          <w:szCs w:val="30"/>
        </w:rPr>
        <w:t>万元。</w:t>
      </w:r>
    </w:p>
    <w:p w:rsidR="00596890" w:rsidRPr="00262FF7" w:rsidRDefault="00262FF7">
      <w:pPr>
        <w:widowControl/>
        <w:spacing w:line="330" w:lineRule="atLeast"/>
        <w:jc w:val="left"/>
        <w:rPr>
          <w:rFonts w:ascii="仿宋" w:eastAsia="仿宋" w:hAnsi="仿宋" w:cs="仿宋"/>
          <w:color w:val="000000"/>
          <w:kern w:val="0"/>
          <w:sz w:val="30"/>
          <w:szCs w:val="30"/>
        </w:rPr>
      </w:pPr>
      <w:r>
        <w:rPr>
          <w:rFonts w:ascii="仿宋" w:eastAsia="仿宋" w:hAnsi="仿宋" w:cs="仿宋"/>
          <w:color w:val="000000"/>
          <w:kern w:val="0"/>
          <w:sz w:val="30"/>
          <w:szCs w:val="30"/>
        </w:rPr>
        <w:tab/>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w:t>
      </w:r>
      <w:r>
        <w:rPr>
          <w:rFonts w:ascii="仿宋" w:eastAsia="仿宋" w:hAnsi="仿宋" w:cs="仿宋" w:hint="eastAsia"/>
          <w:color w:val="000000"/>
          <w:kern w:val="0"/>
          <w:sz w:val="30"/>
          <w:szCs w:val="30"/>
        </w:rPr>
        <w:lastRenderedPageBreak/>
        <w:t>经费，未参加医疗保险的事业单位的公费医疗经费，按国家规定享受离休人员待遇人员的医疗经费。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sidR="00F85283">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年2月</w:t>
      </w:r>
      <w:r w:rsidR="00FF1CF0">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sectPr w:rsidR="00596890" w:rsidSect="00406A5F">
      <w:footerReference w:type="even" r:id="rId7"/>
      <w:footerReference w:type="default" r:id="rId8"/>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78A" w:rsidRDefault="00BE578A" w:rsidP="00596890">
      <w:r>
        <w:separator/>
      </w:r>
    </w:p>
  </w:endnote>
  <w:endnote w:type="continuationSeparator" w:id="0">
    <w:p w:rsidR="00BE578A" w:rsidRDefault="00BE578A" w:rsidP="00596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823F8A">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end"/>
    </w:r>
  </w:p>
  <w:p w:rsidR="00596890" w:rsidRDefault="005968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823F8A">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separate"/>
    </w:r>
    <w:r w:rsidR="00327B08">
      <w:rPr>
        <w:rStyle w:val="a5"/>
        <w:noProof/>
      </w:rPr>
      <w:t>2</w:t>
    </w:r>
    <w:r>
      <w:rPr>
        <w:rStyle w:val="a5"/>
      </w:rPr>
      <w:fldChar w:fldCharType="end"/>
    </w:r>
  </w:p>
  <w:p w:rsidR="00596890" w:rsidRDefault="005968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78A" w:rsidRDefault="00BE578A" w:rsidP="00596890">
      <w:r>
        <w:separator/>
      </w:r>
    </w:p>
  </w:footnote>
  <w:footnote w:type="continuationSeparator" w:id="0">
    <w:p w:rsidR="00BE578A" w:rsidRDefault="00BE578A" w:rsidP="0059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5050"/>
    <w:multiLevelType w:val="singleLevel"/>
    <w:tmpl w:val="28895050"/>
    <w:lvl w:ilvl="0">
      <w:start w:val="1"/>
      <w:numFmt w:val="decimal"/>
      <w:suff w:val="nothing"/>
      <w:lvlText w:val="（%1）"/>
      <w:lvlJc w:val="left"/>
      <w:pPr>
        <w:ind w:left="-1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060"/>
    <w:rsid w:val="00004E33"/>
    <w:rsid w:val="000130C2"/>
    <w:rsid w:val="00016264"/>
    <w:rsid w:val="00017B87"/>
    <w:rsid w:val="00022B54"/>
    <w:rsid w:val="00027B70"/>
    <w:rsid w:val="0003365D"/>
    <w:rsid w:val="0003701B"/>
    <w:rsid w:val="00041F9B"/>
    <w:rsid w:val="00045CEA"/>
    <w:rsid w:val="00052BE0"/>
    <w:rsid w:val="00066F30"/>
    <w:rsid w:val="000A55C1"/>
    <w:rsid w:val="000B779F"/>
    <w:rsid w:val="000C6D05"/>
    <w:rsid w:val="000E6C93"/>
    <w:rsid w:val="000E7D75"/>
    <w:rsid w:val="000F126A"/>
    <w:rsid w:val="000F7EC7"/>
    <w:rsid w:val="00101BE5"/>
    <w:rsid w:val="00104AD4"/>
    <w:rsid w:val="0010550E"/>
    <w:rsid w:val="00105E0D"/>
    <w:rsid w:val="00115ADE"/>
    <w:rsid w:val="00122ACC"/>
    <w:rsid w:val="00132D6E"/>
    <w:rsid w:val="00150877"/>
    <w:rsid w:val="0015664A"/>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131C3"/>
    <w:rsid w:val="002208B0"/>
    <w:rsid w:val="00224F6B"/>
    <w:rsid w:val="002256EA"/>
    <w:rsid w:val="00227CF1"/>
    <w:rsid w:val="00236F6E"/>
    <w:rsid w:val="0024400D"/>
    <w:rsid w:val="00253160"/>
    <w:rsid w:val="00262FF7"/>
    <w:rsid w:val="00264775"/>
    <w:rsid w:val="00265F8B"/>
    <w:rsid w:val="00267BEC"/>
    <w:rsid w:val="002771FA"/>
    <w:rsid w:val="002777B6"/>
    <w:rsid w:val="00286258"/>
    <w:rsid w:val="00287EF0"/>
    <w:rsid w:val="00297E4B"/>
    <w:rsid w:val="002A48E1"/>
    <w:rsid w:val="002B62F5"/>
    <w:rsid w:val="002C2B9F"/>
    <w:rsid w:val="002D1847"/>
    <w:rsid w:val="002D68D6"/>
    <w:rsid w:val="002D7A1C"/>
    <w:rsid w:val="002F31AA"/>
    <w:rsid w:val="002F6B1B"/>
    <w:rsid w:val="003003AA"/>
    <w:rsid w:val="00311816"/>
    <w:rsid w:val="00315D51"/>
    <w:rsid w:val="0032565D"/>
    <w:rsid w:val="00327B08"/>
    <w:rsid w:val="00331C69"/>
    <w:rsid w:val="003374E4"/>
    <w:rsid w:val="003417A9"/>
    <w:rsid w:val="00342DA2"/>
    <w:rsid w:val="003431AF"/>
    <w:rsid w:val="00357D2B"/>
    <w:rsid w:val="00360A02"/>
    <w:rsid w:val="00370937"/>
    <w:rsid w:val="0038266A"/>
    <w:rsid w:val="00392779"/>
    <w:rsid w:val="00397456"/>
    <w:rsid w:val="003A487C"/>
    <w:rsid w:val="003B50ED"/>
    <w:rsid w:val="003B7326"/>
    <w:rsid w:val="003C2D49"/>
    <w:rsid w:val="003C65CD"/>
    <w:rsid w:val="003D0167"/>
    <w:rsid w:val="003D4FFE"/>
    <w:rsid w:val="003E105F"/>
    <w:rsid w:val="003E26ED"/>
    <w:rsid w:val="003E3CD6"/>
    <w:rsid w:val="003E61DA"/>
    <w:rsid w:val="003F2AA1"/>
    <w:rsid w:val="003F4DFF"/>
    <w:rsid w:val="003F4F25"/>
    <w:rsid w:val="00405583"/>
    <w:rsid w:val="00406A5F"/>
    <w:rsid w:val="004115C9"/>
    <w:rsid w:val="0041528A"/>
    <w:rsid w:val="004221E9"/>
    <w:rsid w:val="00430BB7"/>
    <w:rsid w:val="004418EE"/>
    <w:rsid w:val="00460424"/>
    <w:rsid w:val="00471C93"/>
    <w:rsid w:val="00472E28"/>
    <w:rsid w:val="00480BF3"/>
    <w:rsid w:val="00486188"/>
    <w:rsid w:val="00491973"/>
    <w:rsid w:val="004B35C4"/>
    <w:rsid w:val="004B603D"/>
    <w:rsid w:val="004D7EA6"/>
    <w:rsid w:val="004E350F"/>
    <w:rsid w:val="004E3C7D"/>
    <w:rsid w:val="00502BB0"/>
    <w:rsid w:val="00524479"/>
    <w:rsid w:val="00537475"/>
    <w:rsid w:val="00545637"/>
    <w:rsid w:val="005534C6"/>
    <w:rsid w:val="0055662E"/>
    <w:rsid w:val="00586D51"/>
    <w:rsid w:val="00592029"/>
    <w:rsid w:val="00592DE2"/>
    <w:rsid w:val="00594FB5"/>
    <w:rsid w:val="00596890"/>
    <w:rsid w:val="005A04CC"/>
    <w:rsid w:val="005A3288"/>
    <w:rsid w:val="005B01CB"/>
    <w:rsid w:val="005B719C"/>
    <w:rsid w:val="005D01A7"/>
    <w:rsid w:val="005D44C4"/>
    <w:rsid w:val="005D6181"/>
    <w:rsid w:val="005D6799"/>
    <w:rsid w:val="005E5D50"/>
    <w:rsid w:val="005F4DCC"/>
    <w:rsid w:val="005F503A"/>
    <w:rsid w:val="005F6310"/>
    <w:rsid w:val="00614500"/>
    <w:rsid w:val="00616DC6"/>
    <w:rsid w:val="00620092"/>
    <w:rsid w:val="00626ED6"/>
    <w:rsid w:val="006421E4"/>
    <w:rsid w:val="006541E5"/>
    <w:rsid w:val="00666DD9"/>
    <w:rsid w:val="00680054"/>
    <w:rsid w:val="00684E8A"/>
    <w:rsid w:val="00685E3D"/>
    <w:rsid w:val="00692DD1"/>
    <w:rsid w:val="006952EC"/>
    <w:rsid w:val="006973B4"/>
    <w:rsid w:val="006A63CE"/>
    <w:rsid w:val="006B16EF"/>
    <w:rsid w:val="006B3D30"/>
    <w:rsid w:val="006B3DD4"/>
    <w:rsid w:val="006C5384"/>
    <w:rsid w:val="006D4718"/>
    <w:rsid w:val="006D59CC"/>
    <w:rsid w:val="006E1665"/>
    <w:rsid w:val="006E5605"/>
    <w:rsid w:val="0075074F"/>
    <w:rsid w:val="00753345"/>
    <w:rsid w:val="00753F26"/>
    <w:rsid w:val="007554B5"/>
    <w:rsid w:val="00755C7B"/>
    <w:rsid w:val="00765393"/>
    <w:rsid w:val="007678E0"/>
    <w:rsid w:val="00772D51"/>
    <w:rsid w:val="007805EB"/>
    <w:rsid w:val="00793572"/>
    <w:rsid w:val="00794928"/>
    <w:rsid w:val="007971B7"/>
    <w:rsid w:val="007A3F7E"/>
    <w:rsid w:val="007B0D20"/>
    <w:rsid w:val="007B12D0"/>
    <w:rsid w:val="007B6886"/>
    <w:rsid w:val="007C5E3C"/>
    <w:rsid w:val="007D467C"/>
    <w:rsid w:val="007E4E56"/>
    <w:rsid w:val="007E5065"/>
    <w:rsid w:val="007F23D9"/>
    <w:rsid w:val="007F5365"/>
    <w:rsid w:val="008000F2"/>
    <w:rsid w:val="008207A6"/>
    <w:rsid w:val="0082397E"/>
    <w:rsid w:val="00823F8A"/>
    <w:rsid w:val="0082473D"/>
    <w:rsid w:val="008261A0"/>
    <w:rsid w:val="008268EA"/>
    <w:rsid w:val="00826E6F"/>
    <w:rsid w:val="0083747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605"/>
    <w:rsid w:val="00967338"/>
    <w:rsid w:val="0096741A"/>
    <w:rsid w:val="009848F0"/>
    <w:rsid w:val="00985D1C"/>
    <w:rsid w:val="009870F9"/>
    <w:rsid w:val="009B00D7"/>
    <w:rsid w:val="009B2426"/>
    <w:rsid w:val="009E343A"/>
    <w:rsid w:val="009E374F"/>
    <w:rsid w:val="009F1015"/>
    <w:rsid w:val="009F229D"/>
    <w:rsid w:val="009F5003"/>
    <w:rsid w:val="00A03669"/>
    <w:rsid w:val="00A11C9A"/>
    <w:rsid w:val="00A12672"/>
    <w:rsid w:val="00A150E4"/>
    <w:rsid w:val="00A21D18"/>
    <w:rsid w:val="00A26A44"/>
    <w:rsid w:val="00A307F6"/>
    <w:rsid w:val="00A3368B"/>
    <w:rsid w:val="00A377FD"/>
    <w:rsid w:val="00A41D61"/>
    <w:rsid w:val="00A5261D"/>
    <w:rsid w:val="00A5549A"/>
    <w:rsid w:val="00A70656"/>
    <w:rsid w:val="00A7639E"/>
    <w:rsid w:val="00A924A6"/>
    <w:rsid w:val="00AA68F7"/>
    <w:rsid w:val="00AC0557"/>
    <w:rsid w:val="00AC2829"/>
    <w:rsid w:val="00AC4375"/>
    <w:rsid w:val="00AC7B47"/>
    <w:rsid w:val="00AD1FAD"/>
    <w:rsid w:val="00AD7D64"/>
    <w:rsid w:val="00AE441A"/>
    <w:rsid w:val="00AF4200"/>
    <w:rsid w:val="00B07BF3"/>
    <w:rsid w:val="00B217F1"/>
    <w:rsid w:val="00B3394E"/>
    <w:rsid w:val="00B40E6C"/>
    <w:rsid w:val="00B42381"/>
    <w:rsid w:val="00B7118F"/>
    <w:rsid w:val="00BA1D84"/>
    <w:rsid w:val="00BA2442"/>
    <w:rsid w:val="00BB7070"/>
    <w:rsid w:val="00BE53AA"/>
    <w:rsid w:val="00BE578A"/>
    <w:rsid w:val="00BF0D12"/>
    <w:rsid w:val="00BF47C3"/>
    <w:rsid w:val="00C0387D"/>
    <w:rsid w:val="00C052C0"/>
    <w:rsid w:val="00C052EC"/>
    <w:rsid w:val="00C21587"/>
    <w:rsid w:val="00C231DA"/>
    <w:rsid w:val="00C32200"/>
    <w:rsid w:val="00C403F4"/>
    <w:rsid w:val="00C52D9E"/>
    <w:rsid w:val="00C67479"/>
    <w:rsid w:val="00C82EE1"/>
    <w:rsid w:val="00C864F9"/>
    <w:rsid w:val="00C95F9B"/>
    <w:rsid w:val="00CB035C"/>
    <w:rsid w:val="00CB2970"/>
    <w:rsid w:val="00CC08D2"/>
    <w:rsid w:val="00CD1F30"/>
    <w:rsid w:val="00CD248C"/>
    <w:rsid w:val="00CD52EE"/>
    <w:rsid w:val="00CF1379"/>
    <w:rsid w:val="00CF43DA"/>
    <w:rsid w:val="00D010DF"/>
    <w:rsid w:val="00D10236"/>
    <w:rsid w:val="00D1124F"/>
    <w:rsid w:val="00D121D6"/>
    <w:rsid w:val="00D176CA"/>
    <w:rsid w:val="00D21002"/>
    <w:rsid w:val="00D400F0"/>
    <w:rsid w:val="00D42366"/>
    <w:rsid w:val="00D42CB9"/>
    <w:rsid w:val="00D5544F"/>
    <w:rsid w:val="00D62F3D"/>
    <w:rsid w:val="00D66FBA"/>
    <w:rsid w:val="00D74D4A"/>
    <w:rsid w:val="00D7754C"/>
    <w:rsid w:val="00D82E50"/>
    <w:rsid w:val="00D874C7"/>
    <w:rsid w:val="00D876AC"/>
    <w:rsid w:val="00D87DB8"/>
    <w:rsid w:val="00DA4DBA"/>
    <w:rsid w:val="00DA4EA4"/>
    <w:rsid w:val="00DC1136"/>
    <w:rsid w:val="00DD605A"/>
    <w:rsid w:val="00DD67CE"/>
    <w:rsid w:val="00DE60F0"/>
    <w:rsid w:val="00DF2079"/>
    <w:rsid w:val="00DF3D9D"/>
    <w:rsid w:val="00DF4EBB"/>
    <w:rsid w:val="00E041CE"/>
    <w:rsid w:val="00E1310B"/>
    <w:rsid w:val="00E160F9"/>
    <w:rsid w:val="00E22472"/>
    <w:rsid w:val="00E26027"/>
    <w:rsid w:val="00E4157A"/>
    <w:rsid w:val="00E43146"/>
    <w:rsid w:val="00E43359"/>
    <w:rsid w:val="00E454AB"/>
    <w:rsid w:val="00E679E1"/>
    <w:rsid w:val="00E70DC7"/>
    <w:rsid w:val="00E804EF"/>
    <w:rsid w:val="00E837C3"/>
    <w:rsid w:val="00E85AC0"/>
    <w:rsid w:val="00EA15E7"/>
    <w:rsid w:val="00EB0F1B"/>
    <w:rsid w:val="00EB6E55"/>
    <w:rsid w:val="00EC4F04"/>
    <w:rsid w:val="00EE134B"/>
    <w:rsid w:val="00EE7F12"/>
    <w:rsid w:val="00F01060"/>
    <w:rsid w:val="00F11659"/>
    <w:rsid w:val="00F251AC"/>
    <w:rsid w:val="00F409D9"/>
    <w:rsid w:val="00F42FA1"/>
    <w:rsid w:val="00F56D6A"/>
    <w:rsid w:val="00F71296"/>
    <w:rsid w:val="00F713C4"/>
    <w:rsid w:val="00F76F83"/>
    <w:rsid w:val="00F85283"/>
    <w:rsid w:val="00F94B86"/>
    <w:rsid w:val="00FA1A05"/>
    <w:rsid w:val="00FB156C"/>
    <w:rsid w:val="00FC3253"/>
    <w:rsid w:val="00FC5228"/>
    <w:rsid w:val="00FD042E"/>
    <w:rsid w:val="00FD31AB"/>
    <w:rsid w:val="00FD36B5"/>
    <w:rsid w:val="00FD7251"/>
    <w:rsid w:val="00FE7CC4"/>
    <w:rsid w:val="00FF0367"/>
    <w:rsid w:val="00FF1CF0"/>
    <w:rsid w:val="00FF27E7"/>
    <w:rsid w:val="3D7274B0"/>
    <w:rsid w:val="5FAC0D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9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6890"/>
    <w:pPr>
      <w:tabs>
        <w:tab w:val="center" w:pos="4153"/>
        <w:tab w:val="right" w:pos="8306"/>
      </w:tabs>
      <w:snapToGrid w:val="0"/>
      <w:jc w:val="left"/>
    </w:pPr>
    <w:rPr>
      <w:kern w:val="0"/>
      <w:sz w:val="18"/>
      <w:szCs w:val="18"/>
      <w:lang/>
    </w:rPr>
  </w:style>
  <w:style w:type="paragraph" w:styleId="a4">
    <w:name w:val="header"/>
    <w:basedOn w:val="a"/>
    <w:link w:val="Char0"/>
    <w:uiPriority w:val="99"/>
    <w:rsid w:val="00596890"/>
    <w:pPr>
      <w:pBdr>
        <w:bottom w:val="single" w:sz="6" w:space="1" w:color="auto"/>
      </w:pBdr>
      <w:tabs>
        <w:tab w:val="center" w:pos="4153"/>
        <w:tab w:val="right" w:pos="8306"/>
      </w:tabs>
      <w:snapToGrid w:val="0"/>
      <w:jc w:val="center"/>
    </w:pPr>
    <w:rPr>
      <w:kern w:val="0"/>
      <w:sz w:val="18"/>
      <w:szCs w:val="18"/>
      <w:lang/>
    </w:rPr>
  </w:style>
  <w:style w:type="character" w:styleId="a5">
    <w:name w:val="page number"/>
    <w:uiPriority w:val="99"/>
    <w:rsid w:val="00596890"/>
    <w:rPr>
      <w:rFonts w:cs="Times New Roman"/>
    </w:rPr>
  </w:style>
  <w:style w:type="character" w:customStyle="1" w:styleId="Char0">
    <w:name w:val="页眉 Char"/>
    <w:link w:val="a4"/>
    <w:uiPriority w:val="99"/>
    <w:semiHidden/>
    <w:locked/>
    <w:rsid w:val="00596890"/>
    <w:rPr>
      <w:rFonts w:ascii="Times New Roman" w:eastAsia="宋体" w:hAnsi="Times New Roman" w:cs="Times New Roman"/>
      <w:sz w:val="18"/>
      <w:szCs w:val="18"/>
    </w:rPr>
  </w:style>
  <w:style w:type="character" w:customStyle="1" w:styleId="Char">
    <w:name w:val="页脚 Char"/>
    <w:link w:val="a3"/>
    <w:uiPriority w:val="99"/>
    <w:semiHidden/>
    <w:locked/>
    <w:rsid w:val="005968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418</Words>
  <Characters>2389</Characters>
  <Application>Microsoft Office Word</Application>
  <DocSecurity>0</DocSecurity>
  <Lines>19</Lines>
  <Paragraphs>5</Paragraphs>
  <ScaleCrop>false</ScaleCrop>
  <Company>Microsoft</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511</cp:revision>
  <cp:lastPrinted>2018-04-27T03:41:00Z</cp:lastPrinted>
  <dcterms:created xsi:type="dcterms:W3CDTF">2018-04-27T03:07:00Z</dcterms:created>
  <dcterms:modified xsi:type="dcterms:W3CDTF">2024-01-31T07:59:00Z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2D5191791DAC47F39C4452132E8DDA19</vt:lpwstr>
  </property>
</Properties>
</file>