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jc w:val="center"/>
        <w:rPr>
          <w:rFonts w:hint="eastAsia"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202</w:t>
      </w:r>
      <w:r>
        <w:rPr>
          <w:rFonts w:hint="eastAsia" w:ascii="宋体" w:hAnsi="宋体" w:cs="宋体"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Cs/>
          <w:sz w:val="36"/>
          <w:szCs w:val="36"/>
        </w:rPr>
        <w:t>年度大连市知识产权产业联盟</w:t>
      </w:r>
    </w:p>
    <w:p>
      <w:pPr>
        <w:jc w:val="center"/>
        <w:rPr>
          <w:rFonts w:hint="eastAsia"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知识产权运用评价申报书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451"/>
        <w:gridCol w:w="2129"/>
        <w:gridCol w:w="3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联盟名称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牵头单位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名    称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 xml:space="preserve">                              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联盟牵头单位负责人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电话/手机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电话/手机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8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产业联盟</w:t>
            </w:r>
            <w:r>
              <w:rPr>
                <w:rFonts w:hint="eastAsia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eastAsia"/>
                <w:lang w:eastAsia="zh-CN"/>
              </w:rPr>
              <w:t>知识产权运用成效情况：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结合申报材料的第一项至第十五项，概述</w:t>
            </w:r>
            <w:r>
              <w:rPr>
                <w:rFonts w:hint="eastAsia"/>
              </w:rPr>
              <w:t>联盟</w:t>
            </w:r>
            <w:r>
              <w:rPr>
                <w:rFonts w:hint="eastAsia"/>
                <w:lang w:eastAsia="zh-CN"/>
              </w:rPr>
              <w:t>及联盟成员单位在知识产权创造、导航、专利池、专利标准融合、金融服务、转化运用、培训及典型案例等成效情况</w:t>
            </w:r>
            <w:r>
              <w:rPr>
                <w:rFonts w:hint="eastAsia"/>
              </w:rPr>
              <w:t>（500字以内）：</w:t>
            </w: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/>
              </w:rPr>
            </w:pPr>
          </w:p>
        </w:tc>
      </w:tr>
    </w:tbl>
    <w:p>
      <w:pPr>
        <w:pStyle w:val="3"/>
        <w:spacing w:before="0" w:beforeAutospacing="0" w:after="0" w:afterAutospacing="0" w:line="300" w:lineRule="auto"/>
        <w:jc w:val="center"/>
        <w:rPr>
          <w:rFonts w:hint="eastAsia" w:ascii="仿宋" w:hAnsi="仿宋" w:eastAsia="仿宋" w:cs="仿宋"/>
        </w:rPr>
      </w:pPr>
    </w:p>
    <w:tbl>
      <w:tblPr>
        <w:tblStyle w:val="4"/>
        <w:tblpPr w:leftFromText="180" w:rightFromText="180" w:vertAnchor="text" w:horzAnchor="page" w:tblpX="1862" w:tblpY="-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</w:trPr>
        <w:tc>
          <w:tcPr>
            <w:tcW w:w="844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430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区市县知识产权</w:t>
            </w:r>
            <w:r>
              <w:rPr>
                <w:rFonts w:hint="eastAsia" w:ascii="仿宋" w:hAnsi="仿宋" w:eastAsia="仿宋" w:cs="仿宋"/>
                <w:sz w:val="24"/>
              </w:rPr>
              <w:t>主管部门对申报单位审核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意见(区县市场监督管理局)：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（盖章）</w:t>
            </w: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 年  月  日</w:t>
            </w:r>
          </w:p>
        </w:tc>
        <w:tc>
          <w:tcPr>
            <w:tcW w:w="41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市知识产权局;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形式审查人意见：</w:t>
            </w:r>
          </w:p>
          <w:p>
            <w:pPr>
              <w:spacing w:line="360" w:lineRule="auto"/>
              <w:ind w:firstLine="2040" w:firstLineChars="85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（签字）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复核人意见：</w:t>
            </w:r>
          </w:p>
          <w:p>
            <w:pPr>
              <w:spacing w:line="360" w:lineRule="auto"/>
              <w:ind w:firstLine="2160" w:firstLineChars="900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ind w:firstLine="2160" w:firstLineChars="9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（签字）</w:t>
            </w:r>
          </w:p>
          <w:p>
            <w:pPr>
              <w:pStyle w:val="3"/>
              <w:spacing w:before="0" w:beforeAutospacing="0" w:after="0" w:afterAutospacing="0" w:line="300" w:lineRule="auto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3695"/>
    <w:rsid w:val="6FDE42E8"/>
    <w:rsid w:val="7B4E516D"/>
    <w:rsid w:val="7EBF3695"/>
    <w:rsid w:val="7EBF6F51"/>
    <w:rsid w:val="8EAD1C07"/>
    <w:rsid w:val="BBBE3AEA"/>
    <w:rsid w:val="FBDA587A"/>
    <w:rsid w:val="FFDB7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2023-05-18T07:17:00Z</dcterms:created>
  <dc:creator>dl</dc:creator>
  <cp:lastModifiedBy>dl</cp:lastModifiedBy>
  <cp:lastPrinted>2023-05-26T00:37:00Z</cp:lastPrinted>
  <dcterms:modified xsi:type="dcterms:W3CDTF">2024-02-04T13:42:22Z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FE49E6AF152A6456BE23BF65E28281D4</vt:lpwstr>
  </property>
</Properties>
</file>