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制造业单项冠军</w:t>
      </w:r>
      <w:r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eastAsia="zh-CN"/>
        </w:rPr>
        <w:t>申请汇总表（</w:t>
      </w:r>
      <w:r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70707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color w:val="070707"/>
          <w:sz w:val="32"/>
          <w:szCs w:val="32"/>
          <w:lang w:val="en-US" w:eastAsia="zh-CN"/>
        </w:rPr>
        <w:t xml:space="preserve">单位：                                                             日期：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459"/>
        <w:gridCol w:w="2067"/>
        <w:gridCol w:w="1126"/>
        <w:gridCol w:w="861"/>
        <w:gridCol w:w="1566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4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产品名称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申请类型</w:t>
            </w:r>
          </w:p>
        </w:tc>
        <w:tc>
          <w:tcPr>
            <w:tcW w:w="5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新申请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复核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是否推荐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如不推荐，请说明理由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61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39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61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39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61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39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61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39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067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861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5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3948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6303FE"/>
    <w:rsid w:val="75FF75FB"/>
    <w:rsid w:val="E7FF47D8"/>
    <w:rsid w:val="F56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2024-09-13T01:00:00Z</dcterms:created>
  <dc:creator> </dc:creator>
  <cp:lastModifiedBy> </cp:lastModifiedBy>
  <dcterms:modified xsi:type="dcterms:W3CDTF">2024-09-13T10:42:12Z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