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D1" w:rsidRDefault="00643965">
      <w:pPr>
        <w:spacing w:line="560" w:lineRule="exact"/>
        <w:rPr>
          <w:rFonts w:ascii="仿宋_GB2312" w:eastAsia="黑体" w:hAnsi="仿宋_GB2312"/>
          <w:sz w:val="32"/>
        </w:rPr>
      </w:pPr>
      <w:r>
        <w:rPr>
          <w:rFonts w:ascii="仿宋_GB2312" w:eastAsia="黑体" w:hAnsi="仿宋_GB2312"/>
          <w:sz w:val="32"/>
        </w:rPr>
        <w:t>附件</w:t>
      </w:r>
      <w:r>
        <w:rPr>
          <w:rFonts w:ascii="仿宋_GB2312" w:eastAsia="黑体" w:hAnsi="仿宋_GB2312"/>
          <w:sz w:val="32"/>
        </w:rPr>
        <w:t>1</w:t>
      </w:r>
      <w:bookmarkStart w:id="0" w:name="_GoBack"/>
      <w:bookmarkEnd w:id="0"/>
    </w:p>
    <w:p w:rsidR="002739D1" w:rsidRDefault="002739D1">
      <w:pPr>
        <w:spacing w:line="560" w:lineRule="exact"/>
        <w:rPr>
          <w:rFonts w:ascii="仿宋_GB2312" w:eastAsia="黑体" w:hAnsi="仿宋_GB2312"/>
          <w:sz w:val="32"/>
        </w:rPr>
      </w:pPr>
    </w:p>
    <w:p w:rsidR="002739D1" w:rsidRDefault="00643965">
      <w:pPr>
        <w:spacing w:line="580" w:lineRule="exact"/>
        <w:jc w:val="center"/>
        <w:rPr>
          <w:rFonts w:ascii="仿宋_GB2312" w:eastAsia="方正小标宋简体" w:hAnsi="仿宋_GB2312"/>
          <w:sz w:val="44"/>
          <w:szCs w:val="44"/>
        </w:rPr>
      </w:pPr>
      <w:r>
        <w:rPr>
          <w:rFonts w:ascii="仿宋_GB2312" w:eastAsia="方正小标宋简体" w:hAnsi="仿宋_GB2312"/>
          <w:sz w:val="44"/>
          <w:szCs w:val="44"/>
        </w:rPr>
        <w:t>全国高校学科第四轮评估结果除</w:t>
      </w:r>
      <w:r>
        <w:rPr>
          <w:rFonts w:ascii="仿宋_GB2312" w:eastAsia="方正小标宋简体" w:hAnsi="仿宋_GB2312"/>
          <w:sz w:val="44"/>
          <w:szCs w:val="44"/>
        </w:rPr>
        <w:t>“</w:t>
      </w:r>
      <w:r>
        <w:rPr>
          <w:rFonts w:ascii="仿宋_GB2312" w:eastAsia="方正小标宋简体" w:hAnsi="仿宋_GB2312"/>
          <w:sz w:val="44"/>
          <w:szCs w:val="44"/>
        </w:rPr>
        <w:t>双一流</w:t>
      </w:r>
      <w:r>
        <w:rPr>
          <w:rFonts w:ascii="仿宋_GB2312" w:eastAsia="方正小标宋简体" w:hAnsi="仿宋_GB2312"/>
          <w:sz w:val="44"/>
          <w:szCs w:val="44"/>
        </w:rPr>
        <w:t>”</w:t>
      </w:r>
    </w:p>
    <w:p w:rsidR="002739D1" w:rsidRDefault="00643965">
      <w:pPr>
        <w:jc w:val="center"/>
        <w:rPr>
          <w:rFonts w:ascii="仿宋_GB2312" w:eastAsia="方正小标宋简体" w:hAnsi="仿宋_GB2312"/>
          <w:sz w:val="44"/>
          <w:szCs w:val="44"/>
        </w:rPr>
      </w:pPr>
      <w:r>
        <w:rPr>
          <w:rFonts w:ascii="仿宋_GB2312" w:eastAsia="方正小标宋简体" w:hAnsi="仿宋_GB2312"/>
          <w:sz w:val="44"/>
          <w:szCs w:val="44"/>
        </w:rPr>
        <w:t>大学外的</w:t>
      </w:r>
      <w:r>
        <w:rPr>
          <w:rFonts w:ascii="方正小标宋简体" w:eastAsia="方正小标宋简体" w:hAnsi="方正小标宋简体" w:cs="方正小标宋简体" w:hint="eastAsia"/>
          <w:sz w:val="44"/>
          <w:szCs w:val="44"/>
        </w:rPr>
        <w:t>A</w:t>
      </w:r>
      <w:r>
        <w:rPr>
          <w:rFonts w:ascii="仿宋_GB2312" w:eastAsia="方正小标宋简体" w:hAnsi="仿宋_GB2312"/>
          <w:sz w:val="44"/>
          <w:szCs w:val="44"/>
        </w:rPr>
        <w:t>类学科汇总表</w:t>
      </w:r>
    </w:p>
    <w:p w:rsidR="002739D1" w:rsidRDefault="002739D1">
      <w:pPr>
        <w:jc w:val="center"/>
        <w:rPr>
          <w:rFonts w:ascii="仿宋_GB2312" w:eastAsia="方正小标宋简体" w:hAnsi="仿宋_GB2312"/>
          <w:sz w:val="44"/>
          <w:szCs w:val="44"/>
        </w:rPr>
      </w:pPr>
    </w:p>
    <w:tbl>
      <w:tblPr>
        <w:tblW w:w="8955" w:type="dxa"/>
        <w:tblLayout w:type="fixed"/>
        <w:tblCellMar>
          <w:left w:w="0" w:type="dxa"/>
          <w:right w:w="0" w:type="dxa"/>
        </w:tblCellMar>
        <w:tblLook w:val="04A0"/>
      </w:tblPr>
      <w:tblGrid>
        <w:gridCol w:w="704"/>
        <w:gridCol w:w="2920"/>
        <w:gridCol w:w="3970"/>
        <w:gridCol w:w="1361"/>
      </w:tblGrid>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b/>
                <w:szCs w:val="21"/>
              </w:rPr>
            </w:pPr>
            <w:r>
              <w:rPr>
                <w:rFonts w:ascii="仿宋_GB2312" w:hAnsi="仿宋_GB2312"/>
                <w:b/>
                <w:kern w:val="0"/>
                <w:szCs w:val="21"/>
              </w:rPr>
              <w:t>序号</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b/>
                <w:szCs w:val="21"/>
              </w:rPr>
            </w:pPr>
            <w:r>
              <w:rPr>
                <w:rFonts w:ascii="仿宋_GB2312" w:hAnsi="仿宋_GB2312"/>
                <w:b/>
                <w:kern w:val="0"/>
                <w:szCs w:val="21"/>
              </w:rPr>
              <w:t>一级学科代码及名称</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b/>
                <w:szCs w:val="21"/>
              </w:rPr>
            </w:pPr>
            <w:r>
              <w:rPr>
                <w:rFonts w:ascii="仿宋_GB2312" w:hAnsi="仿宋_GB2312"/>
                <w:b/>
                <w:kern w:val="0"/>
                <w:szCs w:val="21"/>
              </w:rPr>
              <w:t>学校代码及名称</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b/>
                <w:szCs w:val="21"/>
              </w:rPr>
            </w:pPr>
            <w:r>
              <w:rPr>
                <w:rFonts w:ascii="仿宋_GB2312" w:hAnsi="仿宋_GB2312"/>
                <w:b/>
                <w:kern w:val="0"/>
                <w:szCs w:val="21"/>
              </w:rPr>
              <w:t>评估结果</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0101</w:t>
            </w:r>
            <w:r>
              <w:rPr>
                <w:rFonts w:ascii="仿宋_GB2312" w:hAnsi="仿宋_GB2312"/>
                <w:kern w:val="0"/>
                <w:szCs w:val="21"/>
              </w:rPr>
              <w:t>哲学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10697 </w:t>
            </w:r>
            <w:r>
              <w:rPr>
                <w:rFonts w:ascii="仿宋_GB2312" w:hAnsi="仿宋_GB2312"/>
                <w:kern w:val="0"/>
                <w:szCs w:val="21"/>
              </w:rPr>
              <w:t>西北大学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0202 </w:t>
            </w:r>
            <w:r>
              <w:rPr>
                <w:rFonts w:ascii="仿宋_GB2312" w:hAnsi="仿宋_GB2312"/>
                <w:kern w:val="0"/>
                <w:szCs w:val="21"/>
              </w:rPr>
              <w:t>应用经济学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10173 </w:t>
            </w:r>
            <w:r>
              <w:rPr>
                <w:rFonts w:ascii="仿宋_GB2312" w:hAnsi="仿宋_GB2312"/>
                <w:kern w:val="0"/>
                <w:szCs w:val="21"/>
              </w:rPr>
              <w:t>东北财经大学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10272 </w:t>
            </w:r>
            <w:r>
              <w:rPr>
                <w:rFonts w:ascii="仿宋_GB2312" w:hAnsi="仿宋_GB2312"/>
                <w:kern w:val="0"/>
                <w:szCs w:val="21"/>
              </w:rPr>
              <w:t>上海财经大学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10421 </w:t>
            </w:r>
            <w:r>
              <w:rPr>
                <w:rFonts w:ascii="仿宋_GB2312" w:hAnsi="仿宋_GB2312"/>
                <w:kern w:val="0"/>
                <w:szCs w:val="21"/>
              </w:rPr>
              <w:t>江西财经大学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10520 </w:t>
            </w:r>
            <w:r>
              <w:rPr>
                <w:rFonts w:ascii="仿宋_GB2312" w:hAnsi="仿宋_GB2312"/>
                <w:kern w:val="0"/>
                <w:szCs w:val="21"/>
              </w:rPr>
              <w:t>中南财经政法大学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0301 </w:t>
            </w:r>
            <w:r>
              <w:rPr>
                <w:rFonts w:ascii="仿宋_GB2312" w:hAnsi="仿宋_GB2312"/>
                <w:kern w:val="0"/>
                <w:szCs w:val="21"/>
              </w:rPr>
              <w:t>法学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10276 </w:t>
            </w:r>
            <w:r>
              <w:rPr>
                <w:rFonts w:ascii="仿宋_GB2312" w:hAnsi="仿宋_GB2312"/>
                <w:kern w:val="0"/>
                <w:szCs w:val="21"/>
              </w:rPr>
              <w:t>华东政法大学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10652 </w:t>
            </w:r>
            <w:r>
              <w:rPr>
                <w:rFonts w:ascii="仿宋_GB2312" w:hAnsi="仿宋_GB2312"/>
                <w:kern w:val="0"/>
                <w:szCs w:val="21"/>
              </w:rPr>
              <w:t>西南政法大学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10036 </w:t>
            </w:r>
            <w:r>
              <w:rPr>
                <w:rFonts w:ascii="仿宋_GB2312" w:hAnsi="仿宋_GB2312"/>
                <w:kern w:val="0"/>
                <w:szCs w:val="21"/>
              </w:rPr>
              <w:t>对外经济贸易大学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0304 </w:t>
            </w:r>
            <w:r>
              <w:rPr>
                <w:rFonts w:ascii="仿宋_GB2312" w:hAnsi="仿宋_GB2312"/>
                <w:kern w:val="0"/>
                <w:szCs w:val="21"/>
              </w:rPr>
              <w:t>民族学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10524 </w:t>
            </w:r>
            <w:r>
              <w:rPr>
                <w:rFonts w:ascii="仿宋_GB2312" w:hAnsi="仿宋_GB2312"/>
                <w:kern w:val="0"/>
                <w:szCs w:val="21"/>
              </w:rPr>
              <w:t>中南民族大学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5</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0305 </w:t>
            </w:r>
            <w:r>
              <w:rPr>
                <w:rFonts w:ascii="仿宋_GB2312" w:hAnsi="仿宋_GB2312"/>
                <w:kern w:val="0"/>
                <w:szCs w:val="21"/>
              </w:rPr>
              <w:t>马克思主义理论</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10511 </w:t>
            </w:r>
            <w:r>
              <w:rPr>
                <w:rFonts w:ascii="仿宋_GB2312" w:hAnsi="仿宋_GB2312"/>
                <w:kern w:val="0"/>
                <w:szCs w:val="21"/>
              </w:rPr>
              <w:t>华中师范大学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10028 </w:t>
            </w:r>
            <w:r>
              <w:rPr>
                <w:rFonts w:ascii="仿宋_GB2312" w:hAnsi="仿宋_GB2312"/>
                <w:kern w:val="0"/>
                <w:szCs w:val="21"/>
              </w:rPr>
              <w:t>首都师范大学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10394 </w:t>
            </w:r>
            <w:r>
              <w:rPr>
                <w:rFonts w:ascii="仿宋_GB2312" w:hAnsi="仿宋_GB2312"/>
                <w:kern w:val="0"/>
                <w:szCs w:val="21"/>
              </w:rPr>
              <w:t>福建师范大学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10414 </w:t>
            </w:r>
            <w:r>
              <w:rPr>
                <w:rFonts w:ascii="仿宋_GB2312" w:hAnsi="仿宋_GB2312"/>
                <w:kern w:val="0"/>
                <w:szCs w:val="21"/>
              </w:rPr>
              <w:t>江西师范大学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10574 </w:t>
            </w:r>
            <w:r>
              <w:rPr>
                <w:rFonts w:ascii="仿宋_GB2312" w:hAnsi="仿宋_GB2312"/>
                <w:kern w:val="0"/>
                <w:szCs w:val="21"/>
              </w:rPr>
              <w:t>华南师范大学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10635 </w:t>
            </w:r>
            <w:r>
              <w:rPr>
                <w:rFonts w:ascii="仿宋_GB2312" w:hAnsi="仿宋_GB2312"/>
                <w:kern w:val="0"/>
                <w:szCs w:val="21"/>
              </w:rPr>
              <w:t>西南大学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0401 </w:t>
            </w:r>
            <w:r>
              <w:rPr>
                <w:rFonts w:ascii="仿宋_GB2312" w:hAnsi="仿宋_GB2312"/>
                <w:kern w:val="0"/>
                <w:szCs w:val="21"/>
              </w:rPr>
              <w:t>教育学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10200 </w:t>
            </w:r>
            <w:r>
              <w:rPr>
                <w:rFonts w:ascii="仿宋_GB2312" w:hAnsi="仿宋_GB2312"/>
                <w:kern w:val="0"/>
                <w:szCs w:val="21"/>
              </w:rPr>
              <w:t>东北师范大学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10511 </w:t>
            </w:r>
            <w:r>
              <w:rPr>
                <w:rFonts w:ascii="仿宋_GB2312" w:hAnsi="仿宋_GB2312"/>
                <w:kern w:val="0"/>
                <w:szCs w:val="21"/>
              </w:rPr>
              <w:t>华中师范大学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10028 </w:t>
            </w:r>
            <w:r>
              <w:rPr>
                <w:rFonts w:ascii="仿宋_GB2312" w:hAnsi="仿宋_GB2312"/>
                <w:kern w:val="0"/>
                <w:szCs w:val="21"/>
              </w:rPr>
              <w:t>首都师范大学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10574 </w:t>
            </w:r>
            <w:r>
              <w:rPr>
                <w:rFonts w:ascii="仿宋_GB2312" w:hAnsi="仿宋_GB2312"/>
                <w:kern w:val="0"/>
                <w:szCs w:val="21"/>
              </w:rPr>
              <w:t>华南师范大学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10635 </w:t>
            </w:r>
            <w:r>
              <w:rPr>
                <w:rFonts w:ascii="仿宋_GB2312" w:hAnsi="仿宋_GB2312"/>
                <w:kern w:val="0"/>
                <w:szCs w:val="21"/>
              </w:rPr>
              <w:t>西南大学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0402 </w:t>
            </w:r>
            <w:r>
              <w:rPr>
                <w:rFonts w:ascii="仿宋_GB2312" w:hAnsi="仿宋_GB2312"/>
                <w:kern w:val="0"/>
                <w:szCs w:val="21"/>
              </w:rPr>
              <w:t>心理学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10574 </w:t>
            </w:r>
            <w:r>
              <w:rPr>
                <w:rFonts w:ascii="仿宋_GB2312" w:hAnsi="仿宋_GB2312"/>
                <w:kern w:val="0"/>
                <w:szCs w:val="21"/>
              </w:rPr>
              <w:t>华南师范大学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10635 </w:t>
            </w:r>
            <w:r>
              <w:rPr>
                <w:rFonts w:ascii="仿宋_GB2312" w:hAnsi="仿宋_GB2312"/>
                <w:kern w:val="0"/>
                <w:szCs w:val="21"/>
              </w:rPr>
              <w:t>西南大学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0403 </w:t>
            </w:r>
            <w:r>
              <w:rPr>
                <w:rFonts w:ascii="仿宋_GB2312" w:hAnsi="仿宋_GB2312"/>
                <w:kern w:val="0"/>
                <w:szCs w:val="21"/>
              </w:rPr>
              <w:t>体育学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10071 </w:t>
            </w:r>
            <w:r>
              <w:rPr>
                <w:rFonts w:ascii="仿宋_GB2312" w:hAnsi="仿宋_GB2312"/>
                <w:kern w:val="0"/>
                <w:szCs w:val="21"/>
              </w:rPr>
              <w:t>天津体育学院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10394 </w:t>
            </w:r>
            <w:r>
              <w:rPr>
                <w:rFonts w:ascii="仿宋_GB2312" w:hAnsi="仿宋_GB2312"/>
                <w:kern w:val="0"/>
                <w:szCs w:val="21"/>
              </w:rPr>
              <w:t>福建师范大学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10522 </w:t>
            </w:r>
            <w:r>
              <w:rPr>
                <w:rFonts w:ascii="仿宋_GB2312" w:hAnsi="仿宋_GB2312"/>
                <w:kern w:val="0"/>
                <w:szCs w:val="21"/>
              </w:rPr>
              <w:t>武汉体育学院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10574 </w:t>
            </w:r>
            <w:r>
              <w:rPr>
                <w:rFonts w:ascii="仿宋_GB2312" w:hAnsi="仿宋_GB2312"/>
                <w:kern w:val="0"/>
                <w:szCs w:val="21"/>
              </w:rPr>
              <w:t>华南师范大学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10653 </w:t>
            </w:r>
            <w:r>
              <w:rPr>
                <w:rFonts w:ascii="仿宋_GB2312" w:hAnsi="仿宋_GB2312"/>
                <w:kern w:val="0"/>
                <w:szCs w:val="21"/>
              </w:rPr>
              <w:t>成都体育学院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lastRenderedPageBreak/>
              <w:t>9</w:t>
            </w:r>
          </w:p>
          <w:p w:rsidR="002739D1" w:rsidRDefault="002739D1">
            <w:pPr>
              <w:widowControl/>
              <w:jc w:val="center"/>
              <w:textAlignment w:val="center"/>
              <w:rPr>
                <w:rFonts w:ascii="仿宋_GB2312" w:hAnsi="仿宋_GB2312"/>
                <w:kern w:val="0"/>
                <w:szCs w:val="21"/>
              </w:rPr>
            </w:pP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 xml:space="preserve">0501 </w:t>
            </w:r>
            <w:r>
              <w:rPr>
                <w:rFonts w:ascii="仿宋_GB2312" w:hAnsi="仿宋_GB2312"/>
                <w:kern w:val="0"/>
                <w:szCs w:val="21"/>
              </w:rPr>
              <w:t>中国语言文学</w:t>
            </w:r>
          </w:p>
          <w:p w:rsidR="002739D1" w:rsidRDefault="002739D1">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10028 </w:t>
            </w:r>
            <w:r>
              <w:rPr>
                <w:rFonts w:ascii="仿宋_GB2312" w:hAnsi="仿宋_GB2312"/>
                <w:kern w:val="0"/>
                <w:szCs w:val="21"/>
              </w:rPr>
              <w:t>首都师范大学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A-</w:t>
            </w:r>
          </w:p>
          <w:p w:rsidR="002739D1" w:rsidRDefault="00643965">
            <w:pPr>
              <w:widowControl/>
              <w:jc w:val="center"/>
              <w:textAlignment w:val="center"/>
              <w:rPr>
                <w:rFonts w:ascii="仿宋_GB2312" w:hAnsi="仿宋_GB2312"/>
                <w:kern w:val="0"/>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10</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 xml:space="preserve">0501 </w:t>
            </w:r>
            <w:r>
              <w:rPr>
                <w:rFonts w:ascii="仿宋_GB2312" w:hAnsi="仿宋_GB2312"/>
                <w:kern w:val="0"/>
                <w:szCs w:val="21"/>
              </w:rPr>
              <w:t>外国语言文学</w:t>
            </w:r>
          </w:p>
          <w:p w:rsidR="002739D1" w:rsidRDefault="00643965">
            <w:pPr>
              <w:widowControl/>
              <w:jc w:val="center"/>
              <w:textAlignment w:val="center"/>
              <w:rPr>
                <w:rFonts w:ascii="仿宋_GB2312" w:hAnsi="仿宋_GB2312"/>
                <w:kern w:val="0"/>
                <w:szCs w:val="21"/>
              </w:rPr>
            </w:pPr>
            <w:r>
              <w:rPr>
                <w:rFonts w:ascii="仿宋_GB2312" w:hAnsi="仿宋_GB2312"/>
                <w:kern w:val="0"/>
                <w:szCs w:val="21"/>
              </w:rPr>
              <w:t xml:space="preserve">0501 </w:t>
            </w:r>
            <w:r>
              <w:rPr>
                <w:rFonts w:ascii="仿宋_GB2312" w:hAnsi="仿宋_GB2312"/>
                <w:kern w:val="0"/>
                <w:szCs w:val="21"/>
              </w:rPr>
              <w:t>外国语言文学</w:t>
            </w:r>
          </w:p>
          <w:p w:rsidR="002739D1" w:rsidRDefault="002739D1">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10212 </w:t>
            </w:r>
            <w:r>
              <w:rPr>
                <w:rFonts w:ascii="仿宋_GB2312" w:hAnsi="仿宋_GB2312"/>
                <w:kern w:val="0"/>
                <w:szCs w:val="21"/>
              </w:rPr>
              <w:t>黑龙江大学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A</w:t>
            </w:r>
          </w:p>
          <w:p w:rsidR="002739D1" w:rsidRDefault="00643965">
            <w:pPr>
              <w:widowControl/>
              <w:jc w:val="center"/>
              <w:textAlignment w:val="center"/>
              <w:rPr>
                <w:rFonts w:ascii="仿宋_GB2312" w:hAnsi="仿宋_GB2312"/>
                <w:kern w:val="0"/>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11846 </w:t>
            </w:r>
            <w:r>
              <w:rPr>
                <w:rFonts w:ascii="仿宋_GB2312" w:hAnsi="仿宋_GB2312"/>
                <w:kern w:val="0"/>
                <w:szCs w:val="21"/>
              </w:rPr>
              <w:t>广东外语外贸大学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10036 </w:t>
            </w:r>
            <w:r>
              <w:rPr>
                <w:rFonts w:ascii="仿宋_GB2312" w:hAnsi="仿宋_GB2312"/>
                <w:kern w:val="0"/>
                <w:szCs w:val="21"/>
              </w:rPr>
              <w:t>对外经济贸易大学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0503 </w:t>
            </w:r>
            <w:r>
              <w:rPr>
                <w:rFonts w:ascii="仿宋_GB2312" w:hAnsi="仿宋_GB2312"/>
                <w:kern w:val="0"/>
                <w:szCs w:val="21"/>
              </w:rPr>
              <w:t>新闻传播学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10559 </w:t>
            </w:r>
            <w:r>
              <w:rPr>
                <w:rFonts w:ascii="仿宋_GB2312" w:hAnsi="仿宋_GB2312"/>
                <w:kern w:val="0"/>
                <w:szCs w:val="21"/>
              </w:rPr>
              <w:t>暨南大学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12</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0601 </w:t>
            </w:r>
            <w:r>
              <w:rPr>
                <w:rFonts w:ascii="仿宋_GB2312" w:hAnsi="仿宋_GB2312"/>
                <w:kern w:val="0"/>
                <w:szCs w:val="21"/>
              </w:rPr>
              <w:t>考古学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10697 </w:t>
            </w:r>
            <w:r>
              <w:rPr>
                <w:rFonts w:ascii="仿宋_GB2312" w:hAnsi="仿宋_GB2312"/>
                <w:kern w:val="0"/>
                <w:szCs w:val="21"/>
              </w:rPr>
              <w:t>西北大学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13</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0602 </w:t>
            </w:r>
            <w:r>
              <w:rPr>
                <w:rFonts w:ascii="仿宋_GB2312" w:hAnsi="仿宋_GB2312"/>
                <w:kern w:val="0"/>
                <w:szCs w:val="21"/>
              </w:rPr>
              <w:t>中国史</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10511 </w:t>
            </w:r>
            <w:r>
              <w:rPr>
                <w:rFonts w:ascii="仿宋_GB2312" w:hAnsi="仿宋_GB2312"/>
                <w:kern w:val="0"/>
                <w:szCs w:val="21"/>
              </w:rPr>
              <w:t>华中师范大学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0603 </w:t>
            </w:r>
            <w:r>
              <w:rPr>
                <w:rFonts w:ascii="仿宋_GB2312" w:hAnsi="仿宋_GB2312"/>
                <w:kern w:val="0"/>
                <w:szCs w:val="21"/>
              </w:rPr>
              <w:t>世界史</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10028 </w:t>
            </w:r>
            <w:r>
              <w:rPr>
                <w:rFonts w:ascii="仿宋_GB2312" w:hAnsi="仿宋_GB2312"/>
                <w:kern w:val="0"/>
                <w:szCs w:val="21"/>
              </w:rPr>
              <w:t>首都师范大学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15</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0710 </w:t>
            </w:r>
            <w:r>
              <w:rPr>
                <w:rFonts w:ascii="仿宋_GB2312" w:hAnsi="仿宋_GB2312"/>
                <w:kern w:val="0"/>
                <w:szCs w:val="21"/>
              </w:rPr>
              <w:t>生物学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10200 </w:t>
            </w:r>
            <w:r>
              <w:rPr>
                <w:rFonts w:ascii="仿宋_GB2312" w:hAnsi="仿宋_GB2312"/>
                <w:kern w:val="0"/>
                <w:szCs w:val="21"/>
              </w:rPr>
              <w:t>东北师范大学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16</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0713 </w:t>
            </w:r>
            <w:r>
              <w:rPr>
                <w:rFonts w:ascii="仿宋_GB2312" w:hAnsi="仿宋_GB2312"/>
                <w:kern w:val="0"/>
                <w:szCs w:val="21"/>
              </w:rPr>
              <w:t>生态学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10200 </w:t>
            </w:r>
            <w:r>
              <w:rPr>
                <w:rFonts w:ascii="仿宋_GB2312" w:hAnsi="仿宋_GB2312"/>
                <w:kern w:val="0"/>
                <w:szCs w:val="21"/>
              </w:rPr>
              <w:t>东北师范大学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0714 </w:t>
            </w:r>
            <w:r>
              <w:rPr>
                <w:rFonts w:ascii="仿宋_GB2312" w:hAnsi="仿宋_GB2312"/>
                <w:kern w:val="0"/>
                <w:szCs w:val="21"/>
              </w:rPr>
              <w:t>统计学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10173 </w:t>
            </w:r>
            <w:r>
              <w:rPr>
                <w:rFonts w:ascii="仿宋_GB2312" w:hAnsi="仿宋_GB2312"/>
                <w:kern w:val="0"/>
                <w:szCs w:val="21"/>
              </w:rPr>
              <w:t>东北财经大学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10353 </w:t>
            </w:r>
            <w:r>
              <w:rPr>
                <w:rFonts w:ascii="仿宋_GB2312" w:hAnsi="仿宋_GB2312"/>
                <w:kern w:val="0"/>
                <w:szCs w:val="21"/>
              </w:rPr>
              <w:t>浙江工商大学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10421 </w:t>
            </w:r>
            <w:r>
              <w:rPr>
                <w:rFonts w:ascii="仿宋_GB2312" w:hAnsi="仿宋_GB2312"/>
                <w:kern w:val="0"/>
                <w:szCs w:val="21"/>
              </w:rPr>
              <w:t>江西财经大学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0802 </w:t>
            </w:r>
            <w:r>
              <w:rPr>
                <w:rFonts w:ascii="仿宋_GB2312" w:hAnsi="仿宋_GB2312"/>
                <w:kern w:val="0"/>
                <w:szCs w:val="21"/>
              </w:rPr>
              <w:t>机械工程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10216 </w:t>
            </w:r>
            <w:r>
              <w:rPr>
                <w:rFonts w:ascii="仿宋_GB2312" w:hAnsi="仿宋_GB2312"/>
                <w:kern w:val="0"/>
                <w:szCs w:val="21"/>
              </w:rPr>
              <w:t>燕山大学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10287 </w:t>
            </w:r>
            <w:r>
              <w:rPr>
                <w:rFonts w:ascii="仿宋_GB2312" w:hAnsi="仿宋_GB2312"/>
                <w:kern w:val="0"/>
                <w:szCs w:val="21"/>
              </w:rPr>
              <w:t>南京航空航天大学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19</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0803 </w:t>
            </w:r>
            <w:r>
              <w:rPr>
                <w:rFonts w:ascii="仿宋_GB2312" w:hAnsi="仿宋_GB2312"/>
                <w:kern w:val="0"/>
                <w:szCs w:val="21"/>
              </w:rPr>
              <w:t>光学工程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10186 </w:t>
            </w:r>
            <w:r>
              <w:rPr>
                <w:rFonts w:ascii="仿宋_GB2312" w:hAnsi="仿宋_GB2312"/>
                <w:kern w:val="0"/>
                <w:szCs w:val="21"/>
              </w:rPr>
              <w:t>长春理工大学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20</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0805 </w:t>
            </w:r>
            <w:r>
              <w:rPr>
                <w:rFonts w:ascii="仿宋_GB2312" w:hAnsi="仿宋_GB2312"/>
                <w:kern w:val="0"/>
                <w:szCs w:val="21"/>
              </w:rPr>
              <w:t>材料科学与工程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10010 </w:t>
            </w:r>
            <w:r>
              <w:rPr>
                <w:rFonts w:ascii="仿宋_GB2312" w:hAnsi="仿宋_GB2312"/>
                <w:kern w:val="0"/>
                <w:szCs w:val="21"/>
              </w:rPr>
              <w:t>北京化工大学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0807 </w:t>
            </w:r>
            <w:r>
              <w:rPr>
                <w:rFonts w:ascii="仿宋_GB2312" w:hAnsi="仿宋_GB2312"/>
                <w:kern w:val="0"/>
                <w:szCs w:val="21"/>
              </w:rPr>
              <w:t>动力工程及工程热物理</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10079 </w:t>
            </w:r>
            <w:r>
              <w:rPr>
                <w:rFonts w:ascii="仿宋_GB2312" w:hAnsi="仿宋_GB2312"/>
                <w:kern w:val="0"/>
                <w:szCs w:val="21"/>
              </w:rPr>
              <w:t>华北电力大学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22</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0808 </w:t>
            </w:r>
            <w:r>
              <w:rPr>
                <w:rFonts w:ascii="仿宋_GB2312" w:hAnsi="仿宋_GB2312"/>
                <w:kern w:val="0"/>
                <w:szCs w:val="21"/>
              </w:rPr>
              <w:t>电气工程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90038 </w:t>
            </w:r>
            <w:r>
              <w:rPr>
                <w:rFonts w:ascii="仿宋_GB2312" w:hAnsi="仿宋_GB2312"/>
                <w:kern w:val="0"/>
                <w:szCs w:val="21"/>
              </w:rPr>
              <w:t>海军工程大学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23</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0809 </w:t>
            </w:r>
            <w:r>
              <w:rPr>
                <w:rFonts w:ascii="仿宋_GB2312" w:hAnsi="仿宋_GB2312"/>
                <w:kern w:val="0"/>
                <w:szCs w:val="21"/>
              </w:rPr>
              <w:t>电子科学与技术</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10701 </w:t>
            </w:r>
            <w:r>
              <w:rPr>
                <w:rFonts w:ascii="仿宋_GB2312" w:hAnsi="仿宋_GB2312"/>
                <w:kern w:val="0"/>
                <w:szCs w:val="21"/>
              </w:rPr>
              <w:t>西安电子科技大学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10013 </w:t>
            </w:r>
            <w:r>
              <w:rPr>
                <w:rFonts w:ascii="仿宋_GB2312" w:hAnsi="仿宋_GB2312"/>
                <w:kern w:val="0"/>
                <w:szCs w:val="21"/>
              </w:rPr>
              <w:t>北京邮电大学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24</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0810 </w:t>
            </w:r>
            <w:r>
              <w:rPr>
                <w:rFonts w:ascii="仿宋_GB2312" w:hAnsi="仿宋_GB2312"/>
                <w:kern w:val="0"/>
                <w:szCs w:val="21"/>
              </w:rPr>
              <w:t>信息与通信工程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90005 </w:t>
            </w:r>
            <w:r>
              <w:rPr>
                <w:rFonts w:ascii="仿宋_GB2312" w:hAnsi="仿宋_GB2312"/>
                <w:kern w:val="0"/>
                <w:szCs w:val="21"/>
              </w:rPr>
              <w:t>解放军信息工程大学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90006 </w:t>
            </w:r>
            <w:r>
              <w:rPr>
                <w:rFonts w:ascii="仿宋_GB2312" w:hAnsi="仿宋_GB2312"/>
                <w:kern w:val="0"/>
                <w:szCs w:val="21"/>
              </w:rPr>
              <w:t>解放军理工大学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25</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0811 </w:t>
            </w:r>
            <w:r>
              <w:rPr>
                <w:rFonts w:ascii="仿宋_GB2312" w:hAnsi="仿宋_GB2312"/>
                <w:kern w:val="0"/>
                <w:szCs w:val="21"/>
              </w:rPr>
              <w:t>控制科学与工程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10217 </w:t>
            </w:r>
            <w:r>
              <w:rPr>
                <w:rFonts w:ascii="仿宋_GB2312" w:hAnsi="仿宋_GB2312"/>
                <w:kern w:val="0"/>
                <w:szCs w:val="21"/>
              </w:rPr>
              <w:t>哈尔滨工程大学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11845 </w:t>
            </w:r>
            <w:r>
              <w:rPr>
                <w:rFonts w:ascii="仿宋_GB2312" w:hAnsi="仿宋_GB2312"/>
                <w:kern w:val="0"/>
                <w:szCs w:val="21"/>
              </w:rPr>
              <w:t>广东工业大学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90059 </w:t>
            </w:r>
            <w:r>
              <w:rPr>
                <w:rFonts w:ascii="仿宋_GB2312" w:hAnsi="仿宋_GB2312"/>
                <w:kern w:val="0"/>
                <w:szCs w:val="21"/>
              </w:rPr>
              <w:t>火箭军工程大学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0812 </w:t>
            </w:r>
            <w:r>
              <w:rPr>
                <w:rFonts w:ascii="仿宋_GB2312" w:hAnsi="仿宋_GB2312"/>
                <w:kern w:val="0"/>
                <w:szCs w:val="21"/>
              </w:rPr>
              <w:t>计算机科学与技术</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10013 </w:t>
            </w:r>
            <w:r>
              <w:rPr>
                <w:rFonts w:ascii="仿宋_GB2312" w:hAnsi="仿宋_GB2312"/>
                <w:kern w:val="0"/>
                <w:szCs w:val="21"/>
              </w:rPr>
              <w:t>北京邮电大学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10004 </w:t>
            </w:r>
            <w:r>
              <w:rPr>
                <w:rFonts w:ascii="仿宋_GB2312" w:hAnsi="仿宋_GB2312"/>
                <w:kern w:val="0"/>
                <w:szCs w:val="21"/>
              </w:rPr>
              <w:t>北京交通大学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90005 </w:t>
            </w:r>
            <w:r>
              <w:rPr>
                <w:rFonts w:ascii="仿宋_GB2312" w:hAnsi="仿宋_GB2312"/>
                <w:kern w:val="0"/>
                <w:szCs w:val="21"/>
              </w:rPr>
              <w:t>解放军信息工程大学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0814 </w:t>
            </w:r>
            <w:r>
              <w:rPr>
                <w:rFonts w:ascii="仿宋_GB2312" w:hAnsi="仿宋_GB2312"/>
                <w:kern w:val="0"/>
                <w:szCs w:val="21"/>
              </w:rPr>
              <w:t>土木工程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10294 </w:t>
            </w:r>
            <w:r>
              <w:rPr>
                <w:rFonts w:ascii="仿宋_GB2312" w:hAnsi="仿宋_GB2312"/>
                <w:kern w:val="0"/>
                <w:szCs w:val="21"/>
              </w:rPr>
              <w:t>河海大学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90006 </w:t>
            </w:r>
            <w:r>
              <w:rPr>
                <w:rFonts w:ascii="仿宋_GB2312" w:hAnsi="仿宋_GB2312"/>
                <w:kern w:val="0"/>
                <w:szCs w:val="21"/>
              </w:rPr>
              <w:t>解放军理工大学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28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0816 </w:t>
            </w:r>
            <w:r>
              <w:rPr>
                <w:rFonts w:ascii="仿宋_GB2312" w:hAnsi="仿宋_GB2312"/>
                <w:kern w:val="0"/>
                <w:szCs w:val="21"/>
              </w:rPr>
              <w:t>测绘科学与技术</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90005 </w:t>
            </w:r>
            <w:r>
              <w:rPr>
                <w:rFonts w:ascii="仿宋_GB2312" w:hAnsi="仿宋_GB2312"/>
                <w:kern w:val="0"/>
                <w:szCs w:val="21"/>
              </w:rPr>
              <w:t>解放军信息工程大学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10290 </w:t>
            </w:r>
            <w:r>
              <w:rPr>
                <w:rFonts w:ascii="仿宋_GB2312" w:hAnsi="仿宋_GB2312"/>
                <w:kern w:val="0"/>
                <w:szCs w:val="21"/>
              </w:rPr>
              <w:t>中国矿业大学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29</w:t>
            </w:r>
          </w:p>
          <w:p w:rsidR="002739D1" w:rsidRDefault="00643965">
            <w:pPr>
              <w:widowControl/>
              <w:jc w:val="center"/>
              <w:textAlignment w:val="center"/>
              <w:rPr>
                <w:rFonts w:ascii="仿宋_GB2312" w:hAnsi="仿宋_GB2312"/>
                <w:kern w:val="0"/>
                <w:szCs w:val="21"/>
              </w:rPr>
            </w:pPr>
            <w:r>
              <w:rPr>
                <w:rFonts w:ascii="仿宋_GB2312" w:hAnsi="仿宋_GB2312"/>
                <w:kern w:val="0"/>
                <w:szCs w:val="21"/>
              </w:rPr>
              <w:t>29</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 xml:space="preserve">0817 </w:t>
            </w:r>
            <w:r>
              <w:rPr>
                <w:rFonts w:ascii="仿宋_GB2312" w:hAnsi="仿宋_GB2312"/>
                <w:kern w:val="0"/>
                <w:szCs w:val="21"/>
              </w:rPr>
              <w:t>化学工程与技术</w:t>
            </w:r>
          </w:p>
          <w:p w:rsidR="002739D1" w:rsidRDefault="002739D1">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10291 </w:t>
            </w:r>
            <w:r>
              <w:rPr>
                <w:rFonts w:ascii="仿宋_GB2312" w:hAnsi="仿宋_GB2312"/>
                <w:kern w:val="0"/>
                <w:szCs w:val="21"/>
              </w:rPr>
              <w:t>南京工业大学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10288 </w:t>
            </w:r>
            <w:r>
              <w:rPr>
                <w:rFonts w:ascii="仿宋_GB2312" w:hAnsi="仿宋_GB2312"/>
                <w:kern w:val="0"/>
                <w:szCs w:val="21"/>
              </w:rPr>
              <w:t>南京理工大学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10337 </w:t>
            </w:r>
            <w:r>
              <w:rPr>
                <w:rFonts w:ascii="仿宋_GB2312" w:hAnsi="仿宋_GB2312"/>
                <w:kern w:val="0"/>
                <w:szCs w:val="21"/>
              </w:rPr>
              <w:t>浙江工业大学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11414 </w:t>
            </w:r>
            <w:r>
              <w:rPr>
                <w:rFonts w:ascii="仿宋_GB2312" w:hAnsi="仿宋_GB2312"/>
                <w:kern w:val="0"/>
                <w:szCs w:val="21"/>
              </w:rPr>
              <w:t>中国石油大学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30</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0818 </w:t>
            </w:r>
            <w:r>
              <w:rPr>
                <w:rFonts w:ascii="仿宋_GB2312" w:hAnsi="仿宋_GB2312"/>
                <w:kern w:val="0"/>
                <w:szCs w:val="21"/>
              </w:rPr>
              <w:t>地质资源与地质工程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10290 </w:t>
            </w:r>
            <w:r>
              <w:rPr>
                <w:rFonts w:ascii="仿宋_GB2312" w:hAnsi="仿宋_GB2312"/>
                <w:kern w:val="0"/>
                <w:szCs w:val="21"/>
              </w:rPr>
              <w:t>中国矿业大学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lastRenderedPageBreak/>
              <w:t>31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0828 </w:t>
            </w:r>
            <w:r>
              <w:rPr>
                <w:rFonts w:ascii="仿宋_GB2312" w:hAnsi="仿宋_GB2312"/>
                <w:kern w:val="0"/>
                <w:szCs w:val="21"/>
              </w:rPr>
              <w:t>农业工程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10299 </w:t>
            </w:r>
            <w:r>
              <w:rPr>
                <w:rFonts w:ascii="仿宋_GB2312" w:hAnsi="仿宋_GB2312"/>
                <w:kern w:val="0"/>
                <w:szCs w:val="21"/>
              </w:rPr>
              <w:t>江苏大学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32</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0830 </w:t>
            </w:r>
            <w:r>
              <w:rPr>
                <w:rFonts w:ascii="仿宋_GB2312" w:hAnsi="仿宋_GB2312"/>
                <w:kern w:val="0"/>
                <w:szCs w:val="21"/>
              </w:rPr>
              <w:t>环境科学与工程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10005 </w:t>
            </w:r>
            <w:r>
              <w:rPr>
                <w:rFonts w:ascii="仿宋_GB2312" w:hAnsi="仿宋_GB2312"/>
                <w:kern w:val="0"/>
                <w:szCs w:val="21"/>
              </w:rPr>
              <w:t>北京工业大学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33</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 xml:space="preserve">0832 </w:t>
            </w:r>
            <w:r>
              <w:rPr>
                <w:rFonts w:ascii="仿宋_GB2312" w:hAnsi="仿宋_GB2312"/>
                <w:kern w:val="0"/>
                <w:szCs w:val="21"/>
              </w:rPr>
              <w:t>食品科学与工程</w:t>
            </w:r>
          </w:p>
          <w:p w:rsidR="002739D1" w:rsidRDefault="002739D1">
            <w:pPr>
              <w:widowControl/>
              <w:jc w:val="center"/>
              <w:textAlignment w:val="center"/>
              <w:rPr>
                <w:rFonts w:ascii="仿宋_GB2312" w:hAnsi="仿宋_GB2312"/>
                <w:kern w:val="0"/>
                <w:szCs w:val="21"/>
              </w:rPr>
            </w:pPr>
          </w:p>
          <w:p w:rsidR="002739D1" w:rsidRDefault="00643965">
            <w:pPr>
              <w:widowControl/>
              <w:jc w:val="center"/>
              <w:textAlignment w:val="center"/>
              <w:rPr>
                <w:rFonts w:ascii="仿宋_GB2312" w:hAnsi="仿宋_GB2312"/>
                <w:kern w:val="0"/>
                <w:szCs w:val="21"/>
              </w:rPr>
            </w:pPr>
            <w:r>
              <w:rPr>
                <w:rFonts w:ascii="仿宋_GB2312" w:hAnsi="仿宋_GB2312"/>
                <w:kern w:val="0"/>
                <w:szCs w:val="21"/>
              </w:rPr>
              <w:t xml:space="preserve">0832 </w:t>
            </w:r>
            <w:r>
              <w:rPr>
                <w:rFonts w:ascii="仿宋_GB2312" w:hAnsi="仿宋_GB2312"/>
                <w:kern w:val="0"/>
                <w:szCs w:val="21"/>
              </w:rPr>
              <w:t>食品科学与工程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10403 </w:t>
            </w:r>
            <w:r>
              <w:rPr>
                <w:rFonts w:ascii="仿宋_GB2312" w:hAnsi="仿宋_GB2312"/>
                <w:kern w:val="0"/>
                <w:szCs w:val="21"/>
              </w:rPr>
              <w:t>南昌大学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10504 </w:t>
            </w:r>
            <w:r>
              <w:rPr>
                <w:rFonts w:ascii="仿宋_GB2312" w:hAnsi="仿宋_GB2312"/>
                <w:kern w:val="0"/>
                <w:szCs w:val="21"/>
              </w:rPr>
              <w:t>华中农业大学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0834 </w:t>
            </w:r>
            <w:r>
              <w:rPr>
                <w:rFonts w:ascii="仿宋_GB2312" w:hAnsi="仿宋_GB2312"/>
                <w:kern w:val="0"/>
                <w:szCs w:val="21"/>
              </w:rPr>
              <w:t>风景园林学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10298 </w:t>
            </w:r>
            <w:r>
              <w:rPr>
                <w:rFonts w:ascii="仿宋_GB2312" w:hAnsi="仿宋_GB2312"/>
                <w:kern w:val="0"/>
                <w:szCs w:val="21"/>
              </w:rPr>
              <w:t>南京林业大学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35</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0835 </w:t>
            </w:r>
            <w:r>
              <w:rPr>
                <w:rFonts w:ascii="仿宋_GB2312" w:hAnsi="仿宋_GB2312"/>
                <w:kern w:val="0"/>
                <w:szCs w:val="21"/>
              </w:rPr>
              <w:t>软件工程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10285 </w:t>
            </w:r>
            <w:r>
              <w:rPr>
                <w:rFonts w:ascii="仿宋_GB2312" w:hAnsi="仿宋_GB2312"/>
                <w:kern w:val="0"/>
                <w:szCs w:val="21"/>
              </w:rPr>
              <w:t>苏州大学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0837 </w:t>
            </w:r>
            <w:r>
              <w:rPr>
                <w:rFonts w:ascii="仿宋_GB2312" w:hAnsi="仿宋_GB2312"/>
                <w:kern w:val="0"/>
                <w:szCs w:val="21"/>
              </w:rPr>
              <w:t>安全科学与工程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10460 </w:t>
            </w:r>
            <w:r>
              <w:rPr>
                <w:rFonts w:ascii="仿宋_GB2312" w:hAnsi="仿宋_GB2312"/>
                <w:kern w:val="0"/>
                <w:szCs w:val="21"/>
              </w:rPr>
              <w:t>河南理工大学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10704 </w:t>
            </w:r>
            <w:r>
              <w:rPr>
                <w:rFonts w:ascii="仿宋_GB2312" w:hAnsi="仿宋_GB2312"/>
                <w:kern w:val="0"/>
                <w:szCs w:val="21"/>
              </w:rPr>
              <w:t>西安科技大学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37</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0901 </w:t>
            </w:r>
            <w:r>
              <w:rPr>
                <w:rFonts w:ascii="仿宋_GB2312" w:hAnsi="仿宋_GB2312"/>
                <w:kern w:val="0"/>
                <w:szCs w:val="21"/>
              </w:rPr>
              <w:t>作物学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10504 </w:t>
            </w:r>
            <w:r>
              <w:rPr>
                <w:rFonts w:ascii="仿宋_GB2312" w:hAnsi="仿宋_GB2312"/>
                <w:kern w:val="0"/>
                <w:szCs w:val="21"/>
              </w:rPr>
              <w:t>华中农业大学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38</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0902 </w:t>
            </w:r>
            <w:r>
              <w:rPr>
                <w:rFonts w:ascii="仿宋_GB2312" w:hAnsi="仿宋_GB2312"/>
                <w:kern w:val="0"/>
                <w:szCs w:val="21"/>
              </w:rPr>
              <w:t>园艺学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39</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0904 </w:t>
            </w:r>
            <w:r>
              <w:rPr>
                <w:rFonts w:ascii="仿宋_GB2312" w:hAnsi="仿宋_GB2312"/>
                <w:kern w:val="0"/>
                <w:szCs w:val="21"/>
              </w:rPr>
              <w:t>植物保护</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40</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0905 </w:t>
            </w:r>
            <w:r>
              <w:rPr>
                <w:rFonts w:ascii="仿宋_GB2312" w:hAnsi="仿宋_GB2312"/>
                <w:kern w:val="0"/>
                <w:szCs w:val="21"/>
              </w:rPr>
              <w:t>畜牧学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10626</w:t>
            </w:r>
            <w:r>
              <w:rPr>
                <w:rFonts w:ascii="仿宋_GB2312" w:hAnsi="仿宋_GB2312"/>
                <w:kern w:val="0"/>
                <w:szCs w:val="21"/>
              </w:rPr>
              <w:t xml:space="preserve"> </w:t>
            </w:r>
            <w:r>
              <w:rPr>
                <w:rFonts w:ascii="仿宋_GB2312" w:hAnsi="仿宋_GB2312"/>
                <w:kern w:val="0"/>
                <w:szCs w:val="21"/>
              </w:rPr>
              <w:t>四川农业大学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41</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0906 </w:t>
            </w:r>
            <w:r>
              <w:rPr>
                <w:rFonts w:ascii="仿宋_GB2312" w:hAnsi="仿宋_GB2312"/>
                <w:kern w:val="0"/>
                <w:szCs w:val="21"/>
              </w:rPr>
              <w:t>兽医学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10564 </w:t>
            </w:r>
            <w:r>
              <w:rPr>
                <w:rFonts w:ascii="仿宋_GB2312" w:hAnsi="仿宋_GB2312"/>
                <w:kern w:val="0"/>
                <w:szCs w:val="21"/>
              </w:rPr>
              <w:t>华南农业大学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11117 </w:t>
            </w:r>
            <w:r>
              <w:rPr>
                <w:rFonts w:ascii="仿宋_GB2312" w:hAnsi="仿宋_GB2312"/>
                <w:kern w:val="0"/>
                <w:szCs w:val="21"/>
              </w:rPr>
              <w:t>扬州大学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42</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0907 </w:t>
            </w:r>
            <w:r>
              <w:rPr>
                <w:rFonts w:ascii="仿宋_GB2312" w:hAnsi="仿宋_GB2312"/>
                <w:kern w:val="0"/>
                <w:szCs w:val="21"/>
              </w:rPr>
              <w:t>林学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10298 </w:t>
            </w:r>
            <w:r>
              <w:rPr>
                <w:rFonts w:ascii="仿宋_GB2312" w:hAnsi="仿宋_GB2312"/>
                <w:kern w:val="0"/>
                <w:szCs w:val="21"/>
              </w:rPr>
              <w:t>南京林业大学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43</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1001 </w:t>
            </w:r>
            <w:r>
              <w:rPr>
                <w:rFonts w:ascii="仿宋_GB2312" w:hAnsi="仿宋_GB2312"/>
                <w:kern w:val="0"/>
                <w:szCs w:val="21"/>
              </w:rPr>
              <w:t>基础医学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10023 </w:t>
            </w:r>
            <w:r>
              <w:rPr>
                <w:rFonts w:ascii="仿宋_GB2312" w:hAnsi="仿宋_GB2312"/>
                <w:kern w:val="0"/>
                <w:szCs w:val="21"/>
              </w:rPr>
              <w:t>北京协和医学院</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 </w:t>
            </w:r>
            <w:r>
              <w:rPr>
                <w:rFonts w:ascii="仿宋_GB2312" w:hAnsi="仿宋_GB2312"/>
                <w:kern w:val="0"/>
                <w:szCs w:val="21"/>
              </w:rPr>
              <w:t>临床医学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10025 </w:t>
            </w:r>
            <w:r>
              <w:rPr>
                <w:rFonts w:ascii="仿宋_GB2312" w:hAnsi="仿宋_GB2312"/>
                <w:kern w:val="0"/>
                <w:szCs w:val="21"/>
              </w:rPr>
              <w:t>首都医科大学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45</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1003 </w:t>
            </w:r>
            <w:r>
              <w:rPr>
                <w:rFonts w:ascii="仿宋_GB2312" w:hAnsi="仿宋_GB2312"/>
                <w:kern w:val="0"/>
                <w:szCs w:val="21"/>
              </w:rPr>
              <w:t>口腔医学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90032 </w:t>
            </w:r>
            <w:r>
              <w:rPr>
                <w:rFonts w:ascii="仿宋_GB2312" w:hAnsi="仿宋_GB2312"/>
                <w:kern w:val="0"/>
                <w:szCs w:val="21"/>
              </w:rPr>
              <w:t>第四军医大学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1004 </w:t>
            </w:r>
            <w:r>
              <w:rPr>
                <w:rFonts w:ascii="仿宋_GB2312" w:hAnsi="仿宋_GB2312"/>
                <w:kern w:val="0"/>
                <w:szCs w:val="21"/>
              </w:rPr>
              <w:t>公共卫生与预防医学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10312 </w:t>
            </w:r>
            <w:r>
              <w:rPr>
                <w:rFonts w:ascii="仿宋_GB2312" w:hAnsi="仿宋_GB2312"/>
                <w:kern w:val="0"/>
                <w:szCs w:val="21"/>
              </w:rPr>
              <w:t>南京医科大学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10226 </w:t>
            </w:r>
            <w:r>
              <w:rPr>
                <w:rFonts w:ascii="仿宋_GB2312" w:hAnsi="仿宋_GB2312"/>
                <w:kern w:val="0"/>
                <w:szCs w:val="21"/>
              </w:rPr>
              <w:t>哈尔滨医科大学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1006 </w:t>
            </w:r>
            <w:r>
              <w:rPr>
                <w:rFonts w:ascii="仿宋_GB2312" w:hAnsi="仿宋_GB2312"/>
                <w:kern w:val="0"/>
                <w:szCs w:val="21"/>
              </w:rPr>
              <w:t>中西医结合</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10268 </w:t>
            </w:r>
            <w:r>
              <w:rPr>
                <w:rFonts w:ascii="仿宋_GB2312" w:hAnsi="仿宋_GB2312"/>
                <w:kern w:val="0"/>
                <w:szCs w:val="21"/>
              </w:rPr>
              <w:t>上海中医药大学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10315 </w:t>
            </w:r>
            <w:r>
              <w:rPr>
                <w:rFonts w:ascii="仿宋_GB2312" w:hAnsi="仿宋_GB2312"/>
                <w:kern w:val="0"/>
                <w:szCs w:val="21"/>
              </w:rPr>
              <w:t>南京中医药大学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10572 </w:t>
            </w:r>
            <w:r>
              <w:rPr>
                <w:rFonts w:ascii="仿宋_GB2312" w:hAnsi="仿宋_GB2312"/>
                <w:kern w:val="0"/>
                <w:szCs w:val="21"/>
              </w:rPr>
              <w:t>广州中医药大学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1007 </w:t>
            </w:r>
            <w:r>
              <w:rPr>
                <w:rFonts w:ascii="仿宋_GB2312" w:hAnsi="仿宋_GB2312"/>
                <w:kern w:val="0"/>
                <w:szCs w:val="21"/>
              </w:rPr>
              <w:t>药学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10316 </w:t>
            </w:r>
            <w:r>
              <w:rPr>
                <w:rFonts w:ascii="仿宋_GB2312" w:hAnsi="仿宋_GB2312"/>
                <w:kern w:val="0"/>
                <w:szCs w:val="21"/>
              </w:rPr>
              <w:t>中国药科大学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10163 </w:t>
            </w:r>
            <w:r>
              <w:rPr>
                <w:rFonts w:ascii="仿宋_GB2312" w:hAnsi="仿宋_GB2312"/>
                <w:kern w:val="0"/>
                <w:szCs w:val="21"/>
              </w:rPr>
              <w:t>沈阳药科大学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90030 </w:t>
            </w:r>
            <w:r>
              <w:rPr>
                <w:rFonts w:ascii="仿宋_GB2312" w:hAnsi="仿宋_GB2312"/>
                <w:kern w:val="0"/>
                <w:szCs w:val="21"/>
              </w:rPr>
              <w:t>第二军医大学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49</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1008 </w:t>
            </w:r>
            <w:r>
              <w:rPr>
                <w:rFonts w:ascii="仿宋_GB2312" w:hAnsi="仿宋_GB2312"/>
                <w:kern w:val="0"/>
                <w:szCs w:val="21"/>
              </w:rPr>
              <w:t>中药学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10228 </w:t>
            </w:r>
            <w:r>
              <w:rPr>
                <w:rFonts w:ascii="仿宋_GB2312" w:hAnsi="仿宋_GB2312"/>
                <w:kern w:val="0"/>
                <w:szCs w:val="21"/>
              </w:rPr>
              <w:t>黑龙江中医药大学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50</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1011 </w:t>
            </w:r>
            <w:r>
              <w:rPr>
                <w:rFonts w:ascii="仿宋_GB2312" w:hAnsi="仿宋_GB2312"/>
                <w:kern w:val="0"/>
                <w:szCs w:val="21"/>
              </w:rPr>
              <w:t>护理学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90030 </w:t>
            </w:r>
            <w:r>
              <w:rPr>
                <w:rFonts w:ascii="仿宋_GB2312" w:hAnsi="仿宋_GB2312"/>
                <w:kern w:val="0"/>
                <w:szCs w:val="21"/>
              </w:rPr>
              <w:t>第二军医大学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10023 </w:t>
            </w:r>
            <w:r>
              <w:rPr>
                <w:rFonts w:ascii="仿宋_GB2312" w:hAnsi="仿宋_GB2312"/>
                <w:kern w:val="0"/>
                <w:szCs w:val="21"/>
              </w:rPr>
              <w:t>北京协和医学院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10025 </w:t>
            </w:r>
            <w:r>
              <w:rPr>
                <w:rFonts w:ascii="仿宋_GB2312" w:hAnsi="仿宋_GB2312"/>
                <w:kern w:val="0"/>
                <w:szCs w:val="21"/>
              </w:rPr>
              <w:t>首都医科大学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51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1201 </w:t>
            </w:r>
            <w:r>
              <w:rPr>
                <w:rFonts w:ascii="仿宋_GB2312" w:hAnsi="仿宋_GB2312"/>
                <w:kern w:val="0"/>
                <w:szCs w:val="21"/>
              </w:rPr>
              <w:t>管理科学与工程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10287 </w:t>
            </w:r>
            <w:r>
              <w:rPr>
                <w:rFonts w:ascii="仿宋_GB2312" w:hAnsi="仿宋_GB2312"/>
                <w:kern w:val="0"/>
                <w:szCs w:val="21"/>
              </w:rPr>
              <w:t>南京航空航天大学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52</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1202 </w:t>
            </w:r>
            <w:r>
              <w:rPr>
                <w:rFonts w:ascii="仿宋_GB2312" w:hAnsi="仿宋_GB2312"/>
                <w:kern w:val="0"/>
                <w:szCs w:val="21"/>
              </w:rPr>
              <w:t>工商管理</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10036 </w:t>
            </w:r>
            <w:r>
              <w:rPr>
                <w:rFonts w:ascii="仿宋_GB2312" w:hAnsi="仿宋_GB2312"/>
                <w:kern w:val="0"/>
                <w:szCs w:val="21"/>
              </w:rPr>
              <w:t>对外经济贸易大学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10272 </w:t>
            </w:r>
            <w:r>
              <w:rPr>
                <w:rFonts w:ascii="仿宋_GB2312" w:hAnsi="仿宋_GB2312"/>
                <w:kern w:val="0"/>
                <w:szCs w:val="21"/>
              </w:rPr>
              <w:t>上海财经大学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10004 </w:t>
            </w:r>
            <w:r>
              <w:rPr>
                <w:rFonts w:ascii="仿宋_GB2312" w:hAnsi="仿宋_GB2312"/>
                <w:kern w:val="0"/>
                <w:szCs w:val="21"/>
              </w:rPr>
              <w:t>北京交通大学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10034 </w:t>
            </w:r>
            <w:r>
              <w:rPr>
                <w:rFonts w:ascii="仿宋_GB2312" w:hAnsi="仿宋_GB2312"/>
                <w:kern w:val="0"/>
                <w:szCs w:val="21"/>
              </w:rPr>
              <w:t>中央财经大学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10173 </w:t>
            </w:r>
            <w:r>
              <w:rPr>
                <w:rFonts w:ascii="仿宋_GB2312" w:hAnsi="仿宋_GB2312"/>
                <w:kern w:val="0"/>
                <w:szCs w:val="21"/>
              </w:rPr>
              <w:t>东北财经大学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10651 </w:t>
            </w:r>
            <w:r>
              <w:rPr>
                <w:rFonts w:ascii="仿宋_GB2312" w:hAnsi="仿宋_GB2312"/>
                <w:kern w:val="0"/>
                <w:szCs w:val="21"/>
              </w:rPr>
              <w:t>西南财经大学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53</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1203 </w:t>
            </w:r>
            <w:r>
              <w:rPr>
                <w:rFonts w:ascii="仿宋_GB2312" w:hAnsi="仿宋_GB2312"/>
                <w:kern w:val="0"/>
                <w:szCs w:val="21"/>
              </w:rPr>
              <w:t>农林经济管理</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54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1204 </w:t>
            </w:r>
            <w:r>
              <w:rPr>
                <w:rFonts w:ascii="仿宋_GB2312" w:hAnsi="仿宋_GB2312"/>
                <w:kern w:val="0"/>
                <w:szCs w:val="21"/>
              </w:rPr>
              <w:t>公共管理</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lastRenderedPageBreak/>
              <w:t>55</w:t>
            </w:r>
          </w:p>
          <w:p w:rsidR="002739D1" w:rsidRDefault="002739D1">
            <w:pPr>
              <w:widowControl/>
              <w:jc w:val="center"/>
              <w:textAlignment w:val="center"/>
              <w:rPr>
                <w:rFonts w:ascii="仿宋_GB2312" w:hAnsi="仿宋_GB2312"/>
                <w:kern w:val="0"/>
                <w:szCs w:val="21"/>
              </w:rPr>
            </w:pP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 xml:space="preserve">1301 </w:t>
            </w:r>
            <w:r>
              <w:rPr>
                <w:rFonts w:ascii="仿宋_GB2312" w:hAnsi="仿宋_GB2312"/>
                <w:kern w:val="0"/>
                <w:szCs w:val="21"/>
              </w:rPr>
              <w:t>艺术学理论</w:t>
            </w:r>
          </w:p>
          <w:p w:rsidR="002739D1" w:rsidRDefault="002739D1">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10033 </w:t>
            </w:r>
            <w:r>
              <w:rPr>
                <w:rFonts w:ascii="仿宋_GB2312" w:hAnsi="仿宋_GB2312"/>
                <w:kern w:val="0"/>
                <w:szCs w:val="21"/>
              </w:rPr>
              <w:t>中国传媒大学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A-</w:t>
            </w:r>
          </w:p>
          <w:p w:rsidR="002739D1" w:rsidRDefault="00643965">
            <w:pPr>
              <w:widowControl/>
              <w:jc w:val="center"/>
              <w:textAlignment w:val="center"/>
              <w:rPr>
                <w:rFonts w:ascii="仿宋_GB2312" w:hAnsi="仿宋_GB2312"/>
                <w:kern w:val="0"/>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10355 </w:t>
            </w:r>
            <w:r>
              <w:rPr>
                <w:rFonts w:ascii="仿宋_GB2312" w:hAnsi="仿宋_GB2312"/>
                <w:kern w:val="0"/>
                <w:szCs w:val="21"/>
              </w:rPr>
              <w:t>中国美术学院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56</w:t>
            </w:r>
          </w:p>
          <w:p w:rsidR="002739D1" w:rsidRDefault="002739D1">
            <w:pPr>
              <w:widowControl/>
              <w:jc w:val="center"/>
              <w:textAlignment w:val="center"/>
              <w:rPr>
                <w:rFonts w:ascii="仿宋_GB2312" w:hAnsi="仿宋_GB2312"/>
                <w:kern w:val="0"/>
                <w:szCs w:val="21"/>
              </w:rPr>
            </w:pP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kern w:val="0"/>
                <w:szCs w:val="21"/>
              </w:rPr>
            </w:pPr>
            <w:r>
              <w:rPr>
                <w:rFonts w:ascii="仿宋_GB2312" w:hAnsi="仿宋_GB2312"/>
                <w:kern w:val="0"/>
                <w:szCs w:val="21"/>
              </w:rPr>
              <w:t xml:space="preserve">1302 </w:t>
            </w:r>
            <w:r>
              <w:rPr>
                <w:rFonts w:ascii="仿宋_GB2312" w:hAnsi="仿宋_GB2312"/>
                <w:kern w:val="0"/>
                <w:szCs w:val="21"/>
              </w:rPr>
              <w:t>音乐与舞蹈学</w:t>
            </w:r>
          </w:p>
          <w:p w:rsidR="002739D1" w:rsidRDefault="002739D1">
            <w:pPr>
              <w:widowControl/>
              <w:jc w:val="center"/>
              <w:textAlignment w:val="center"/>
              <w:rPr>
                <w:rFonts w:ascii="仿宋_GB2312" w:hAnsi="仿宋_GB2312"/>
                <w:kern w:val="0"/>
                <w:szCs w:val="21"/>
              </w:rPr>
            </w:pPr>
          </w:p>
          <w:p w:rsidR="002739D1" w:rsidRDefault="002739D1">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10051 </w:t>
            </w:r>
            <w:r>
              <w:rPr>
                <w:rFonts w:ascii="仿宋_GB2312" w:hAnsi="仿宋_GB2312"/>
                <w:kern w:val="0"/>
                <w:szCs w:val="21"/>
              </w:rPr>
              <w:t>北京舞蹈学院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10331 </w:t>
            </w:r>
            <w:r>
              <w:rPr>
                <w:rFonts w:ascii="仿宋_GB2312" w:hAnsi="仿宋_GB2312"/>
                <w:kern w:val="0"/>
                <w:szCs w:val="21"/>
              </w:rPr>
              <w:t>南京艺术学院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10394 </w:t>
            </w:r>
            <w:r>
              <w:rPr>
                <w:rFonts w:ascii="仿宋_GB2312" w:hAnsi="仿宋_GB2312"/>
                <w:kern w:val="0"/>
                <w:szCs w:val="21"/>
              </w:rPr>
              <w:t>福建师范大学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57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1303 </w:t>
            </w:r>
            <w:r>
              <w:rPr>
                <w:rFonts w:ascii="仿宋_GB2312" w:hAnsi="仿宋_GB2312"/>
                <w:kern w:val="0"/>
                <w:szCs w:val="21"/>
              </w:rPr>
              <w:t>戏剧与影视学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10050 </w:t>
            </w:r>
            <w:r>
              <w:rPr>
                <w:rFonts w:ascii="仿宋_GB2312" w:hAnsi="仿宋_GB2312"/>
                <w:kern w:val="0"/>
                <w:szCs w:val="21"/>
              </w:rPr>
              <w:t>北京电影学院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10279 </w:t>
            </w:r>
            <w:r>
              <w:rPr>
                <w:rFonts w:ascii="仿宋_GB2312" w:hAnsi="仿宋_GB2312"/>
                <w:kern w:val="0"/>
                <w:szCs w:val="21"/>
              </w:rPr>
              <w:t>上海戏剧学院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58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1304 </w:t>
            </w:r>
            <w:r>
              <w:rPr>
                <w:rFonts w:ascii="仿宋_GB2312" w:hAnsi="仿宋_GB2312"/>
                <w:kern w:val="0"/>
                <w:szCs w:val="21"/>
              </w:rPr>
              <w:t>美术学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10331 </w:t>
            </w:r>
            <w:r>
              <w:rPr>
                <w:rFonts w:ascii="仿宋_GB2312" w:hAnsi="仿宋_GB2312"/>
                <w:kern w:val="0"/>
                <w:szCs w:val="21"/>
              </w:rPr>
              <w:t>南京艺术学院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10729 </w:t>
            </w:r>
            <w:r>
              <w:rPr>
                <w:rFonts w:ascii="仿宋_GB2312" w:hAnsi="仿宋_GB2312"/>
                <w:kern w:val="0"/>
                <w:szCs w:val="21"/>
              </w:rPr>
              <w:t>西安美术学院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10028 </w:t>
            </w:r>
            <w:r>
              <w:rPr>
                <w:rFonts w:ascii="仿宋_GB2312" w:hAnsi="仿宋_GB2312"/>
                <w:kern w:val="0"/>
                <w:szCs w:val="21"/>
              </w:rPr>
              <w:t>首都师范大学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10280 </w:t>
            </w:r>
            <w:r>
              <w:rPr>
                <w:rFonts w:ascii="仿宋_GB2312" w:hAnsi="仿宋_GB2312"/>
                <w:kern w:val="0"/>
                <w:szCs w:val="21"/>
              </w:rPr>
              <w:t>上海大学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10655 </w:t>
            </w:r>
            <w:r>
              <w:rPr>
                <w:rFonts w:ascii="仿宋_GB2312" w:hAnsi="仿宋_GB2312"/>
                <w:kern w:val="0"/>
                <w:szCs w:val="21"/>
              </w:rPr>
              <w:t>四川美术学院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r>
      <w:tr w:rsidR="002739D1">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59</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1305 </w:t>
            </w:r>
            <w:r>
              <w:rPr>
                <w:rFonts w:ascii="仿宋_GB2312" w:hAnsi="仿宋_GB2312"/>
                <w:kern w:val="0"/>
                <w:szCs w:val="21"/>
              </w:rPr>
              <w:t>设计学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10355 </w:t>
            </w:r>
            <w:r>
              <w:rPr>
                <w:rFonts w:ascii="仿宋_GB2312" w:hAnsi="仿宋_GB2312"/>
                <w:kern w:val="0"/>
                <w:szCs w:val="21"/>
              </w:rPr>
              <w:t>中国美术学院</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10047 </w:t>
            </w:r>
            <w:r>
              <w:rPr>
                <w:rFonts w:ascii="仿宋_GB2312" w:hAnsi="仿宋_GB2312"/>
                <w:kern w:val="0"/>
                <w:szCs w:val="21"/>
              </w:rPr>
              <w:t>中央美术学院</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10285 </w:t>
            </w:r>
            <w:r>
              <w:rPr>
                <w:rFonts w:ascii="仿宋_GB2312" w:hAnsi="仿宋_GB2312"/>
                <w:kern w:val="0"/>
                <w:szCs w:val="21"/>
              </w:rPr>
              <w:t>苏州大学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A-</w:t>
            </w: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 w:val="20"/>
                <w:szCs w:val="20"/>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 w:val="20"/>
                <w:szCs w:val="20"/>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10295 </w:t>
            </w:r>
            <w:r>
              <w:rPr>
                <w:rFonts w:ascii="仿宋_GB2312" w:hAnsi="仿宋_GB2312"/>
                <w:kern w:val="0"/>
                <w:szCs w:val="21"/>
              </w:rPr>
              <w:t>江南大学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 w:val="20"/>
                <w:szCs w:val="20"/>
              </w:rPr>
            </w:pPr>
          </w:p>
        </w:tc>
      </w:tr>
      <w:tr w:rsidR="002739D1">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 w:val="20"/>
                <w:szCs w:val="20"/>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 w:val="20"/>
                <w:szCs w:val="20"/>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jc w:val="center"/>
              <w:textAlignment w:val="center"/>
              <w:rPr>
                <w:rFonts w:ascii="仿宋_GB2312" w:hAnsi="仿宋_GB2312"/>
                <w:szCs w:val="21"/>
              </w:rPr>
            </w:pPr>
            <w:r>
              <w:rPr>
                <w:rFonts w:ascii="仿宋_GB2312" w:hAnsi="仿宋_GB2312"/>
                <w:kern w:val="0"/>
                <w:szCs w:val="21"/>
              </w:rPr>
              <w:t xml:space="preserve">10331 </w:t>
            </w:r>
            <w:r>
              <w:rPr>
                <w:rFonts w:ascii="仿宋_GB2312" w:hAnsi="仿宋_GB2312"/>
                <w:kern w:val="0"/>
                <w:szCs w:val="21"/>
              </w:rPr>
              <w:t>南京艺术学院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jc w:val="center"/>
              <w:rPr>
                <w:rFonts w:ascii="仿宋_GB2312" w:hAnsi="仿宋_GB2312"/>
                <w:sz w:val="20"/>
                <w:szCs w:val="20"/>
              </w:rPr>
            </w:pPr>
          </w:p>
        </w:tc>
      </w:tr>
    </w:tbl>
    <w:p w:rsidR="002739D1" w:rsidRDefault="00643965">
      <w:pPr>
        <w:rPr>
          <w:rFonts w:ascii="仿宋_GB2312" w:eastAsia="仿宋_GB2312" w:hAnsi="仿宋_GB2312"/>
          <w:sz w:val="24"/>
        </w:rPr>
      </w:pPr>
      <w:r>
        <w:rPr>
          <w:rFonts w:ascii="仿宋_GB2312" w:eastAsia="仿宋_GB2312" w:hAnsi="仿宋_GB2312"/>
          <w:sz w:val="24"/>
        </w:rPr>
        <w:t>注：中国科学院大学和中国社会科学院大学在校生或毕业生也符合该条件。</w:t>
      </w:r>
    </w:p>
    <w:p w:rsidR="002739D1" w:rsidRDefault="00643965">
      <w:pPr>
        <w:rPr>
          <w:rFonts w:ascii="仿宋_GB2312" w:eastAsia="仿宋_GB2312" w:hAnsi="仿宋_GB2312"/>
          <w:sz w:val="24"/>
        </w:rPr>
      </w:pPr>
      <w:r>
        <w:rPr>
          <w:rFonts w:ascii="仿宋_GB2312" w:eastAsia="仿宋_GB2312" w:hAnsi="仿宋_GB2312"/>
          <w:sz w:val="24"/>
        </w:rPr>
        <w:br w:type="page"/>
      </w:r>
    </w:p>
    <w:p w:rsidR="002739D1" w:rsidRDefault="00643965">
      <w:pPr>
        <w:spacing w:line="56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2</w:t>
      </w:r>
    </w:p>
    <w:p w:rsidR="002739D1" w:rsidRDefault="002739D1">
      <w:pPr>
        <w:spacing w:line="560" w:lineRule="exact"/>
        <w:rPr>
          <w:rFonts w:ascii="仿宋_GB2312" w:hAnsi="仿宋_GB2312"/>
        </w:rPr>
      </w:pPr>
    </w:p>
    <w:p w:rsidR="002739D1" w:rsidRDefault="00643965">
      <w:pPr>
        <w:spacing w:line="560" w:lineRule="exact"/>
        <w:jc w:val="center"/>
        <w:rPr>
          <w:rFonts w:ascii="仿宋_GB2312" w:eastAsia="方正小标宋简体" w:hAnsi="仿宋_GB2312"/>
          <w:sz w:val="44"/>
          <w:szCs w:val="44"/>
        </w:rPr>
      </w:pPr>
      <w:r>
        <w:rPr>
          <w:rFonts w:ascii="仿宋_GB2312" w:eastAsia="方正小标宋简体" w:hAnsi="仿宋_GB2312"/>
          <w:sz w:val="44"/>
          <w:szCs w:val="44"/>
        </w:rPr>
        <w:t>全国独立招收研究生的科研院所汇总</w:t>
      </w:r>
    </w:p>
    <w:p w:rsidR="002739D1" w:rsidRDefault="002739D1">
      <w:pPr>
        <w:spacing w:line="560" w:lineRule="exact"/>
        <w:jc w:val="center"/>
        <w:rPr>
          <w:rFonts w:ascii="仿宋_GB2312" w:eastAsia="方正小标宋简体" w:hAnsi="仿宋_GB2312"/>
          <w:sz w:val="28"/>
          <w:szCs w:val="28"/>
        </w:rPr>
      </w:pPr>
    </w:p>
    <w:p w:rsidR="002739D1" w:rsidRDefault="00643965">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西北核</w:t>
      </w:r>
      <w:hyperlink r:id="rId7" w:tgtFrame="https://yz.chsi.com.cn/sch/_blank" w:history="1">
        <w:r>
          <w:rPr>
            <w:rFonts w:ascii="仿宋_GB2312" w:eastAsia="仿宋_GB2312" w:hAnsi="仿宋_GB2312"/>
            <w:sz w:val="32"/>
            <w:szCs w:val="32"/>
          </w:rPr>
          <w:t>技术研究所、</w:t>
        </w:r>
      </w:hyperlink>
      <w:r>
        <w:rPr>
          <w:rFonts w:ascii="仿宋_GB2312" w:eastAsia="仿宋_GB2312" w:hAnsi="仿宋_GB2312"/>
          <w:sz w:val="32"/>
          <w:szCs w:val="32"/>
        </w:rPr>
        <w:t>北京市劳动保护科学研究所、北京市环境保护科学研究院、北京市心肺血管疾病研究所、北京市市政工程研究院、北京市结核病胸部肿瘤研究所、北京市创伤骨科研究所、首都儿科研究所、山西省中医药研究院、黑龙江省中医药科学院、黑龙江省社会科学院、黑龙江省科学院、上海市计算技术研究所、上海国际问题研究院、上海社会科学院、江苏省中国科学院植物研究所、江苏省血吸虫病防治研究所、广东省心血管病研究所、上海船用柴油机研究所、哈尔滨船舶锅炉涡轮机研究所、江苏自动化研究所、天津航海仪器研究所、西安精密机械研究所、郑州机电工程研究所、洛阳船</w:t>
      </w:r>
      <w:r>
        <w:rPr>
          <w:rFonts w:ascii="仿宋_GB2312" w:eastAsia="仿宋_GB2312" w:hAnsi="仿宋_GB2312"/>
          <w:sz w:val="32"/>
          <w:szCs w:val="32"/>
        </w:rPr>
        <w:t>舶材料研究所、武汉船用电力推进装置研究所、华中光电技术研究所、武汉船舶通信研究所、武汉第二船舶设计研究所、上海船舶电子设备研究所、大连测控技术研究所、邯郸净化设备研究所、中国石油化工股份有限公司石油化工科学研究院、昆明贵金属研究所、北京矿冶研究总院、北京有色金属研究总院、长沙矿山研究院、郑州烟草研究院、自然资源部第三海洋研究所、国家海洋环境预报中心、国家海洋技术中心、中国地震局地球物理研究所、中国地震局地质研究所、中国地震局兰州地震研究所、中国地震局地震研究所、中国地震局地震预测研究所、中国地震局工程力学研</w:t>
      </w:r>
      <w:r>
        <w:rPr>
          <w:rFonts w:ascii="仿宋_GB2312" w:eastAsia="仿宋_GB2312" w:hAnsi="仿宋_GB2312"/>
          <w:sz w:val="32"/>
          <w:szCs w:val="32"/>
        </w:rPr>
        <w:t>究所、中国地震局地壳应</w:t>
      </w:r>
      <w:r>
        <w:rPr>
          <w:rFonts w:ascii="仿宋_GB2312" w:eastAsia="仿宋_GB2312" w:hAnsi="仿宋_GB2312"/>
          <w:sz w:val="32"/>
          <w:szCs w:val="32"/>
        </w:rPr>
        <w:lastRenderedPageBreak/>
        <w:t>力研究所、中国计量科学研究院、中国医药工业研究总院、中国测绘科学研究院、中国舰船研究院、武汉数字工程研究所、中国舰船研究设计中心（</w:t>
      </w:r>
      <w:r>
        <w:rPr>
          <w:rFonts w:ascii="仿宋_GB2312" w:eastAsia="仿宋_GB2312" w:hAnsi="仿宋_GB2312"/>
          <w:sz w:val="32"/>
          <w:szCs w:val="32"/>
        </w:rPr>
        <w:t>701</w:t>
      </w:r>
      <w:r>
        <w:rPr>
          <w:rFonts w:ascii="仿宋_GB2312" w:eastAsia="仿宋_GB2312" w:hAnsi="仿宋_GB2312"/>
          <w:sz w:val="32"/>
          <w:szCs w:val="32"/>
        </w:rPr>
        <w:t>所）、杭州应用声学研究所、中国船舶科学研究中心、中国船舶及海洋工程设计研究院、上海船舶设备研究所、电信科学技术第四研究所（西安）、电信科学技术第五研究所（成都）、武汉邮电科学研究院、中国艺术研究院、中国电影艺术研究中心、中国疾病预防控制中心、中国中医科学院、中国食品药品检定研究院、北京生物制品研究所、上海生物制品研究所、武汉生物制品研究所、兰州生物制品</w:t>
      </w:r>
      <w:r>
        <w:rPr>
          <w:rFonts w:ascii="仿宋_GB2312" w:eastAsia="仿宋_GB2312" w:hAnsi="仿宋_GB2312"/>
          <w:sz w:val="32"/>
          <w:szCs w:val="32"/>
        </w:rPr>
        <w:t>研究所、中日友好临床医学研究所、长春生物制品研究所、国家卫生健康委北京老年医学研究所、国家体育总局体育科学研究所、中国建筑材料科学研究总院、中国气象科学研究院、自然资源部第一海洋研究所、国家海洋局第二海洋研究所、中国航天科技集团公司第十一研究院、中国航天科技集团有限公司第六研究院第十一研究所、上海航天技术研究院（航天八院）、中国航天科工集团第十研究院、煤炭科学研究总院、中国石油勘探开发研究院、北京化工研究院、上海化工研究院、沈阳化工研究院、北京橡胶工业研究设计院、天华化工机械及自动化研究设计院、轻工业环境保</w:t>
      </w:r>
      <w:r>
        <w:rPr>
          <w:rFonts w:ascii="仿宋_GB2312" w:eastAsia="仿宋_GB2312" w:hAnsi="仿宋_GB2312"/>
          <w:sz w:val="32"/>
          <w:szCs w:val="32"/>
        </w:rPr>
        <w:t>护研究所、中国日用化学工业研究院、中国食品发酵工业研究院、中国制浆造纸研究院有限公司、中国铁道科学研究院、上海船舶运输科学研究所、交通运输部公路科学研究所、电信科学技术研究院、电信科学技术第一研究所（上海）、西安机电信息技术研究所（</w:t>
      </w:r>
      <w:r>
        <w:rPr>
          <w:rFonts w:ascii="仿宋_GB2312" w:eastAsia="仿宋_GB2312" w:hAnsi="仿宋_GB2312"/>
          <w:sz w:val="32"/>
          <w:szCs w:val="32"/>
        </w:rPr>
        <w:t>212</w:t>
      </w:r>
      <w:r>
        <w:rPr>
          <w:rFonts w:ascii="仿宋_GB2312" w:eastAsia="仿宋_GB2312" w:hAnsi="仿宋_GB2312"/>
          <w:sz w:val="32"/>
          <w:szCs w:val="32"/>
        </w:rPr>
        <w:t>所）、陕西应用物理化学研究所、西北机电工程研究所（</w:t>
      </w:r>
      <w:r>
        <w:rPr>
          <w:rFonts w:ascii="仿宋_GB2312" w:eastAsia="仿宋_GB2312" w:hAnsi="仿宋_GB2312"/>
          <w:sz w:val="32"/>
          <w:szCs w:val="32"/>
        </w:rPr>
        <w:t>202</w:t>
      </w:r>
      <w:r>
        <w:rPr>
          <w:rFonts w:ascii="仿宋_GB2312" w:eastAsia="仿宋_GB2312" w:hAnsi="仿宋_GB2312"/>
          <w:sz w:val="32"/>
          <w:szCs w:val="32"/>
        </w:rPr>
        <w:t>所）、</w:t>
      </w:r>
      <w:r>
        <w:rPr>
          <w:rFonts w:ascii="仿宋_GB2312" w:eastAsia="仿宋_GB2312" w:hAnsi="仿宋_GB2312"/>
          <w:sz w:val="32"/>
          <w:szCs w:val="32"/>
        </w:rPr>
        <w:lastRenderedPageBreak/>
        <w:t>西安现代控制技术研究所、西安电子工程研究所（</w:t>
      </w:r>
      <w:r>
        <w:rPr>
          <w:rFonts w:ascii="仿宋_GB2312" w:eastAsia="仿宋_GB2312" w:hAnsi="仿宋_GB2312"/>
          <w:sz w:val="32"/>
          <w:szCs w:val="32"/>
        </w:rPr>
        <w:t>206</w:t>
      </w:r>
      <w:r>
        <w:rPr>
          <w:rFonts w:ascii="仿宋_GB2312" w:eastAsia="仿宋_GB2312" w:hAnsi="仿宋_GB2312"/>
          <w:sz w:val="32"/>
          <w:szCs w:val="32"/>
        </w:rPr>
        <w:t>所）、西南自动化研究所、山东非金属材料研究所、中国运载火箭技术研究院、中国航天科工集团第二研究院、中国航天系统科学与工程研究院、西安航天科技工业总公司</w:t>
      </w:r>
      <w:r>
        <w:rPr>
          <w:rFonts w:ascii="仿宋_GB2312" w:eastAsia="仿宋_GB2312" w:hAnsi="仿宋_GB2312"/>
          <w:sz w:val="32"/>
          <w:szCs w:val="32"/>
        </w:rPr>
        <w:t>16</w:t>
      </w:r>
      <w:r>
        <w:rPr>
          <w:rFonts w:ascii="仿宋_GB2312" w:eastAsia="仿宋_GB2312" w:hAnsi="仿宋_GB2312"/>
          <w:sz w:val="32"/>
          <w:szCs w:val="32"/>
        </w:rPr>
        <w:t>所、中国</w:t>
      </w:r>
      <w:r>
        <w:rPr>
          <w:rFonts w:ascii="仿宋_GB2312" w:eastAsia="仿宋_GB2312" w:hAnsi="仿宋_GB2312"/>
          <w:sz w:val="32"/>
          <w:szCs w:val="32"/>
        </w:rPr>
        <w:t>航天科工集团第三研究院、航天科工集团三院</w:t>
      </w:r>
      <w:r>
        <w:rPr>
          <w:rFonts w:ascii="仿宋_GB2312" w:eastAsia="仿宋_GB2312" w:hAnsi="仿宋_GB2312"/>
          <w:sz w:val="32"/>
          <w:szCs w:val="32"/>
        </w:rPr>
        <w:t>8357</w:t>
      </w:r>
      <w:r>
        <w:rPr>
          <w:rFonts w:ascii="仿宋_GB2312" w:eastAsia="仿宋_GB2312" w:hAnsi="仿宋_GB2312"/>
          <w:sz w:val="32"/>
          <w:szCs w:val="32"/>
        </w:rPr>
        <w:t>所、航天科工集团三院</w:t>
      </w:r>
      <w:r>
        <w:rPr>
          <w:rFonts w:ascii="仿宋_GB2312" w:eastAsia="仿宋_GB2312" w:hAnsi="仿宋_GB2312"/>
          <w:sz w:val="32"/>
          <w:szCs w:val="32"/>
        </w:rPr>
        <w:t>8358</w:t>
      </w:r>
      <w:r>
        <w:rPr>
          <w:rFonts w:ascii="仿宋_GB2312" w:eastAsia="仿宋_GB2312" w:hAnsi="仿宋_GB2312"/>
          <w:sz w:val="32"/>
          <w:szCs w:val="32"/>
        </w:rPr>
        <w:t>所、航天动力技术研究院、中国航天科技集团公司第四研究院第四十二所、中国空间技术研究院（航天五院）、中国航天科技集团公司第五研究院西安分院、中国空间技术研究院</w:t>
      </w:r>
      <w:r>
        <w:rPr>
          <w:rFonts w:ascii="仿宋_GB2312" w:eastAsia="仿宋_GB2312" w:hAnsi="仿宋_GB2312"/>
          <w:sz w:val="32"/>
          <w:szCs w:val="32"/>
        </w:rPr>
        <w:t>510</w:t>
      </w:r>
      <w:r>
        <w:rPr>
          <w:rFonts w:ascii="仿宋_GB2312" w:eastAsia="仿宋_GB2312" w:hAnsi="仿宋_GB2312"/>
          <w:sz w:val="32"/>
          <w:szCs w:val="32"/>
        </w:rPr>
        <w:t>所、西安微电子技术研究所（航天</w:t>
      </w:r>
      <w:r>
        <w:rPr>
          <w:rFonts w:ascii="仿宋_GB2312" w:eastAsia="仿宋_GB2312" w:hAnsi="仿宋_GB2312"/>
          <w:sz w:val="32"/>
          <w:szCs w:val="32"/>
        </w:rPr>
        <w:t>771</w:t>
      </w:r>
      <w:r>
        <w:rPr>
          <w:rFonts w:ascii="仿宋_GB2312" w:eastAsia="仿宋_GB2312" w:hAnsi="仿宋_GB2312"/>
          <w:sz w:val="32"/>
          <w:szCs w:val="32"/>
        </w:rPr>
        <w:t>所）、中国航空规划设计研究总院有限公司、中国航发湖南动力机械研究所、中国航空研究院</w:t>
      </w:r>
      <w:r>
        <w:rPr>
          <w:rFonts w:ascii="仿宋_GB2312" w:eastAsia="仿宋_GB2312" w:hAnsi="仿宋_GB2312"/>
          <w:sz w:val="32"/>
          <w:szCs w:val="32"/>
        </w:rPr>
        <w:t>609</w:t>
      </w:r>
      <w:r>
        <w:rPr>
          <w:rFonts w:ascii="仿宋_GB2312" w:eastAsia="仿宋_GB2312" w:hAnsi="仿宋_GB2312"/>
          <w:sz w:val="32"/>
          <w:szCs w:val="32"/>
        </w:rPr>
        <w:t>研究所、中国航空工业空气动力研究院、中国航空研究院</w:t>
      </w:r>
      <w:r>
        <w:rPr>
          <w:rFonts w:ascii="仿宋_GB2312" w:eastAsia="仿宋_GB2312" w:hAnsi="仿宋_GB2312"/>
          <w:sz w:val="32"/>
          <w:szCs w:val="32"/>
        </w:rPr>
        <w:t>626</w:t>
      </w:r>
      <w:r>
        <w:rPr>
          <w:rFonts w:ascii="仿宋_GB2312" w:eastAsia="仿宋_GB2312" w:hAnsi="仿宋_GB2312"/>
          <w:sz w:val="32"/>
          <w:szCs w:val="32"/>
        </w:rPr>
        <w:t>所、中国航空工业总公司第六二八研究所、北京长城计量测试技术研究所、中国航空研究院</w:t>
      </w:r>
      <w:r>
        <w:rPr>
          <w:rFonts w:ascii="仿宋_GB2312" w:eastAsia="仿宋_GB2312" w:hAnsi="仿宋_GB2312"/>
          <w:sz w:val="32"/>
          <w:szCs w:val="32"/>
        </w:rPr>
        <w:t>618</w:t>
      </w:r>
      <w:r>
        <w:rPr>
          <w:rFonts w:ascii="仿宋_GB2312" w:eastAsia="仿宋_GB2312" w:hAnsi="仿宋_GB2312"/>
          <w:sz w:val="32"/>
          <w:szCs w:val="32"/>
        </w:rPr>
        <w:t>所、中国</w:t>
      </w:r>
      <w:r>
        <w:rPr>
          <w:rFonts w:ascii="仿宋_GB2312" w:eastAsia="仿宋_GB2312" w:hAnsi="仿宋_GB2312"/>
          <w:sz w:val="32"/>
          <w:szCs w:val="32"/>
        </w:rPr>
        <w:t>航空研究院</w:t>
      </w:r>
      <w:r>
        <w:rPr>
          <w:rFonts w:ascii="仿宋_GB2312" w:eastAsia="仿宋_GB2312" w:hAnsi="仿宋_GB2312"/>
          <w:sz w:val="32"/>
          <w:szCs w:val="32"/>
        </w:rPr>
        <w:t>640</w:t>
      </w:r>
      <w:r>
        <w:rPr>
          <w:rFonts w:ascii="仿宋_GB2312" w:eastAsia="仿宋_GB2312" w:hAnsi="仿宋_GB2312"/>
          <w:sz w:val="32"/>
          <w:szCs w:val="32"/>
        </w:rPr>
        <w:t>所、中国航空研究院</w:t>
      </w:r>
      <w:r>
        <w:rPr>
          <w:rFonts w:ascii="仿宋_GB2312" w:eastAsia="仿宋_GB2312" w:hAnsi="仿宋_GB2312"/>
          <w:sz w:val="32"/>
          <w:szCs w:val="32"/>
        </w:rPr>
        <w:t>602</w:t>
      </w:r>
      <w:r>
        <w:rPr>
          <w:rFonts w:ascii="仿宋_GB2312" w:eastAsia="仿宋_GB2312" w:hAnsi="仿宋_GB2312"/>
          <w:sz w:val="32"/>
          <w:szCs w:val="32"/>
        </w:rPr>
        <w:t>研究所、中国航空研究院</w:t>
      </w:r>
      <w:r>
        <w:rPr>
          <w:rFonts w:ascii="仿宋_GB2312" w:eastAsia="仿宋_GB2312" w:hAnsi="仿宋_GB2312"/>
          <w:sz w:val="32"/>
          <w:szCs w:val="32"/>
        </w:rPr>
        <w:t>610</w:t>
      </w:r>
      <w:r>
        <w:rPr>
          <w:rFonts w:ascii="仿宋_GB2312" w:eastAsia="仿宋_GB2312" w:hAnsi="仿宋_GB2312"/>
          <w:sz w:val="32"/>
          <w:szCs w:val="32"/>
        </w:rPr>
        <w:t>所、中国电子科技集团公司电子科学研究院、华北计算机系统工程研究所、西安近代化学研究所（</w:t>
      </w:r>
      <w:r>
        <w:rPr>
          <w:rFonts w:ascii="仿宋_GB2312" w:eastAsia="仿宋_GB2312" w:hAnsi="仿宋_GB2312"/>
          <w:sz w:val="32"/>
          <w:szCs w:val="32"/>
        </w:rPr>
        <w:t>204</w:t>
      </w:r>
      <w:r>
        <w:rPr>
          <w:rFonts w:ascii="仿宋_GB2312" w:eastAsia="仿宋_GB2312" w:hAnsi="仿宋_GB2312"/>
          <w:sz w:val="32"/>
          <w:szCs w:val="32"/>
        </w:rPr>
        <w:t>所）、内蒙古金属材料研究所（</w:t>
      </w:r>
      <w:r>
        <w:rPr>
          <w:rFonts w:ascii="仿宋_GB2312" w:eastAsia="仿宋_GB2312" w:hAnsi="仿宋_GB2312"/>
          <w:sz w:val="32"/>
          <w:szCs w:val="32"/>
        </w:rPr>
        <w:t>52</w:t>
      </w:r>
      <w:r>
        <w:rPr>
          <w:rFonts w:ascii="仿宋_GB2312" w:eastAsia="仿宋_GB2312" w:hAnsi="仿宋_GB2312"/>
          <w:sz w:val="32"/>
          <w:szCs w:val="32"/>
        </w:rPr>
        <w:t>所）、西安应用光学研究所（</w:t>
      </w:r>
      <w:r>
        <w:rPr>
          <w:rFonts w:ascii="仿宋_GB2312" w:eastAsia="仿宋_GB2312" w:hAnsi="仿宋_GB2312"/>
          <w:sz w:val="32"/>
          <w:szCs w:val="32"/>
        </w:rPr>
        <w:t>205</w:t>
      </w:r>
      <w:r>
        <w:rPr>
          <w:rFonts w:ascii="仿宋_GB2312" w:eastAsia="仿宋_GB2312" w:hAnsi="仿宋_GB2312"/>
          <w:sz w:val="32"/>
          <w:szCs w:val="32"/>
        </w:rPr>
        <w:t>所）、昆明物理研究所（</w:t>
      </w:r>
      <w:r>
        <w:rPr>
          <w:rFonts w:ascii="仿宋_GB2312" w:eastAsia="仿宋_GB2312" w:hAnsi="仿宋_GB2312"/>
          <w:sz w:val="32"/>
          <w:szCs w:val="32"/>
        </w:rPr>
        <w:t>211</w:t>
      </w:r>
      <w:r>
        <w:rPr>
          <w:rFonts w:ascii="仿宋_GB2312" w:eastAsia="仿宋_GB2312" w:hAnsi="仿宋_GB2312"/>
          <w:sz w:val="32"/>
          <w:szCs w:val="32"/>
        </w:rPr>
        <w:t>所）、西南技术物理研究所（</w:t>
      </w:r>
      <w:r>
        <w:rPr>
          <w:rFonts w:ascii="仿宋_GB2312" w:eastAsia="仿宋_GB2312" w:hAnsi="仿宋_GB2312"/>
          <w:sz w:val="32"/>
          <w:szCs w:val="32"/>
        </w:rPr>
        <w:t>209</w:t>
      </w:r>
      <w:r>
        <w:rPr>
          <w:rFonts w:ascii="仿宋_GB2312" w:eastAsia="仿宋_GB2312" w:hAnsi="仿宋_GB2312"/>
          <w:sz w:val="32"/>
          <w:szCs w:val="32"/>
        </w:rPr>
        <w:t>所）、北方自动控制技术研究所、中国北方车辆研究所、上海核工程研究设计院、核工业北京地质研究院、核工业北京化工冶金研究院、中国辐射防护研究院、核工业西南物理研究院、中国工程物理研究院、中国航空研究院、北京航空精密机械研究所、中国航</w:t>
      </w:r>
      <w:r>
        <w:rPr>
          <w:rFonts w:ascii="仿宋_GB2312" w:eastAsia="仿宋_GB2312" w:hAnsi="仿宋_GB2312"/>
          <w:sz w:val="32"/>
          <w:szCs w:val="32"/>
        </w:rPr>
        <w:t>空研究院</w:t>
      </w:r>
      <w:r>
        <w:rPr>
          <w:rFonts w:ascii="仿宋_GB2312" w:eastAsia="仿宋_GB2312" w:hAnsi="仿宋_GB2312"/>
          <w:sz w:val="32"/>
          <w:szCs w:val="32"/>
        </w:rPr>
        <w:t>601</w:t>
      </w:r>
      <w:r>
        <w:rPr>
          <w:rFonts w:ascii="仿宋_GB2312" w:eastAsia="仿宋_GB2312" w:hAnsi="仿宋_GB2312"/>
          <w:sz w:val="32"/>
          <w:szCs w:val="32"/>
        </w:rPr>
        <w:t>所、中国航空研究院</w:t>
      </w:r>
      <w:r>
        <w:rPr>
          <w:rFonts w:ascii="仿宋_GB2312" w:eastAsia="仿宋_GB2312" w:hAnsi="仿宋_GB2312"/>
          <w:sz w:val="32"/>
          <w:szCs w:val="32"/>
        </w:rPr>
        <w:t>603</w:t>
      </w:r>
      <w:r>
        <w:rPr>
          <w:rFonts w:ascii="仿宋_GB2312" w:eastAsia="仿宋_GB2312" w:hAnsi="仿宋_GB2312"/>
          <w:sz w:val="32"/>
          <w:szCs w:val="32"/>
        </w:rPr>
        <w:t>所、中国航空研究院</w:t>
      </w:r>
      <w:r>
        <w:rPr>
          <w:rFonts w:ascii="仿宋_GB2312" w:eastAsia="仿宋_GB2312" w:hAnsi="仿宋_GB2312"/>
          <w:sz w:val="32"/>
          <w:szCs w:val="32"/>
        </w:rPr>
        <w:t>606</w:t>
      </w:r>
      <w:r>
        <w:rPr>
          <w:rFonts w:ascii="仿宋_GB2312" w:eastAsia="仿宋_GB2312" w:hAnsi="仿宋_GB2312"/>
          <w:sz w:val="32"/>
          <w:szCs w:val="32"/>
        </w:rPr>
        <w:t>研究所、中国航空研究院</w:t>
      </w:r>
      <w:r>
        <w:rPr>
          <w:rFonts w:ascii="仿宋_GB2312" w:eastAsia="仿宋_GB2312" w:hAnsi="仿宋_GB2312"/>
          <w:sz w:val="32"/>
          <w:szCs w:val="32"/>
        </w:rPr>
        <w:t>611</w:t>
      </w:r>
      <w:r>
        <w:rPr>
          <w:rFonts w:ascii="仿宋_GB2312" w:eastAsia="仿宋_GB2312" w:hAnsi="仿宋_GB2312"/>
          <w:sz w:val="32"/>
          <w:szCs w:val="32"/>
        </w:rPr>
        <w:t>所、中国空空</w:t>
      </w:r>
      <w:r>
        <w:rPr>
          <w:rFonts w:ascii="仿宋_GB2312" w:eastAsia="仿宋_GB2312" w:hAnsi="仿宋_GB2312"/>
          <w:sz w:val="32"/>
          <w:szCs w:val="32"/>
        </w:rPr>
        <w:lastRenderedPageBreak/>
        <w:t>导弹研究院、中国航空研究院六一三研究所、中国航空研究院</w:t>
      </w:r>
      <w:r>
        <w:rPr>
          <w:rFonts w:ascii="仿宋_GB2312" w:eastAsia="仿宋_GB2312" w:hAnsi="仿宋_GB2312"/>
          <w:sz w:val="32"/>
          <w:szCs w:val="32"/>
        </w:rPr>
        <w:t>623</w:t>
      </w:r>
      <w:r>
        <w:rPr>
          <w:rFonts w:ascii="仿宋_GB2312" w:eastAsia="仿宋_GB2312" w:hAnsi="仿宋_GB2312"/>
          <w:sz w:val="32"/>
          <w:szCs w:val="32"/>
        </w:rPr>
        <w:t>所、中国航空研究院</w:t>
      </w:r>
      <w:r>
        <w:rPr>
          <w:rFonts w:ascii="仿宋_GB2312" w:eastAsia="仿宋_GB2312" w:hAnsi="仿宋_GB2312"/>
          <w:sz w:val="32"/>
          <w:szCs w:val="32"/>
        </w:rPr>
        <w:t>624</w:t>
      </w:r>
      <w:r>
        <w:rPr>
          <w:rFonts w:ascii="仿宋_GB2312" w:eastAsia="仿宋_GB2312" w:hAnsi="仿宋_GB2312"/>
          <w:sz w:val="32"/>
          <w:szCs w:val="32"/>
        </w:rPr>
        <w:t>所、中国飞行试验研究院、中国航空研究院</w:t>
      </w:r>
      <w:r>
        <w:rPr>
          <w:rFonts w:ascii="仿宋_GB2312" w:eastAsia="仿宋_GB2312" w:hAnsi="仿宋_GB2312"/>
          <w:sz w:val="32"/>
          <w:szCs w:val="32"/>
        </w:rPr>
        <w:t>631</w:t>
      </w:r>
      <w:r>
        <w:rPr>
          <w:rFonts w:ascii="仿宋_GB2312" w:eastAsia="仿宋_GB2312" w:hAnsi="仿宋_GB2312"/>
          <w:sz w:val="32"/>
          <w:szCs w:val="32"/>
        </w:rPr>
        <w:t>所、北京航空材料研究院、中国航空制造技术研究院、中钢集团马鞍山矿山研究院、冶金自动化研究设计院、中钢集团洛阳耐火材料研究院、中钢集团天津地质研究院有限公司、中钢集团武汉安全环保研究院、机械科学研究总院、北京机械工业自动化研究所、北京机电研究所、沈阳铸造研究所、机械科学研究院哈尔滨焊</w:t>
      </w:r>
      <w:r>
        <w:rPr>
          <w:rFonts w:ascii="仿宋_GB2312" w:eastAsia="仿宋_GB2312" w:hAnsi="仿宋_GB2312"/>
          <w:sz w:val="32"/>
          <w:szCs w:val="32"/>
        </w:rPr>
        <w:t>接研究所、上海材料研究所、郑州机械研究所、武汉材料保护研究所、中国农业机械化科学研究院、上海发电设备成套设计研究院、上海内燃机研究所、中国原子能科学研究院、中国核动力研究设计院、核工业理化工程研究院、中国科学技术信息研究所、中国财政科学研究院、商务部国际贸易经济合作研究院、中国农业科学院、中国兽医药品监察所、中国林业科学研究院、中国水利水电科学研究院、中国电力科学研究院、国网电力科学研究院、西安热工研究院有限公司、长江科学院、南京水利科学研究院、中国建筑科学研究院、中国城市规划设计研究院、中国建筑设计研究院</w:t>
      </w:r>
      <w:r>
        <w:rPr>
          <w:rFonts w:ascii="仿宋_GB2312" w:eastAsia="仿宋_GB2312" w:hAnsi="仿宋_GB2312"/>
          <w:sz w:val="32"/>
          <w:szCs w:val="32"/>
        </w:rPr>
        <w:t>、中国环境科学研究院、中国地质科学院、钢铁研究总院、中冶建筑研究总院有限公司、长沙矿冶研究院。</w:t>
      </w:r>
    </w:p>
    <w:p w:rsidR="002739D1" w:rsidRDefault="00643965">
      <w:pPr>
        <w:rPr>
          <w:rFonts w:ascii="仿宋_GB2312" w:eastAsia="黑体" w:hAnsi="仿宋_GB2312"/>
          <w:sz w:val="32"/>
        </w:rPr>
      </w:pPr>
      <w:r>
        <w:rPr>
          <w:rFonts w:ascii="仿宋_GB2312" w:eastAsia="黑体" w:hAnsi="仿宋_GB2312"/>
          <w:sz w:val="32"/>
        </w:rPr>
        <w:br w:type="page"/>
      </w:r>
    </w:p>
    <w:tbl>
      <w:tblPr>
        <w:tblW w:w="9356" w:type="dxa"/>
        <w:tblInd w:w="15" w:type="dxa"/>
        <w:tblLayout w:type="fixed"/>
        <w:tblCellMar>
          <w:left w:w="57" w:type="dxa"/>
          <w:right w:w="57" w:type="dxa"/>
        </w:tblCellMar>
        <w:tblLook w:val="04A0"/>
      </w:tblPr>
      <w:tblGrid>
        <w:gridCol w:w="50"/>
        <w:gridCol w:w="1084"/>
        <w:gridCol w:w="383"/>
        <w:gridCol w:w="326"/>
        <w:gridCol w:w="337"/>
        <w:gridCol w:w="230"/>
        <w:gridCol w:w="595"/>
        <w:gridCol w:w="256"/>
        <w:gridCol w:w="607"/>
        <w:gridCol w:w="282"/>
        <w:gridCol w:w="245"/>
        <w:gridCol w:w="553"/>
        <w:gridCol w:w="172"/>
        <w:gridCol w:w="550"/>
        <w:gridCol w:w="197"/>
        <w:gridCol w:w="229"/>
        <w:gridCol w:w="427"/>
        <w:gridCol w:w="172"/>
        <w:gridCol w:w="2661"/>
      </w:tblGrid>
      <w:tr w:rsidR="002739D1">
        <w:trPr>
          <w:trHeight w:val="1362"/>
        </w:trPr>
        <w:tc>
          <w:tcPr>
            <w:tcW w:w="9356" w:type="dxa"/>
            <w:gridSpan w:val="19"/>
            <w:tcBorders>
              <w:top w:val="nil"/>
              <w:left w:val="nil"/>
              <w:bottom w:val="nil"/>
              <w:right w:val="nil"/>
            </w:tcBorders>
            <w:noWrap/>
            <w:tcMar>
              <w:top w:w="15" w:type="dxa"/>
              <w:left w:w="15" w:type="dxa"/>
              <w:right w:w="15" w:type="dxa"/>
            </w:tcMar>
            <w:vAlign w:val="center"/>
          </w:tcPr>
          <w:p w:rsidR="002739D1" w:rsidRDefault="00643965">
            <w:pPr>
              <w:snapToGrid w:val="0"/>
              <w:jc w:val="left"/>
              <w:rPr>
                <w:rFonts w:ascii="仿宋_GB2312" w:eastAsia="黑体" w:hAnsi="仿宋_GB2312"/>
                <w:sz w:val="44"/>
                <w:szCs w:val="44"/>
              </w:rPr>
            </w:pPr>
            <w:r>
              <w:rPr>
                <w:rFonts w:ascii="仿宋_GB2312" w:eastAsia="黑体" w:hAnsi="仿宋_GB2312"/>
                <w:sz w:val="32"/>
                <w:szCs w:val="32"/>
              </w:rPr>
              <w:lastRenderedPageBreak/>
              <w:t>附件</w:t>
            </w:r>
            <w:r>
              <w:rPr>
                <w:rFonts w:ascii="仿宋_GB2312" w:eastAsia="黑体" w:hAnsi="仿宋_GB2312"/>
                <w:sz w:val="32"/>
                <w:szCs w:val="32"/>
              </w:rPr>
              <w:t>3</w:t>
            </w:r>
          </w:p>
          <w:p w:rsidR="002739D1" w:rsidRDefault="002739D1">
            <w:pPr>
              <w:widowControl/>
              <w:snapToGrid w:val="0"/>
              <w:spacing w:line="360" w:lineRule="exact"/>
              <w:jc w:val="center"/>
              <w:textAlignment w:val="center"/>
              <w:rPr>
                <w:rFonts w:ascii="仿宋_GB2312" w:eastAsia="方正小标宋简体" w:hAnsi="仿宋_GB2312"/>
                <w:sz w:val="16"/>
                <w:szCs w:val="16"/>
              </w:rPr>
            </w:pPr>
          </w:p>
          <w:p w:rsidR="002739D1" w:rsidRDefault="00643965">
            <w:pPr>
              <w:widowControl/>
              <w:snapToGrid w:val="0"/>
              <w:spacing w:line="480" w:lineRule="exact"/>
              <w:jc w:val="center"/>
              <w:textAlignment w:val="center"/>
              <w:rPr>
                <w:rFonts w:ascii="仿宋_GB2312" w:eastAsia="方正小标宋简体" w:hAnsi="仿宋_GB2312"/>
                <w:sz w:val="44"/>
                <w:szCs w:val="44"/>
              </w:rPr>
            </w:pPr>
            <w:r>
              <w:rPr>
                <w:rFonts w:ascii="仿宋_GB2312" w:eastAsia="方正小标宋简体" w:hAnsi="仿宋_GB2312"/>
                <w:sz w:val="44"/>
                <w:szCs w:val="44"/>
              </w:rPr>
              <w:t>大连市学费补偿或国家助学贷款代偿项目申请表</w:t>
            </w:r>
          </w:p>
          <w:p w:rsidR="002739D1" w:rsidRDefault="002739D1">
            <w:pPr>
              <w:widowControl/>
              <w:snapToGrid w:val="0"/>
              <w:spacing w:line="300" w:lineRule="exact"/>
              <w:jc w:val="center"/>
              <w:textAlignment w:val="center"/>
              <w:rPr>
                <w:rFonts w:ascii="仿宋_GB2312" w:eastAsia="华文中宋" w:hAnsi="仿宋_GB2312"/>
                <w:sz w:val="32"/>
                <w:szCs w:val="32"/>
              </w:rPr>
            </w:pPr>
          </w:p>
        </w:tc>
      </w:tr>
      <w:tr w:rsidR="002739D1">
        <w:trPr>
          <w:trHeight w:val="542"/>
        </w:trPr>
        <w:tc>
          <w:tcPr>
            <w:tcW w:w="9356" w:type="dxa"/>
            <w:gridSpan w:val="19"/>
            <w:tcBorders>
              <w:top w:val="single" w:sz="8"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2739D1" w:rsidRDefault="00643965">
            <w:pPr>
              <w:widowControl/>
              <w:snapToGrid w:val="0"/>
              <w:spacing w:line="400" w:lineRule="exact"/>
              <w:jc w:val="center"/>
              <w:textAlignment w:val="center"/>
              <w:rPr>
                <w:rFonts w:ascii="仿宋_GB2312" w:eastAsia="黑体" w:hAnsi="仿宋_GB2312"/>
                <w:sz w:val="24"/>
              </w:rPr>
            </w:pPr>
            <w:r>
              <w:rPr>
                <w:rFonts w:ascii="仿宋_GB2312" w:eastAsia="黑体" w:hAnsi="仿宋_GB2312"/>
                <w:kern w:val="0"/>
                <w:sz w:val="28"/>
                <w:szCs w:val="28"/>
              </w:rPr>
              <w:t>一、申请人基本信息</w:t>
            </w:r>
          </w:p>
        </w:tc>
      </w:tr>
      <w:tr w:rsidR="002739D1">
        <w:trPr>
          <w:trHeight w:val="504"/>
        </w:trPr>
        <w:tc>
          <w:tcPr>
            <w:tcW w:w="1134" w:type="dxa"/>
            <w:gridSpan w:val="2"/>
            <w:tcBorders>
              <w:top w:val="single" w:sz="4" w:space="0" w:color="000000"/>
              <w:left w:val="single" w:sz="8" w:space="0" w:color="000000"/>
              <w:bottom w:val="single" w:sz="4" w:space="0" w:color="000000"/>
              <w:right w:val="nil"/>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姓</w:t>
            </w:r>
            <w:r>
              <w:rPr>
                <w:rFonts w:ascii="仿宋_GB2312" w:eastAsia="仿宋_GB2312" w:hAnsi="仿宋_GB2312"/>
                <w:kern w:val="0"/>
                <w:sz w:val="24"/>
              </w:rPr>
              <w:t xml:space="preserve">  </w:t>
            </w:r>
            <w:r>
              <w:rPr>
                <w:rFonts w:ascii="仿宋_GB2312" w:eastAsia="仿宋_GB2312" w:hAnsi="仿宋_GB2312"/>
                <w:kern w:val="0"/>
                <w:sz w:val="24"/>
              </w:rPr>
              <w:t>名</w:t>
            </w:r>
          </w:p>
        </w:tc>
        <w:tc>
          <w:tcPr>
            <w:tcW w:w="127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性别</w:t>
            </w:r>
          </w:p>
        </w:tc>
        <w:tc>
          <w:tcPr>
            <w:tcW w:w="11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snapToGrid w:val="0"/>
              <w:jc w:val="center"/>
              <w:rPr>
                <w:rFonts w:ascii="仿宋_GB2312" w:eastAsia="仿宋_GB2312" w:hAnsi="仿宋_GB2312"/>
                <w:sz w:val="24"/>
              </w:rPr>
            </w:pPr>
            <w:r>
              <w:rPr>
                <w:rFonts w:ascii="仿宋_GB2312" w:eastAsia="仿宋_GB2312" w:hAnsi="仿宋_GB2312"/>
                <w:kern w:val="0"/>
                <w:sz w:val="24"/>
              </w:rPr>
              <w:t>身份证号</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r>
      <w:tr w:rsidR="002739D1">
        <w:trPr>
          <w:trHeight w:val="554"/>
        </w:trPr>
        <w:tc>
          <w:tcPr>
            <w:tcW w:w="1134" w:type="dxa"/>
            <w:gridSpan w:val="2"/>
            <w:tcBorders>
              <w:top w:val="single" w:sz="4" w:space="0" w:color="000000"/>
              <w:left w:val="single" w:sz="8" w:space="0" w:color="000000"/>
              <w:bottom w:val="single" w:sz="4" w:space="0" w:color="000000"/>
              <w:right w:val="nil"/>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毕业院校</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就读院系</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2739D1" w:rsidRDefault="002739D1">
            <w:pPr>
              <w:widowControl/>
              <w:snapToGrid w:val="0"/>
              <w:jc w:val="center"/>
              <w:textAlignment w:val="center"/>
              <w:rPr>
                <w:rFonts w:ascii="仿宋_GB2312" w:eastAsia="仿宋_GB2312" w:hAnsi="仿宋_GB2312"/>
                <w:sz w:val="24"/>
              </w:rPr>
            </w:pPr>
          </w:p>
        </w:tc>
      </w:tr>
      <w:tr w:rsidR="002739D1">
        <w:trPr>
          <w:trHeight w:val="554"/>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学历学位</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所学专业</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2739D1" w:rsidRDefault="002739D1">
            <w:pPr>
              <w:snapToGrid w:val="0"/>
              <w:rPr>
                <w:rFonts w:ascii="仿宋_GB2312" w:eastAsia="仿宋_GB2312" w:hAnsi="仿宋_GB2312"/>
                <w:sz w:val="24"/>
              </w:rPr>
            </w:pPr>
          </w:p>
        </w:tc>
      </w:tr>
      <w:tr w:rsidR="002739D1">
        <w:trPr>
          <w:trHeight w:val="567"/>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入学时间</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snapToGrid w:val="0"/>
              <w:jc w:val="center"/>
              <w:rPr>
                <w:rFonts w:ascii="仿宋_GB2312" w:eastAsia="仿宋_GB2312" w:hAnsi="仿宋_GB2312"/>
                <w:sz w:val="24"/>
              </w:rPr>
            </w:pPr>
            <w:r>
              <w:rPr>
                <w:rFonts w:ascii="仿宋_GB2312" w:eastAsia="仿宋_GB2312" w:hAnsi="仿宋_GB2312"/>
                <w:sz w:val="24"/>
              </w:rPr>
              <w:t>毕业时间</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r>
      <w:tr w:rsidR="002739D1">
        <w:trPr>
          <w:trHeight w:val="554"/>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联系电话</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申请类别</w:t>
            </w:r>
          </w:p>
        </w:tc>
        <w:tc>
          <w:tcPr>
            <w:tcW w:w="3686" w:type="dxa"/>
            <w:gridSpan w:val="5"/>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2739D1" w:rsidRDefault="00643965">
            <w:pPr>
              <w:snapToGrid w:val="0"/>
              <w:jc w:val="center"/>
              <w:rPr>
                <w:rFonts w:ascii="仿宋_GB2312" w:eastAsia="仿宋_GB2312" w:hAnsi="仿宋_GB2312"/>
                <w:sz w:val="24"/>
              </w:rPr>
            </w:pPr>
            <w:r>
              <w:rPr>
                <w:rFonts w:ascii="仿宋_GB2312" w:eastAsia="仿宋_GB2312" w:hAnsi="仿宋_GB2312"/>
                <w:kern w:val="0"/>
                <w:sz w:val="24"/>
              </w:rPr>
              <w:t>□</w:t>
            </w:r>
            <w:r>
              <w:rPr>
                <w:rFonts w:ascii="仿宋_GB2312" w:eastAsia="仿宋_GB2312" w:hAnsi="仿宋_GB2312"/>
                <w:kern w:val="0"/>
                <w:sz w:val="24"/>
              </w:rPr>
              <w:t>学费补偿</w:t>
            </w:r>
            <w:r>
              <w:rPr>
                <w:rFonts w:ascii="仿宋_GB2312" w:eastAsia="仿宋_GB2312" w:hAnsi="仿宋_GB2312"/>
                <w:kern w:val="0"/>
                <w:sz w:val="24"/>
              </w:rPr>
              <w:t xml:space="preserve">  □</w:t>
            </w:r>
            <w:r>
              <w:rPr>
                <w:rFonts w:ascii="仿宋_GB2312" w:eastAsia="仿宋_GB2312" w:hAnsi="仿宋_GB2312"/>
                <w:kern w:val="0"/>
                <w:sz w:val="24"/>
              </w:rPr>
              <w:t>国家助学贷款代偿</w:t>
            </w:r>
          </w:p>
        </w:tc>
      </w:tr>
      <w:tr w:rsidR="002739D1">
        <w:trPr>
          <w:trHeight w:val="705"/>
        </w:trPr>
        <w:tc>
          <w:tcPr>
            <w:tcW w:w="1843" w:type="dxa"/>
            <w:gridSpan w:val="4"/>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2739D1" w:rsidRDefault="00643965">
            <w:pPr>
              <w:snapToGrid w:val="0"/>
              <w:jc w:val="center"/>
              <w:rPr>
                <w:rFonts w:ascii="仿宋_GB2312" w:eastAsia="仿宋_GB2312" w:hAnsi="仿宋_GB2312"/>
                <w:sz w:val="24"/>
              </w:rPr>
            </w:pPr>
            <w:r>
              <w:rPr>
                <w:rFonts w:ascii="仿宋_GB2312" w:eastAsia="仿宋_GB2312" w:hAnsi="仿宋_GB2312"/>
                <w:sz w:val="24"/>
              </w:rPr>
              <w:t>毕业院校类别</w:t>
            </w:r>
          </w:p>
        </w:tc>
        <w:tc>
          <w:tcPr>
            <w:tcW w:w="7513" w:type="dxa"/>
            <w:gridSpan w:val="15"/>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2739D1" w:rsidRDefault="00643965">
            <w:pPr>
              <w:snapToGrid w:val="0"/>
              <w:rPr>
                <w:rFonts w:ascii="仿宋_GB2312" w:eastAsia="仿宋_GB2312" w:hAnsi="仿宋_GB2312"/>
                <w:kern w:val="0"/>
                <w:sz w:val="24"/>
              </w:rPr>
            </w:pPr>
            <w:r>
              <w:rPr>
                <w:rFonts w:ascii="仿宋_GB2312" w:eastAsia="仿宋_GB2312" w:hAnsi="仿宋_GB2312"/>
                <w:kern w:val="0"/>
                <w:sz w:val="24"/>
              </w:rPr>
              <w:t>□</w:t>
            </w:r>
            <w:r>
              <w:rPr>
                <w:rFonts w:ascii="仿宋_GB2312" w:eastAsia="仿宋_GB2312" w:hAnsi="仿宋_GB2312"/>
                <w:kern w:val="0"/>
                <w:sz w:val="24"/>
              </w:rPr>
              <w:t>一流大学</w:t>
            </w:r>
            <w:r>
              <w:rPr>
                <w:rFonts w:ascii="仿宋_GB2312" w:eastAsia="仿宋_GB2312" w:hAnsi="仿宋_GB2312"/>
                <w:kern w:val="0"/>
                <w:sz w:val="24"/>
              </w:rPr>
              <w:t xml:space="preserve">  □</w:t>
            </w:r>
            <w:r>
              <w:rPr>
                <w:rFonts w:ascii="仿宋_GB2312" w:eastAsia="仿宋_GB2312" w:hAnsi="仿宋_GB2312"/>
                <w:kern w:val="0"/>
                <w:sz w:val="24"/>
              </w:rPr>
              <w:t>一流学科</w:t>
            </w:r>
            <w:r>
              <w:rPr>
                <w:rFonts w:ascii="仿宋_GB2312" w:eastAsia="仿宋_GB2312" w:hAnsi="仿宋_GB2312"/>
                <w:kern w:val="0"/>
                <w:sz w:val="24"/>
              </w:rPr>
              <w:t xml:space="preserve">  □</w:t>
            </w:r>
            <w:r>
              <w:rPr>
                <w:rFonts w:ascii="仿宋_GB2312" w:eastAsia="仿宋_GB2312" w:hAnsi="仿宋_GB2312"/>
                <w:kern w:val="0"/>
                <w:sz w:val="24"/>
              </w:rPr>
              <w:t>其他具有一定影响力和知名度高校院所（勾选此项的，应填写下栏</w:t>
            </w:r>
            <w:r>
              <w:rPr>
                <w:rFonts w:ascii="仿宋_GB2312" w:eastAsia="仿宋_GB2312" w:hAnsi="仿宋_GB2312"/>
                <w:kern w:val="0"/>
                <w:sz w:val="24"/>
              </w:rPr>
              <w:t>“</w:t>
            </w:r>
            <w:r>
              <w:rPr>
                <w:rFonts w:ascii="仿宋_GB2312" w:eastAsia="仿宋_GB2312" w:hAnsi="仿宋_GB2312"/>
                <w:kern w:val="0"/>
                <w:sz w:val="24"/>
              </w:rPr>
              <w:t>所学专业与紧缺人才目录对应情况</w:t>
            </w:r>
            <w:r>
              <w:rPr>
                <w:rFonts w:ascii="仿宋_GB2312" w:eastAsia="仿宋_GB2312" w:hAnsi="仿宋_GB2312"/>
                <w:kern w:val="0"/>
                <w:sz w:val="24"/>
              </w:rPr>
              <w:t>”</w:t>
            </w:r>
            <w:r>
              <w:rPr>
                <w:rFonts w:ascii="仿宋_GB2312" w:eastAsia="仿宋_GB2312" w:hAnsi="仿宋_GB2312"/>
                <w:kern w:val="0"/>
                <w:sz w:val="24"/>
              </w:rPr>
              <w:t>）</w:t>
            </w:r>
            <w:r>
              <w:rPr>
                <w:rFonts w:ascii="仿宋_GB2312" w:eastAsia="仿宋_GB2312" w:hAnsi="仿宋_GB2312"/>
                <w:kern w:val="0"/>
                <w:sz w:val="24"/>
              </w:rPr>
              <w:t xml:space="preserve">     </w:t>
            </w:r>
            <w:r>
              <w:rPr>
                <w:rFonts w:ascii="仿宋_GB2312" w:eastAsia="仿宋_GB2312" w:hAnsi="仿宋_GB2312"/>
                <w:kern w:val="0"/>
                <w:sz w:val="24"/>
              </w:rPr>
              <w:t>□</w:t>
            </w:r>
            <w:r>
              <w:rPr>
                <w:rFonts w:ascii="仿宋_GB2312" w:eastAsia="仿宋_GB2312" w:hAnsi="仿宋_GB2312"/>
                <w:kern w:val="0"/>
                <w:sz w:val="24"/>
              </w:rPr>
              <w:t>普通全日制本科及以上（勾选此项的，申报地区应为瓦房店市、庄河市、长海县）</w:t>
            </w:r>
          </w:p>
        </w:tc>
      </w:tr>
      <w:tr w:rsidR="002739D1">
        <w:trPr>
          <w:trHeight w:val="958"/>
        </w:trPr>
        <w:tc>
          <w:tcPr>
            <w:tcW w:w="1843" w:type="dxa"/>
            <w:gridSpan w:val="4"/>
            <w:tcBorders>
              <w:top w:val="single" w:sz="4" w:space="0" w:color="auto"/>
              <w:left w:val="single" w:sz="8" w:space="0" w:color="000000"/>
              <w:bottom w:val="single" w:sz="4" w:space="0" w:color="000000"/>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所学专业与紧缺人才目录对应情况（选填）</w:t>
            </w:r>
          </w:p>
        </w:tc>
        <w:tc>
          <w:tcPr>
            <w:tcW w:w="7513" w:type="dxa"/>
            <w:gridSpan w:val="15"/>
            <w:tcBorders>
              <w:top w:val="single" w:sz="4" w:space="0" w:color="auto"/>
              <w:left w:val="single" w:sz="4" w:space="0" w:color="auto"/>
              <w:bottom w:val="single" w:sz="4" w:space="0" w:color="000000"/>
              <w:right w:val="single" w:sz="8" w:space="0" w:color="000000"/>
            </w:tcBorders>
            <w:noWrap/>
            <w:tcMar>
              <w:top w:w="15" w:type="dxa"/>
              <w:left w:w="15" w:type="dxa"/>
              <w:right w:w="15" w:type="dxa"/>
            </w:tcMar>
            <w:vAlign w:val="center"/>
          </w:tcPr>
          <w:p w:rsidR="002739D1" w:rsidRDefault="00643965">
            <w:pPr>
              <w:widowControl/>
              <w:snapToGrid w:val="0"/>
              <w:textAlignment w:val="center"/>
              <w:rPr>
                <w:rFonts w:ascii="仿宋_GB2312" w:eastAsia="仿宋_GB2312" w:hAnsi="仿宋_GB2312"/>
                <w:sz w:val="24"/>
              </w:rPr>
            </w:pPr>
            <w:r>
              <w:rPr>
                <w:rFonts w:ascii="仿宋_GB2312" w:eastAsia="仿宋_GB2312" w:hAnsi="仿宋_GB2312"/>
                <w:sz w:val="24"/>
              </w:rPr>
              <w:t>对应最新版的《大连市城市发展紧缺人才开发目录》填写，如目录第</w:t>
            </w:r>
            <w:r>
              <w:rPr>
                <w:rFonts w:ascii="仿宋_GB2312" w:eastAsia="仿宋_GB2312" w:hAnsi="仿宋_GB2312"/>
                <w:sz w:val="24"/>
              </w:rPr>
              <w:t>100</w:t>
            </w:r>
            <w:r>
              <w:rPr>
                <w:rFonts w:ascii="仿宋_GB2312" w:eastAsia="仿宋_GB2312" w:hAnsi="仿宋_GB2312"/>
                <w:sz w:val="24"/>
              </w:rPr>
              <w:t>页，序号第</w:t>
            </w:r>
            <w:r>
              <w:rPr>
                <w:rFonts w:ascii="仿宋_GB2312" w:eastAsia="仿宋_GB2312" w:hAnsi="仿宋_GB2312"/>
                <w:sz w:val="24"/>
              </w:rPr>
              <w:t>33</w:t>
            </w:r>
            <w:r>
              <w:rPr>
                <w:rFonts w:ascii="仿宋_GB2312" w:eastAsia="仿宋_GB2312" w:hAnsi="仿宋_GB2312"/>
                <w:sz w:val="24"/>
              </w:rPr>
              <w:t>项，博士研究生学历，中国语言文学专业。（填写时删除）</w:t>
            </w:r>
          </w:p>
        </w:tc>
      </w:tr>
      <w:tr w:rsidR="002739D1">
        <w:trPr>
          <w:trHeight w:val="464"/>
        </w:trPr>
        <w:tc>
          <w:tcPr>
            <w:tcW w:w="9356" w:type="dxa"/>
            <w:gridSpan w:val="19"/>
            <w:tcBorders>
              <w:top w:val="single" w:sz="4"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2739D1" w:rsidRDefault="00643965">
            <w:pPr>
              <w:snapToGrid w:val="0"/>
              <w:jc w:val="center"/>
              <w:rPr>
                <w:rFonts w:ascii="仿宋_GB2312" w:eastAsia="仿宋_GB2312" w:hAnsi="仿宋_GB2312"/>
                <w:b/>
                <w:bCs/>
                <w:sz w:val="24"/>
              </w:rPr>
            </w:pPr>
            <w:r>
              <w:rPr>
                <w:rFonts w:ascii="仿宋_GB2312" w:eastAsia="黑体" w:hAnsi="仿宋_GB2312"/>
                <w:kern w:val="0"/>
                <w:sz w:val="28"/>
                <w:szCs w:val="28"/>
              </w:rPr>
              <w:t>二、申请学费补偿（选填）</w:t>
            </w:r>
          </w:p>
        </w:tc>
      </w:tr>
      <w:tr w:rsidR="002739D1">
        <w:trPr>
          <w:trHeight w:val="459"/>
        </w:trPr>
        <w:tc>
          <w:tcPr>
            <w:tcW w:w="3868" w:type="dxa"/>
            <w:gridSpan w:val="9"/>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取得最高学历应缴纳学费总额（元）</w:t>
            </w:r>
          </w:p>
        </w:tc>
        <w:tc>
          <w:tcPr>
            <w:tcW w:w="5488" w:type="dxa"/>
            <w:gridSpan w:val="10"/>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b/>
                <w:bCs/>
                <w:sz w:val="24"/>
              </w:rPr>
            </w:pPr>
          </w:p>
        </w:tc>
      </w:tr>
      <w:tr w:rsidR="002739D1">
        <w:trPr>
          <w:trHeight w:val="427"/>
        </w:trPr>
        <w:tc>
          <w:tcPr>
            <w:tcW w:w="1843" w:type="dxa"/>
            <w:gridSpan w:val="4"/>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学费减免（元）</w:t>
            </w:r>
          </w:p>
        </w:tc>
        <w:tc>
          <w:tcPr>
            <w:tcW w:w="2025" w:type="dxa"/>
            <w:gridSpan w:val="5"/>
            <w:tcBorders>
              <w:top w:val="single" w:sz="4" w:space="0" w:color="000000"/>
              <w:left w:val="nil"/>
              <w:bottom w:val="single" w:sz="8" w:space="0" w:color="000000"/>
              <w:right w:val="nil"/>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2228" w:type="dxa"/>
            <w:gridSpan w:val="7"/>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实际缴纳学费（元）</w:t>
            </w:r>
          </w:p>
        </w:tc>
        <w:tc>
          <w:tcPr>
            <w:tcW w:w="3260" w:type="dxa"/>
            <w:gridSpan w:val="3"/>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2739D1" w:rsidRDefault="002739D1">
            <w:pPr>
              <w:snapToGrid w:val="0"/>
              <w:jc w:val="center"/>
              <w:rPr>
                <w:rFonts w:ascii="仿宋_GB2312" w:hAnsi="仿宋_GB2312"/>
                <w:sz w:val="24"/>
              </w:rPr>
            </w:pPr>
          </w:p>
        </w:tc>
      </w:tr>
      <w:tr w:rsidR="002739D1">
        <w:trPr>
          <w:trHeight w:val="600"/>
        </w:trPr>
        <w:tc>
          <w:tcPr>
            <w:tcW w:w="3868" w:type="dxa"/>
            <w:gridSpan w:val="9"/>
            <w:tcBorders>
              <w:top w:val="single" w:sz="4" w:space="0" w:color="000000"/>
              <w:left w:val="single" w:sz="8" w:space="0" w:color="000000"/>
              <w:bottom w:val="single" w:sz="8" w:space="0" w:color="000000"/>
              <w:right w:val="nil"/>
            </w:tcBorders>
            <w:noWrap/>
            <w:tcMar>
              <w:top w:w="15" w:type="dxa"/>
              <w:left w:w="15" w:type="dxa"/>
              <w:right w:w="15" w:type="dxa"/>
            </w:tcMar>
            <w:vAlign w:val="center"/>
          </w:tcPr>
          <w:p w:rsidR="002739D1" w:rsidRDefault="00643965">
            <w:pPr>
              <w:snapToGrid w:val="0"/>
              <w:jc w:val="center"/>
              <w:rPr>
                <w:rFonts w:ascii="仿宋_GB2312" w:eastAsia="仿宋_GB2312" w:hAnsi="仿宋_GB2312"/>
                <w:kern w:val="0"/>
                <w:sz w:val="24"/>
              </w:rPr>
            </w:pPr>
            <w:r>
              <w:rPr>
                <w:rFonts w:ascii="仿宋_GB2312" w:eastAsia="仿宋_GB2312" w:hAnsi="仿宋_GB2312"/>
                <w:kern w:val="0"/>
                <w:sz w:val="24"/>
              </w:rPr>
              <w:t>申请学费补偿（元）（应不高于</w:t>
            </w:r>
          </w:p>
          <w:p w:rsidR="002739D1" w:rsidRDefault="00643965">
            <w:pPr>
              <w:snapToGrid w:val="0"/>
              <w:jc w:val="center"/>
              <w:rPr>
                <w:rFonts w:ascii="仿宋_GB2312" w:eastAsia="仿宋_GB2312" w:hAnsi="仿宋_GB2312"/>
                <w:kern w:val="0"/>
                <w:sz w:val="24"/>
              </w:rPr>
            </w:pPr>
            <w:r>
              <w:rPr>
                <w:rFonts w:ascii="仿宋_GB2312" w:eastAsia="仿宋_GB2312" w:hAnsi="仿宋_GB2312"/>
                <w:kern w:val="0"/>
                <w:sz w:val="24"/>
              </w:rPr>
              <w:t>实际缴纳学费且不超过</w:t>
            </w:r>
            <w:r>
              <w:rPr>
                <w:rFonts w:ascii="仿宋_GB2312" w:eastAsia="仿宋_GB2312" w:hAnsi="仿宋_GB2312"/>
                <w:kern w:val="0"/>
                <w:sz w:val="24"/>
              </w:rPr>
              <w:t>5</w:t>
            </w:r>
            <w:r>
              <w:rPr>
                <w:rFonts w:ascii="仿宋_GB2312" w:eastAsia="仿宋_GB2312" w:hAnsi="仿宋_GB2312"/>
                <w:kern w:val="0"/>
                <w:sz w:val="24"/>
              </w:rPr>
              <w:t>万元）</w:t>
            </w:r>
          </w:p>
        </w:tc>
        <w:tc>
          <w:tcPr>
            <w:tcW w:w="5488" w:type="dxa"/>
            <w:gridSpan w:val="10"/>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r>
      <w:tr w:rsidR="002739D1">
        <w:trPr>
          <w:trHeight w:val="498"/>
        </w:trPr>
        <w:tc>
          <w:tcPr>
            <w:tcW w:w="9356" w:type="dxa"/>
            <w:gridSpan w:val="19"/>
            <w:tcBorders>
              <w:top w:val="nil"/>
              <w:left w:val="single" w:sz="8" w:space="0" w:color="000000"/>
              <w:bottom w:val="nil"/>
              <w:right w:val="single" w:sz="8"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黑体" w:hAnsi="仿宋_GB2312"/>
                <w:kern w:val="0"/>
                <w:sz w:val="24"/>
              </w:rPr>
            </w:pPr>
            <w:r>
              <w:rPr>
                <w:rFonts w:ascii="仿宋_GB2312" w:eastAsia="黑体" w:hAnsi="仿宋_GB2312"/>
                <w:kern w:val="0"/>
                <w:sz w:val="28"/>
                <w:szCs w:val="28"/>
              </w:rPr>
              <w:t>三、申请国家助学贷款代偿（选填，与经办银行确认后填写）</w:t>
            </w:r>
          </w:p>
        </w:tc>
      </w:tr>
      <w:tr w:rsidR="002739D1">
        <w:trPr>
          <w:trHeight w:val="412"/>
        </w:trPr>
        <w:tc>
          <w:tcPr>
            <w:tcW w:w="1843" w:type="dxa"/>
            <w:gridSpan w:val="4"/>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贷款银行名称</w:t>
            </w:r>
          </w:p>
        </w:tc>
        <w:tc>
          <w:tcPr>
            <w:tcW w:w="2025" w:type="dxa"/>
            <w:gridSpan w:val="5"/>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2228" w:type="dxa"/>
            <w:gridSpan w:val="7"/>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sz w:val="24"/>
              </w:rPr>
              <w:t>贷款合同编号</w:t>
            </w:r>
          </w:p>
        </w:tc>
        <w:tc>
          <w:tcPr>
            <w:tcW w:w="3260" w:type="dxa"/>
            <w:gridSpan w:val="3"/>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r>
      <w:tr w:rsidR="002739D1">
        <w:trPr>
          <w:trHeight w:val="383"/>
        </w:trPr>
        <w:tc>
          <w:tcPr>
            <w:tcW w:w="1843" w:type="dxa"/>
            <w:gridSpan w:val="4"/>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贷款本金（元）</w:t>
            </w:r>
          </w:p>
        </w:tc>
        <w:tc>
          <w:tcPr>
            <w:tcW w:w="2025"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2228"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贷款利息（元）</w:t>
            </w:r>
          </w:p>
        </w:tc>
        <w:tc>
          <w:tcPr>
            <w:tcW w:w="3260" w:type="dxa"/>
            <w:gridSpan w:val="3"/>
            <w:tcBorders>
              <w:top w:val="single" w:sz="4" w:space="0" w:color="auto"/>
              <w:left w:val="single" w:sz="4" w:space="0" w:color="auto"/>
              <w:bottom w:val="single" w:sz="4" w:space="0" w:color="auto"/>
              <w:right w:val="single" w:sz="8"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r>
      <w:tr w:rsidR="002739D1">
        <w:trPr>
          <w:trHeight w:val="440"/>
        </w:trPr>
        <w:tc>
          <w:tcPr>
            <w:tcW w:w="6096" w:type="dxa"/>
            <w:gridSpan w:val="16"/>
            <w:tcBorders>
              <w:top w:val="single" w:sz="4" w:space="0" w:color="auto"/>
              <w:left w:val="single" w:sz="8" w:space="0" w:color="000000"/>
              <w:bottom w:val="single" w:sz="4" w:space="0" w:color="auto"/>
              <w:right w:val="single" w:sz="8" w:space="0" w:color="000000"/>
            </w:tcBorders>
            <w:noWrap/>
            <w:tcMar>
              <w:top w:w="15" w:type="dxa"/>
              <w:left w:w="15" w:type="dxa"/>
              <w:right w:w="15" w:type="dxa"/>
            </w:tcMar>
            <w:vAlign w:val="center"/>
          </w:tcPr>
          <w:p w:rsidR="002739D1" w:rsidRDefault="00643965">
            <w:pPr>
              <w:snapToGrid w:val="0"/>
              <w:jc w:val="center"/>
              <w:rPr>
                <w:rFonts w:ascii="仿宋_GB2312" w:eastAsia="仿宋_GB2312" w:hAnsi="仿宋_GB2312"/>
                <w:sz w:val="24"/>
              </w:rPr>
            </w:pPr>
            <w:r>
              <w:rPr>
                <w:rFonts w:ascii="仿宋_GB2312" w:eastAsia="仿宋_GB2312" w:hAnsi="仿宋_GB2312"/>
                <w:kern w:val="0"/>
                <w:sz w:val="24"/>
              </w:rPr>
              <w:t>申请国家助学贷款代偿（元）（应不超过</w:t>
            </w:r>
            <w:r>
              <w:rPr>
                <w:rFonts w:ascii="仿宋_GB2312" w:eastAsia="仿宋_GB2312" w:hAnsi="仿宋_GB2312"/>
                <w:kern w:val="0"/>
                <w:sz w:val="24"/>
              </w:rPr>
              <w:t>5</w:t>
            </w:r>
            <w:r>
              <w:rPr>
                <w:rFonts w:ascii="仿宋_GB2312" w:eastAsia="仿宋_GB2312" w:hAnsi="仿宋_GB2312"/>
                <w:kern w:val="0"/>
                <w:sz w:val="24"/>
              </w:rPr>
              <w:t>万元）</w:t>
            </w:r>
          </w:p>
        </w:tc>
        <w:tc>
          <w:tcPr>
            <w:tcW w:w="3260" w:type="dxa"/>
            <w:gridSpan w:val="3"/>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r>
      <w:tr w:rsidR="002739D1">
        <w:trPr>
          <w:trHeight w:val="821"/>
        </w:trPr>
        <w:tc>
          <w:tcPr>
            <w:tcW w:w="9356" w:type="dxa"/>
            <w:gridSpan w:val="19"/>
            <w:tcBorders>
              <w:top w:val="single" w:sz="4" w:space="0" w:color="auto"/>
              <w:left w:val="single" w:sz="8" w:space="0" w:color="000000"/>
              <w:bottom w:val="nil"/>
              <w:right w:val="single" w:sz="8" w:space="0" w:color="000000"/>
            </w:tcBorders>
            <w:noWrap/>
            <w:tcMar>
              <w:top w:w="15" w:type="dxa"/>
              <w:left w:w="15" w:type="dxa"/>
              <w:right w:w="15" w:type="dxa"/>
            </w:tcMar>
            <w:vAlign w:val="center"/>
          </w:tcPr>
          <w:p w:rsidR="002739D1" w:rsidRDefault="00643965">
            <w:pPr>
              <w:widowControl/>
              <w:snapToGrid w:val="0"/>
              <w:spacing w:line="360" w:lineRule="exact"/>
              <w:jc w:val="left"/>
              <w:textAlignment w:val="center"/>
              <w:rPr>
                <w:rFonts w:ascii="仿宋_GB2312" w:eastAsia="仿宋_GB2312" w:hAnsi="仿宋_GB2312"/>
                <w:sz w:val="24"/>
              </w:rPr>
            </w:pPr>
            <w:r>
              <w:rPr>
                <w:rFonts w:ascii="仿宋_GB2312" w:eastAsia="仿宋_GB2312" w:hAnsi="仿宋_GB2312"/>
                <w:kern w:val="0"/>
                <w:sz w:val="24"/>
              </w:rPr>
              <w:t xml:space="preserve">    </w:t>
            </w:r>
            <w:r>
              <w:rPr>
                <w:rFonts w:ascii="仿宋_GB2312" w:eastAsia="仿宋_GB2312" w:hAnsi="仿宋_GB2312"/>
                <w:kern w:val="0"/>
                <w:sz w:val="24"/>
              </w:rPr>
              <w:t>本人承诺上述填报的信息及提供的资料真实、有效，且不存在重复申报的情况。如不属实，愿承担相关责任并接受相应处理。</w:t>
            </w:r>
          </w:p>
        </w:tc>
      </w:tr>
      <w:tr w:rsidR="002739D1">
        <w:trPr>
          <w:trHeight w:val="740"/>
        </w:trPr>
        <w:tc>
          <w:tcPr>
            <w:tcW w:w="50" w:type="dxa"/>
            <w:tcBorders>
              <w:top w:val="nil"/>
              <w:left w:val="single" w:sz="8" w:space="0" w:color="000000"/>
              <w:bottom w:val="single" w:sz="8" w:space="0" w:color="000000"/>
              <w:right w:val="nil"/>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2955" w:type="dxa"/>
            <w:gridSpan w:val="6"/>
            <w:tcBorders>
              <w:top w:val="nil"/>
              <w:left w:val="nil"/>
              <w:bottom w:val="single" w:sz="8" w:space="0" w:color="000000"/>
              <w:right w:val="nil"/>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申请人本人签字：</w:t>
            </w:r>
          </w:p>
        </w:tc>
        <w:tc>
          <w:tcPr>
            <w:tcW w:w="3690" w:type="dxa"/>
            <w:gridSpan w:val="11"/>
            <w:tcBorders>
              <w:top w:val="nil"/>
              <w:left w:val="nil"/>
              <w:bottom w:val="single" w:sz="8" w:space="0" w:color="000000"/>
              <w:right w:val="nil"/>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2661" w:type="dxa"/>
            <w:tcBorders>
              <w:top w:val="nil"/>
              <w:left w:val="nil"/>
              <w:bottom w:val="single" w:sz="8" w:space="0" w:color="000000"/>
              <w:right w:val="single" w:sz="8"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年</w:t>
            </w:r>
            <w:r>
              <w:rPr>
                <w:rFonts w:ascii="仿宋_GB2312" w:eastAsia="仿宋_GB2312" w:hAnsi="仿宋_GB2312"/>
                <w:kern w:val="0"/>
                <w:sz w:val="24"/>
              </w:rPr>
              <w:t xml:space="preserve">   </w:t>
            </w:r>
            <w:r>
              <w:rPr>
                <w:rFonts w:ascii="仿宋_GB2312" w:eastAsia="仿宋_GB2312" w:hAnsi="仿宋_GB2312"/>
                <w:kern w:val="0"/>
                <w:sz w:val="24"/>
              </w:rPr>
              <w:t>月</w:t>
            </w:r>
            <w:r>
              <w:rPr>
                <w:rFonts w:ascii="仿宋_GB2312" w:eastAsia="仿宋_GB2312" w:hAnsi="仿宋_GB2312"/>
                <w:kern w:val="0"/>
                <w:sz w:val="24"/>
              </w:rPr>
              <w:t xml:space="preserve">   </w:t>
            </w:r>
            <w:r>
              <w:rPr>
                <w:rFonts w:ascii="仿宋_GB2312" w:eastAsia="仿宋_GB2312" w:hAnsi="仿宋_GB2312"/>
                <w:kern w:val="0"/>
                <w:sz w:val="24"/>
              </w:rPr>
              <w:t>日</w:t>
            </w:r>
          </w:p>
        </w:tc>
      </w:tr>
      <w:tr w:rsidR="002739D1">
        <w:trPr>
          <w:trHeight w:val="573"/>
        </w:trPr>
        <w:tc>
          <w:tcPr>
            <w:tcW w:w="9356" w:type="dxa"/>
            <w:gridSpan w:val="19"/>
            <w:tcBorders>
              <w:top w:val="single" w:sz="8"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黑体" w:hAnsi="仿宋_GB2312"/>
                <w:sz w:val="24"/>
              </w:rPr>
            </w:pPr>
            <w:r>
              <w:rPr>
                <w:rFonts w:ascii="仿宋_GB2312" w:eastAsia="黑体" w:hAnsi="仿宋_GB2312"/>
                <w:kern w:val="0"/>
                <w:sz w:val="28"/>
                <w:szCs w:val="28"/>
              </w:rPr>
              <w:lastRenderedPageBreak/>
              <w:t>四、用人单位基本情况</w:t>
            </w:r>
          </w:p>
        </w:tc>
      </w:tr>
      <w:tr w:rsidR="002739D1">
        <w:trPr>
          <w:trHeight w:val="573"/>
        </w:trPr>
        <w:tc>
          <w:tcPr>
            <w:tcW w:w="1517" w:type="dxa"/>
            <w:gridSpan w:val="3"/>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黑体" w:hAnsi="仿宋_GB2312"/>
                <w:kern w:val="0"/>
                <w:sz w:val="28"/>
                <w:szCs w:val="28"/>
              </w:rPr>
            </w:pPr>
            <w:r>
              <w:rPr>
                <w:rFonts w:ascii="仿宋_GB2312" w:eastAsia="仿宋_GB2312" w:hAnsi="仿宋_GB2312"/>
                <w:kern w:val="0"/>
                <w:sz w:val="24"/>
              </w:rPr>
              <w:t>单位名称</w:t>
            </w:r>
          </w:p>
        </w:tc>
        <w:tc>
          <w:tcPr>
            <w:tcW w:w="2633" w:type="dxa"/>
            <w:gridSpan w:val="7"/>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2739D1" w:rsidRDefault="002739D1">
            <w:pPr>
              <w:widowControl/>
              <w:snapToGrid w:val="0"/>
              <w:jc w:val="center"/>
              <w:textAlignment w:val="center"/>
              <w:rPr>
                <w:rFonts w:ascii="仿宋_GB2312" w:eastAsia="黑体" w:hAnsi="仿宋_GB2312"/>
                <w:kern w:val="0"/>
                <w:sz w:val="28"/>
                <w:szCs w:val="28"/>
              </w:rPr>
            </w:pPr>
          </w:p>
        </w:tc>
        <w:tc>
          <w:tcPr>
            <w:tcW w:w="1717" w:type="dxa"/>
            <w:gridSpan w:val="5"/>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黑体" w:hAnsi="仿宋_GB2312"/>
                <w:kern w:val="0"/>
                <w:sz w:val="28"/>
                <w:szCs w:val="28"/>
              </w:rPr>
            </w:pPr>
            <w:r>
              <w:rPr>
                <w:rFonts w:ascii="仿宋_GB2312" w:eastAsia="仿宋_GB2312" w:hAnsi="仿宋_GB2312"/>
                <w:kern w:val="0"/>
                <w:sz w:val="24"/>
              </w:rPr>
              <w:t>单位地址</w:t>
            </w:r>
          </w:p>
        </w:tc>
        <w:tc>
          <w:tcPr>
            <w:tcW w:w="3489" w:type="dxa"/>
            <w:gridSpan w:val="4"/>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2739D1" w:rsidRDefault="002739D1">
            <w:pPr>
              <w:widowControl/>
              <w:snapToGrid w:val="0"/>
              <w:jc w:val="center"/>
              <w:textAlignment w:val="center"/>
              <w:rPr>
                <w:rFonts w:ascii="仿宋_GB2312" w:eastAsia="黑体" w:hAnsi="仿宋_GB2312"/>
                <w:kern w:val="0"/>
                <w:sz w:val="28"/>
                <w:szCs w:val="28"/>
              </w:rPr>
            </w:pPr>
          </w:p>
        </w:tc>
      </w:tr>
      <w:tr w:rsidR="002739D1">
        <w:trPr>
          <w:trHeight w:val="573"/>
        </w:trPr>
        <w:tc>
          <w:tcPr>
            <w:tcW w:w="1517" w:type="dxa"/>
            <w:gridSpan w:val="3"/>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开户银行名称</w:t>
            </w:r>
          </w:p>
        </w:tc>
        <w:tc>
          <w:tcPr>
            <w:tcW w:w="2633"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2739D1" w:rsidRDefault="002739D1">
            <w:pPr>
              <w:widowControl/>
              <w:snapToGrid w:val="0"/>
              <w:jc w:val="center"/>
              <w:textAlignment w:val="center"/>
              <w:rPr>
                <w:rFonts w:ascii="仿宋_GB2312" w:eastAsia="仿宋_GB2312" w:hAnsi="仿宋_GB2312"/>
                <w:kern w:val="0"/>
                <w:sz w:val="24"/>
              </w:rPr>
            </w:pPr>
          </w:p>
        </w:tc>
        <w:tc>
          <w:tcPr>
            <w:tcW w:w="1717"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开户银行账号</w:t>
            </w:r>
          </w:p>
        </w:tc>
        <w:tc>
          <w:tcPr>
            <w:tcW w:w="3489" w:type="dxa"/>
            <w:gridSpan w:val="4"/>
            <w:tcBorders>
              <w:top w:val="single" w:sz="4" w:space="0" w:color="auto"/>
              <w:left w:val="single" w:sz="4" w:space="0" w:color="auto"/>
              <w:bottom w:val="single" w:sz="4" w:space="0" w:color="auto"/>
              <w:right w:val="single" w:sz="8" w:space="0" w:color="000000"/>
            </w:tcBorders>
            <w:noWrap/>
            <w:tcMar>
              <w:top w:w="15" w:type="dxa"/>
              <w:left w:w="15" w:type="dxa"/>
              <w:right w:w="15" w:type="dxa"/>
            </w:tcMar>
            <w:vAlign w:val="center"/>
          </w:tcPr>
          <w:p w:rsidR="002739D1" w:rsidRDefault="002739D1">
            <w:pPr>
              <w:widowControl/>
              <w:snapToGrid w:val="0"/>
              <w:jc w:val="center"/>
              <w:textAlignment w:val="center"/>
              <w:rPr>
                <w:rFonts w:ascii="仿宋_GB2312" w:eastAsia="黑体" w:hAnsi="仿宋_GB2312"/>
                <w:kern w:val="0"/>
                <w:sz w:val="28"/>
                <w:szCs w:val="28"/>
              </w:rPr>
            </w:pPr>
          </w:p>
        </w:tc>
      </w:tr>
      <w:tr w:rsidR="002739D1">
        <w:trPr>
          <w:trHeight w:val="573"/>
        </w:trPr>
        <w:tc>
          <w:tcPr>
            <w:tcW w:w="1517" w:type="dxa"/>
            <w:gridSpan w:val="3"/>
            <w:tcBorders>
              <w:top w:val="single" w:sz="4" w:space="0" w:color="auto"/>
              <w:left w:val="single" w:sz="8" w:space="0" w:color="000000"/>
              <w:bottom w:val="nil"/>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开户人姓名</w:t>
            </w:r>
          </w:p>
        </w:tc>
        <w:tc>
          <w:tcPr>
            <w:tcW w:w="2633" w:type="dxa"/>
            <w:gridSpan w:val="7"/>
            <w:tcBorders>
              <w:top w:val="single" w:sz="4" w:space="0" w:color="auto"/>
              <w:left w:val="single" w:sz="4" w:space="0" w:color="auto"/>
              <w:bottom w:val="nil"/>
              <w:right w:val="single" w:sz="4" w:space="0" w:color="auto"/>
            </w:tcBorders>
            <w:noWrap/>
            <w:tcMar>
              <w:top w:w="15" w:type="dxa"/>
              <w:left w:w="15" w:type="dxa"/>
              <w:right w:w="15" w:type="dxa"/>
            </w:tcMar>
            <w:vAlign w:val="center"/>
          </w:tcPr>
          <w:p w:rsidR="002739D1" w:rsidRDefault="002739D1">
            <w:pPr>
              <w:widowControl/>
              <w:snapToGrid w:val="0"/>
              <w:jc w:val="center"/>
              <w:textAlignment w:val="center"/>
              <w:rPr>
                <w:rFonts w:ascii="仿宋_GB2312" w:eastAsia="仿宋_GB2312" w:hAnsi="仿宋_GB2312"/>
                <w:kern w:val="0"/>
                <w:sz w:val="24"/>
              </w:rPr>
            </w:pPr>
          </w:p>
        </w:tc>
        <w:tc>
          <w:tcPr>
            <w:tcW w:w="1717" w:type="dxa"/>
            <w:gridSpan w:val="5"/>
            <w:tcBorders>
              <w:top w:val="single" w:sz="4" w:space="0" w:color="auto"/>
              <w:left w:val="single" w:sz="4" w:space="0" w:color="auto"/>
              <w:bottom w:val="nil"/>
              <w:right w:val="single" w:sz="4" w:space="0" w:color="auto"/>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联系电话</w:t>
            </w:r>
          </w:p>
        </w:tc>
        <w:tc>
          <w:tcPr>
            <w:tcW w:w="3489" w:type="dxa"/>
            <w:gridSpan w:val="4"/>
            <w:tcBorders>
              <w:top w:val="single" w:sz="4" w:space="0" w:color="auto"/>
              <w:left w:val="single" w:sz="4" w:space="0" w:color="auto"/>
              <w:bottom w:val="nil"/>
              <w:right w:val="single" w:sz="8" w:space="0" w:color="000000"/>
            </w:tcBorders>
            <w:noWrap/>
            <w:tcMar>
              <w:top w:w="15" w:type="dxa"/>
              <w:left w:w="15" w:type="dxa"/>
              <w:right w:w="15" w:type="dxa"/>
            </w:tcMar>
            <w:vAlign w:val="center"/>
          </w:tcPr>
          <w:p w:rsidR="002739D1" w:rsidRDefault="002739D1">
            <w:pPr>
              <w:widowControl/>
              <w:snapToGrid w:val="0"/>
              <w:jc w:val="center"/>
              <w:textAlignment w:val="center"/>
              <w:rPr>
                <w:rFonts w:ascii="仿宋_GB2312" w:eastAsia="黑体" w:hAnsi="仿宋_GB2312"/>
                <w:kern w:val="0"/>
                <w:sz w:val="28"/>
                <w:szCs w:val="28"/>
              </w:rPr>
            </w:pPr>
          </w:p>
        </w:tc>
      </w:tr>
      <w:tr w:rsidR="002739D1">
        <w:trPr>
          <w:trHeight w:val="589"/>
        </w:trPr>
        <w:tc>
          <w:tcPr>
            <w:tcW w:w="9356" w:type="dxa"/>
            <w:gridSpan w:val="19"/>
            <w:tcBorders>
              <w:top w:val="single" w:sz="8" w:space="0" w:color="000000"/>
              <w:left w:val="single" w:sz="8" w:space="0" w:color="000000"/>
              <w:bottom w:val="nil"/>
              <w:right w:val="single" w:sz="8"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黑体" w:hAnsi="仿宋_GB2312"/>
                <w:kern w:val="0"/>
                <w:sz w:val="28"/>
                <w:szCs w:val="28"/>
              </w:rPr>
            </w:pPr>
            <w:r>
              <w:rPr>
                <w:rFonts w:ascii="仿宋_GB2312" w:eastAsia="黑体" w:hAnsi="仿宋_GB2312"/>
                <w:kern w:val="0"/>
                <w:sz w:val="28"/>
                <w:szCs w:val="28"/>
              </w:rPr>
              <w:t>五、审核情况</w:t>
            </w:r>
          </w:p>
        </w:tc>
      </w:tr>
      <w:tr w:rsidR="002739D1">
        <w:trPr>
          <w:trHeight w:val="2186"/>
        </w:trPr>
        <w:tc>
          <w:tcPr>
            <w:tcW w:w="1843" w:type="dxa"/>
            <w:gridSpan w:val="4"/>
            <w:vMerge w:val="restar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用人单位审查推荐意见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2739D1" w:rsidRDefault="00643965">
            <w:pPr>
              <w:widowControl/>
              <w:snapToGrid w:val="0"/>
              <w:spacing w:line="360" w:lineRule="exact"/>
              <w:jc w:val="left"/>
              <w:textAlignment w:val="center"/>
              <w:rPr>
                <w:rFonts w:ascii="仿宋_GB2312" w:eastAsia="仿宋_GB2312" w:hAnsi="仿宋_GB2312"/>
                <w:sz w:val="24"/>
              </w:rPr>
            </w:pPr>
            <w:r>
              <w:rPr>
                <w:rFonts w:ascii="仿宋_GB2312" w:eastAsia="仿宋_GB2312" w:hAnsi="仿宋_GB2312"/>
                <w:kern w:val="0"/>
                <w:sz w:val="24"/>
              </w:rPr>
              <w:t xml:space="preserve">    </w:t>
            </w:r>
            <w:r>
              <w:rPr>
                <w:rFonts w:ascii="仿宋_GB2312" w:eastAsia="仿宋_GB2312" w:hAnsi="仿宋_GB2312"/>
                <w:kern w:val="0"/>
                <w:sz w:val="24"/>
              </w:rPr>
              <w:t>该毕业生实际缴纳学费</w:t>
            </w:r>
            <w:r>
              <w:rPr>
                <w:rFonts w:ascii="仿宋_GB2312" w:eastAsia="仿宋_GB2312" w:hAnsi="仿宋_GB2312"/>
                <w:kern w:val="0"/>
                <w:sz w:val="24"/>
              </w:rPr>
              <w:t xml:space="preserve">  </w:t>
            </w:r>
            <w:r>
              <w:rPr>
                <w:rFonts w:ascii="仿宋_GB2312" w:eastAsia="仿宋_GB2312" w:hAnsi="仿宋_GB2312"/>
                <w:kern w:val="0"/>
                <w:sz w:val="24"/>
              </w:rPr>
              <w:t>元，实际获得国家助学贷款</w:t>
            </w:r>
            <w:r>
              <w:rPr>
                <w:rFonts w:ascii="仿宋_GB2312" w:eastAsia="仿宋_GB2312" w:hAnsi="仿宋_GB2312"/>
                <w:kern w:val="0"/>
                <w:sz w:val="24"/>
              </w:rPr>
              <w:t xml:space="preserve">  </w:t>
            </w:r>
            <w:r>
              <w:rPr>
                <w:rFonts w:ascii="仿宋_GB2312" w:eastAsia="仿宋_GB2312" w:hAnsi="仿宋_GB2312"/>
                <w:kern w:val="0"/>
                <w:sz w:val="24"/>
              </w:rPr>
              <w:t>元，贷款利息</w:t>
            </w:r>
            <w:r>
              <w:rPr>
                <w:rFonts w:ascii="仿宋_GB2312" w:eastAsia="仿宋_GB2312" w:hAnsi="仿宋_GB2312"/>
                <w:kern w:val="0"/>
                <w:sz w:val="24"/>
              </w:rPr>
              <w:t xml:space="preserve">   </w:t>
            </w:r>
            <w:r>
              <w:rPr>
                <w:rFonts w:ascii="仿宋_GB2312" w:eastAsia="仿宋_GB2312" w:hAnsi="仿宋_GB2312"/>
                <w:kern w:val="0"/>
                <w:sz w:val="24"/>
              </w:rPr>
              <w:t>元，申请学费补偿或国家助学贷款代偿合计</w:t>
            </w:r>
            <w:r>
              <w:rPr>
                <w:rFonts w:ascii="仿宋_GB2312" w:eastAsia="仿宋_GB2312" w:hAnsi="仿宋_GB2312"/>
                <w:kern w:val="0"/>
                <w:sz w:val="24"/>
              </w:rPr>
              <w:t xml:space="preserve">     </w:t>
            </w:r>
            <w:r>
              <w:rPr>
                <w:rFonts w:ascii="仿宋_GB2312" w:eastAsia="仿宋_GB2312" w:hAnsi="仿宋_GB2312"/>
                <w:kern w:val="0"/>
                <w:sz w:val="24"/>
              </w:rPr>
              <w:t>元。经审查，申请人填报信息及申报材料真实有效，符合申报条</w:t>
            </w:r>
            <w:r>
              <w:rPr>
                <w:rFonts w:ascii="仿宋_GB2312" w:eastAsia="仿宋_GB2312" w:hAnsi="仿宋_GB2312"/>
                <w:sz w:val="24"/>
              </w:rPr>
              <w:t>件。我单位承诺按规定协助落实人才政策待遇，及时审查其有关情况并报所在地区人社部门。若违反有关规定，愿承担相应责任。</w:t>
            </w:r>
          </w:p>
        </w:tc>
      </w:tr>
      <w:tr w:rsidR="002739D1">
        <w:trPr>
          <w:trHeight w:val="939"/>
        </w:trPr>
        <w:tc>
          <w:tcPr>
            <w:tcW w:w="1843" w:type="dxa"/>
            <w:gridSpan w:val="4"/>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2739D1" w:rsidRDefault="002739D1">
            <w:pPr>
              <w:snapToGrid w:val="0"/>
              <w:jc w:val="center"/>
              <w:rPr>
                <w:rFonts w:ascii="仿宋_GB2312" w:eastAsia="黑体" w:hAnsi="仿宋_GB2312"/>
                <w:sz w:val="24"/>
              </w:rPr>
            </w:pPr>
          </w:p>
        </w:tc>
        <w:tc>
          <w:tcPr>
            <w:tcW w:w="3105" w:type="dxa"/>
            <w:gridSpan w:val="8"/>
            <w:tcBorders>
              <w:top w:val="nil"/>
              <w:left w:val="single" w:sz="4" w:space="0" w:color="000000"/>
              <w:bottom w:val="single" w:sz="4" w:space="0" w:color="000000"/>
              <w:right w:val="nil"/>
            </w:tcBorders>
            <w:noWrap/>
            <w:tcMar>
              <w:top w:w="15" w:type="dxa"/>
              <w:left w:w="15" w:type="dxa"/>
              <w:right w:w="15" w:type="dxa"/>
            </w:tcMar>
            <w:vAlign w:val="center"/>
          </w:tcPr>
          <w:p w:rsidR="002739D1" w:rsidRDefault="00643965">
            <w:pPr>
              <w:widowControl/>
              <w:snapToGrid w:val="0"/>
              <w:jc w:val="left"/>
              <w:textAlignment w:val="center"/>
              <w:rPr>
                <w:rFonts w:ascii="仿宋_GB2312" w:eastAsia="仿宋_GB2312" w:hAnsi="仿宋_GB2312"/>
                <w:sz w:val="24"/>
              </w:rPr>
            </w:pPr>
            <w:r>
              <w:rPr>
                <w:rFonts w:ascii="仿宋_GB2312" w:eastAsia="仿宋_GB2312" w:hAnsi="仿宋_GB2312"/>
                <w:kern w:val="0"/>
                <w:sz w:val="24"/>
              </w:rPr>
              <w:t>单位法人代表签字</w:t>
            </w:r>
            <w:r>
              <w:rPr>
                <w:rFonts w:ascii="仿宋_GB2312" w:eastAsia="仿宋_GB2312" w:hAnsi="仿宋_GB2312"/>
                <w:kern w:val="0"/>
                <w:sz w:val="24"/>
              </w:rPr>
              <w:t>/</w:t>
            </w:r>
            <w:r>
              <w:rPr>
                <w:rFonts w:ascii="仿宋_GB2312" w:eastAsia="仿宋_GB2312" w:hAnsi="仿宋_GB2312"/>
                <w:kern w:val="0"/>
                <w:sz w:val="24"/>
              </w:rPr>
              <w:t>签章：</w:t>
            </w:r>
          </w:p>
        </w:tc>
        <w:tc>
          <w:tcPr>
            <w:tcW w:w="1575" w:type="dxa"/>
            <w:gridSpan w:val="5"/>
            <w:tcBorders>
              <w:top w:val="nil"/>
              <w:left w:val="nil"/>
              <w:bottom w:val="single" w:sz="4" w:space="0" w:color="000000"/>
              <w:right w:val="nil"/>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2833" w:type="dxa"/>
            <w:gridSpan w:val="2"/>
            <w:tcBorders>
              <w:top w:val="nil"/>
              <w:left w:val="nil"/>
              <w:bottom w:val="single" w:sz="4" w:space="0" w:color="000000"/>
              <w:right w:val="single" w:sz="8"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 xml:space="preserve">  </w:t>
            </w:r>
            <w:r>
              <w:rPr>
                <w:rFonts w:ascii="仿宋_GB2312" w:eastAsia="仿宋_GB2312" w:hAnsi="仿宋_GB2312"/>
                <w:kern w:val="0"/>
                <w:sz w:val="24"/>
              </w:rPr>
              <w:t>（单位公章）</w:t>
            </w:r>
            <w:r>
              <w:rPr>
                <w:rFonts w:ascii="仿宋_GB2312" w:eastAsia="仿宋_GB2312" w:hAnsi="仿宋_GB2312"/>
                <w:kern w:val="0"/>
                <w:sz w:val="24"/>
              </w:rPr>
              <w:t xml:space="preserve">     </w:t>
            </w:r>
          </w:p>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 xml:space="preserve">  </w:t>
            </w:r>
            <w:r>
              <w:rPr>
                <w:rFonts w:ascii="仿宋_GB2312" w:eastAsia="仿宋_GB2312" w:hAnsi="仿宋_GB2312"/>
                <w:kern w:val="0"/>
                <w:sz w:val="24"/>
              </w:rPr>
              <w:t>年</w:t>
            </w:r>
            <w:r>
              <w:rPr>
                <w:rFonts w:ascii="仿宋_GB2312" w:eastAsia="仿宋_GB2312" w:hAnsi="仿宋_GB2312"/>
                <w:kern w:val="0"/>
                <w:sz w:val="24"/>
              </w:rPr>
              <w:t xml:space="preserve">   </w:t>
            </w:r>
            <w:r>
              <w:rPr>
                <w:rFonts w:ascii="仿宋_GB2312" w:eastAsia="仿宋_GB2312" w:hAnsi="仿宋_GB2312"/>
                <w:kern w:val="0"/>
                <w:sz w:val="24"/>
              </w:rPr>
              <w:t>月</w:t>
            </w:r>
            <w:r>
              <w:rPr>
                <w:rFonts w:ascii="仿宋_GB2312" w:eastAsia="仿宋_GB2312" w:hAnsi="仿宋_GB2312"/>
                <w:kern w:val="0"/>
                <w:sz w:val="24"/>
              </w:rPr>
              <w:t xml:space="preserve">   </w:t>
            </w:r>
            <w:r>
              <w:rPr>
                <w:rFonts w:ascii="仿宋_GB2312" w:eastAsia="仿宋_GB2312" w:hAnsi="仿宋_GB2312"/>
                <w:kern w:val="0"/>
                <w:sz w:val="24"/>
              </w:rPr>
              <w:t>日</w:t>
            </w:r>
          </w:p>
        </w:tc>
      </w:tr>
      <w:tr w:rsidR="002739D1">
        <w:trPr>
          <w:trHeight w:val="909"/>
        </w:trPr>
        <w:tc>
          <w:tcPr>
            <w:tcW w:w="1843" w:type="dxa"/>
            <w:gridSpan w:val="4"/>
            <w:vMerge w:val="restar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区市县（先导</w:t>
            </w:r>
          </w:p>
          <w:p w:rsidR="002739D1" w:rsidRDefault="00643965">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区）项目主管部门</w:t>
            </w:r>
          </w:p>
          <w:p w:rsidR="002739D1" w:rsidRDefault="00643965">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初审意见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2739D1" w:rsidRDefault="00643965">
            <w:pPr>
              <w:widowControl/>
              <w:snapToGrid w:val="0"/>
              <w:spacing w:line="360" w:lineRule="exact"/>
              <w:jc w:val="left"/>
              <w:textAlignment w:val="center"/>
              <w:rPr>
                <w:rFonts w:ascii="仿宋_GB2312" w:eastAsia="仿宋_GB2312" w:hAnsi="仿宋_GB2312"/>
                <w:sz w:val="24"/>
              </w:rPr>
            </w:pPr>
            <w:r>
              <w:rPr>
                <w:rFonts w:ascii="仿宋_GB2312" w:eastAsia="仿宋_GB2312" w:hAnsi="仿宋_GB2312"/>
                <w:kern w:val="0"/>
                <w:sz w:val="24"/>
              </w:rPr>
              <w:t xml:space="preserve">    </w:t>
            </w:r>
            <w:r>
              <w:rPr>
                <w:rFonts w:ascii="仿宋_GB2312" w:eastAsia="仿宋_GB2312" w:hAnsi="仿宋_GB2312"/>
                <w:kern w:val="0"/>
                <w:sz w:val="24"/>
              </w:rPr>
              <w:t>经审查，申报内容及提供材料真实有效。申请人符合大连市学费补偿或国家助学贷款代偿申报条件，同意给予补偿</w:t>
            </w:r>
            <w:r>
              <w:rPr>
                <w:rFonts w:ascii="仿宋_GB2312" w:eastAsia="仿宋_GB2312" w:hAnsi="仿宋_GB2312"/>
                <w:kern w:val="0"/>
                <w:sz w:val="24"/>
              </w:rPr>
              <w:t xml:space="preserve">  </w:t>
            </w:r>
            <w:r>
              <w:rPr>
                <w:rFonts w:ascii="仿宋_GB2312" w:eastAsia="仿宋_GB2312" w:hAnsi="仿宋_GB2312"/>
                <w:kern w:val="0"/>
                <w:sz w:val="24"/>
              </w:rPr>
              <w:t>元。</w:t>
            </w:r>
          </w:p>
        </w:tc>
      </w:tr>
      <w:tr w:rsidR="002739D1">
        <w:trPr>
          <w:trHeight w:val="1093"/>
        </w:trPr>
        <w:tc>
          <w:tcPr>
            <w:tcW w:w="1843" w:type="dxa"/>
            <w:gridSpan w:val="4"/>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2739D1" w:rsidRDefault="002739D1">
            <w:pPr>
              <w:snapToGrid w:val="0"/>
              <w:jc w:val="center"/>
              <w:rPr>
                <w:rFonts w:ascii="仿宋_GB2312" w:eastAsia="仿宋_GB2312" w:hAnsi="仿宋_GB2312"/>
                <w:sz w:val="24"/>
              </w:rPr>
            </w:pPr>
          </w:p>
        </w:tc>
        <w:tc>
          <w:tcPr>
            <w:tcW w:w="4680" w:type="dxa"/>
            <w:gridSpan w:val="13"/>
            <w:tcBorders>
              <w:top w:val="nil"/>
              <w:left w:val="single" w:sz="4" w:space="0" w:color="000000"/>
              <w:bottom w:val="single" w:sz="4" w:space="0" w:color="000000"/>
              <w:right w:val="nil"/>
            </w:tcBorders>
            <w:noWrap/>
            <w:tcMar>
              <w:top w:w="15" w:type="dxa"/>
              <w:left w:w="15" w:type="dxa"/>
              <w:right w:w="15" w:type="dxa"/>
            </w:tcMar>
            <w:vAlign w:val="center"/>
          </w:tcPr>
          <w:p w:rsidR="002739D1" w:rsidRDefault="002739D1">
            <w:pPr>
              <w:widowControl/>
              <w:snapToGrid w:val="0"/>
              <w:jc w:val="center"/>
              <w:textAlignment w:val="center"/>
              <w:rPr>
                <w:rFonts w:ascii="仿宋_GB2312" w:eastAsia="楷体_GB2312" w:hAnsi="仿宋_GB2312"/>
                <w:sz w:val="24"/>
              </w:rPr>
            </w:pPr>
          </w:p>
        </w:tc>
        <w:tc>
          <w:tcPr>
            <w:tcW w:w="2833" w:type="dxa"/>
            <w:gridSpan w:val="2"/>
            <w:tcBorders>
              <w:top w:val="nil"/>
              <w:left w:val="nil"/>
              <w:bottom w:val="single" w:sz="4" w:space="0" w:color="000000"/>
              <w:right w:val="single" w:sz="8"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 xml:space="preserve">    </w:t>
            </w:r>
            <w:r>
              <w:rPr>
                <w:rFonts w:ascii="仿宋_GB2312" w:eastAsia="仿宋_GB2312" w:hAnsi="仿宋_GB2312"/>
                <w:kern w:val="0"/>
                <w:sz w:val="24"/>
              </w:rPr>
              <w:t>（单位公章）</w:t>
            </w:r>
          </w:p>
          <w:p w:rsidR="002739D1" w:rsidRDefault="00643965">
            <w:pPr>
              <w:widowControl/>
              <w:snapToGrid w:val="0"/>
              <w:jc w:val="center"/>
              <w:textAlignment w:val="center"/>
              <w:rPr>
                <w:rFonts w:ascii="仿宋_GB2312" w:eastAsia="楷体_GB2312" w:hAnsi="仿宋_GB2312"/>
                <w:sz w:val="24"/>
              </w:rPr>
            </w:pPr>
            <w:r>
              <w:rPr>
                <w:rFonts w:ascii="仿宋_GB2312" w:eastAsia="仿宋_GB2312" w:hAnsi="仿宋_GB2312"/>
                <w:kern w:val="0"/>
                <w:sz w:val="24"/>
              </w:rPr>
              <w:t xml:space="preserve">    </w:t>
            </w:r>
            <w:r>
              <w:rPr>
                <w:rFonts w:ascii="仿宋_GB2312" w:eastAsia="仿宋_GB2312" w:hAnsi="仿宋_GB2312"/>
                <w:kern w:val="0"/>
                <w:sz w:val="24"/>
              </w:rPr>
              <w:t>年</w:t>
            </w:r>
            <w:r>
              <w:rPr>
                <w:rFonts w:ascii="仿宋_GB2312" w:eastAsia="仿宋_GB2312" w:hAnsi="仿宋_GB2312"/>
                <w:kern w:val="0"/>
                <w:sz w:val="24"/>
              </w:rPr>
              <w:t xml:space="preserve">   </w:t>
            </w:r>
            <w:r>
              <w:rPr>
                <w:rFonts w:ascii="仿宋_GB2312" w:eastAsia="仿宋_GB2312" w:hAnsi="仿宋_GB2312"/>
                <w:kern w:val="0"/>
                <w:sz w:val="24"/>
              </w:rPr>
              <w:t>月</w:t>
            </w:r>
            <w:r>
              <w:rPr>
                <w:rFonts w:ascii="仿宋_GB2312" w:eastAsia="仿宋_GB2312" w:hAnsi="仿宋_GB2312"/>
                <w:kern w:val="0"/>
                <w:sz w:val="24"/>
              </w:rPr>
              <w:t xml:space="preserve">   </w:t>
            </w:r>
            <w:r>
              <w:rPr>
                <w:rFonts w:ascii="仿宋_GB2312" w:eastAsia="仿宋_GB2312" w:hAnsi="仿宋_GB2312"/>
                <w:kern w:val="0"/>
                <w:sz w:val="24"/>
              </w:rPr>
              <w:t>日</w:t>
            </w:r>
          </w:p>
        </w:tc>
      </w:tr>
      <w:tr w:rsidR="002739D1">
        <w:trPr>
          <w:trHeight w:val="1003"/>
        </w:trPr>
        <w:tc>
          <w:tcPr>
            <w:tcW w:w="1843" w:type="dxa"/>
            <w:gridSpan w:val="4"/>
            <w:vMerge w:val="restart"/>
            <w:tcBorders>
              <w:top w:val="single" w:sz="4" w:space="0" w:color="000000"/>
              <w:left w:val="single" w:sz="8" w:space="0" w:color="000000"/>
              <w:right w:val="single" w:sz="4"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市人社部门</w:t>
            </w:r>
          </w:p>
          <w:p w:rsidR="002739D1" w:rsidRDefault="00643965">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复核意见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2739D1" w:rsidRDefault="002739D1">
            <w:pPr>
              <w:widowControl/>
              <w:snapToGrid w:val="0"/>
              <w:ind w:firstLineChars="200" w:firstLine="480"/>
              <w:jc w:val="left"/>
              <w:textAlignment w:val="center"/>
              <w:rPr>
                <w:rFonts w:ascii="仿宋_GB2312" w:eastAsia="黑体" w:hAnsi="仿宋_GB2312"/>
                <w:kern w:val="0"/>
                <w:sz w:val="24"/>
              </w:rPr>
            </w:pPr>
          </w:p>
        </w:tc>
      </w:tr>
      <w:tr w:rsidR="002739D1">
        <w:trPr>
          <w:trHeight w:val="1086"/>
        </w:trPr>
        <w:tc>
          <w:tcPr>
            <w:tcW w:w="1843" w:type="dxa"/>
            <w:gridSpan w:val="4"/>
            <w:vMerge/>
            <w:tcBorders>
              <w:left w:val="single" w:sz="8" w:space="0" w:color="000000"/>
              <w:bottom w:val="single" w:sz="4" w:space="0" w:color="000000"/>
              <w:right w:val="single" w:sz="4" w:space="0" w:color="000000"/>
            </w:tcBorders>
            <w:noWrap/>
            <w:tcMar>
              <w:top w:w="15" w:type="dxa"/>
              <w:left w:w="15" w:type="dxa"/>
              <w:right w:w="15" w:type="dxa"/>
            </w:tcMar>
            <w:vAlign w:val="center"/>
          </w:tcPr>
          <w:p w:rsidR="002739D1" w:rsidRDefault="002739D1">
            <w:pPr>
              <w:snapToGrid w:val="0"/>
              <w:rPr>
                <w:rFonts w:ascii="仿宋_GB2312" w:hAnsi="仿宋_GB2312"/>
                <w:sz w:val="24"/>
              </w:rPr>
            </w:pPr>
          </w:p>
        </w:tc>
        <w:tc>
          <w:tcPr>
            <w:tcW w:w="337" w:type="dxa"/>
            <w:tcBorders>
              <w:top w:val="nil"/>
              <w:left w:val="single" w:sz="4" w:space="0" w:color="000000"/>
              <w:bottom w:val="single" w:sz="4" w:space="0" w:color="000000"/>
              <w:right w:val="nil"/>
            </w:tcBorders>
            <w:noWrap/>
            <w:tcMar>
              <w:top w:w="15" w:type="dxa"/>
              <w:left w:w="15" w:type="dxa"/>
              <w:right w:w="15" w:type="dxa"/>
            </w:tcMar>
            <w:vAlign w:val="center"/>
          </w:tcPr>
          <w:p w:rsidR="002739D1" w:rsidRDefault="002739D1">
            <w:pPr>
              <w:snapToGrid w:val="0"/>
              <w:rPr>
                <w:rFonts w:ascii="仿宋_GB2312" w:hAnsi="仿宋_GB2312"/>
                <w:sz w:val="24"/>
              </w:rPr>
            </w:pPr>
          </w:p>
        </w:tc>
        <w:tc>
          <w:tcPr>
            <w:tcW w:w="825" w:type="dxa"/>
            <w:gridSpan w:val="2"/>
            <w:tcBorders>
              <w:top w:val="nil"/>
              <w:left w:val="nil"/>
              <w:bottom w:val="single" w:sz="4" w:space="0" w:color="000000"/>
              <w:right w:val="nil"/>
            </w:tcBorders>
            <w:noWrap/>
            <w:tcMar>
              <w:top w:w="15" w:type="dxa"/>
              <w:left w:w="15" w:type="dxa"/>
              <w:right w:w="15" w:type="dxa"/>
            </w:tcMar>
            <w:vAlign w:val="center"/>
          </w:tcPr>
          <w:p w:rsidR="002739D1" w:rsidRDefault="002739D1">
            <w:pPr>
              <w:snapToGrid w:val="0"/>
              <w:rPr>
                <w:rFonts w:ascii="仿宋_GB2312" w:hAnsi="仿宋_GB2312"/>
                <w:sz w:val="24"/>
              </w:rPr>
            </w:pPr>
          </w:p>
        </w:tc>
        <w:tc>
          <w:tcPr>
            <w:tcW w:w="1145" w:type="dxa"/>
            <w:gridSpan w:val="3"/>
            <w:tcBorders>
              <w:top w:val="nil"/>
              <w:left w:val="nil"/>
              <w:bottom w:val="single" w:sz="4" w:space="0" w:color="000000"/>
              <w:right w:val="nil"/>
            </w:tcBorders>
            <w:noWrap/>
            <w:tcMar>
              <w:top w:w="15" w:type="dxa"/>
              <w:left w:w="15" w:type="dxa"/>
              <w:right w:w="15" w:type="dxa"/>
            </w:tcMar>
            <w:vAlign w:val="center"/>
          </w:tcPr>
          <w:p w:rsidR="002739D1" w:rsidRDefault="002739D1">
            <w:pPr>
              <w:snapToGrid w:val="0"/>
              <w:rPr>
                <w:rFonts w:ascii="仿宋_GB2312" w:hAnsi="仿宋_GB2312"/>
                <w:sz w:val="24"/>
              </w:rPr>
            </w:pPr>
          </w:p>
        </w:tc>
        <w:tc>
          <w:tcPr>
            <w:tcW w:w="970" w:type="dxa"/>
            <w:gridSpan w:val="3"/>
            <w:tcBorders>
              <w:top w:val="nil"/>
              <w:left w:val="nil"/>
              <w:bottom w:val="single" w:sz="4" w:space="0" w:color="000000"/>
              <w:right w:val="nil"/>
            </w:tcBorders>
            <w:noWrap/>
            <w:tcMar>
              <w:top w:w="15" w:type="dxa"/>
              <w:left w:w="15" w:type="dxa"/>
              <w:right w:w="15" w:type="dxa"/>
            </w:tcMar>
            <w:vAlign w:val="center"/>
          </w:tcPr>
          <w:p w:rsidR="002739D1" w:rsidRDefault="002739D1">
            <w:pPr>
              <w:widowControl/>
              <w:snapToGrid w:val="0"/>
              <w:jc w:val="center"/>
              <w:textAlignment w:val="center"/>
              <w:rPr>
                <w:rFonts w:ascii="仿宋_GB2312" w:eastAsia="楷体_GB2312" w:hAnsi="仿宋_GB2312"/>
                <w:sz w:val="24"/>
              </w:rPr>
            </w:pPr>
          </w:p>
        </w:tc>
        <w:tc>
          <w:tcPr>
            <w:tcW w:w="1575" w:type="dxa"/>
            <w:gridSpan w:val="5"/>
            <w:tcBorders>
              <w:top w:val="nil"/>
              <w:left w:val="nil"/>
              <w:bottom w:val="single" w:sz="4" w:space="0" w:color="000000"/>
              <w:right w:val="nil"/>
            </w:tcBorders>
            <w:noWrap/>
            <w:tcMar>
              <w:top w:w="15" w:type="dxa"/>
              <w:left w:w="15" w:type="dxa"/>
              <w:right w:w="15" w:type="dxa"/>
            </w:tcMar>
            <w:vAlign w:val="center"/>
          </w:tcPr>
          <w:p w:rsidR="002739D1" w:rsidRDefault="002739D1">
            <w:pPr>
              <w:snapToGrid w:val="0"/>
              <w:rPr>
                <w:rFonts w:ascii="仿宋_GB2312" w:eastAsia="楷体_GB2312" w:hAnsi="仿宋_GB2312"/>
                <w:sz w:val="24"/>
              </w:rPr>
            </w:pPr>
          </w:p>
        </w:tc>
        <w:tc>
          <w:tcPr>
            <w:tcW w:w="2661" w:type="dxa"/>
            <w:tcBorders>
              <w:top w:val="nil"/>
              <w:left w:val="nil"/>
              <w:bottom w:val="single" w:sz="4" w:space="0" w:color="000000"/>
              <w:right w:val="single" w:sz="8" w:space="0" w:color="000000"/>
            </w:tcBorders>
            <w:noWrap/>
            <w:tcMar>
              <w:top w:w="15" w:type="dxa"/>
              <w:left w:w="15" w:type="dxa"/>
              <w:right w:w="15" w:type="dxa"/>
            </w:tcMar>
            <w:vAlign w:val="center"/>
          </w:tcPr>
          <w:p w:rsidR="002739D1" w:rsidRDefault="00643965">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 xml:space="preserve"> </w:t>
            </w:r>
            <w:r>
              <w:rPr>
                <w:rFonts w:ascii="仿宋_GB2312" w:eastAsia="仿宋_GB2312" w:hAnsi="仿宋_GB2312"/>
                <w:kern w:val="0"/>
                <w:sz w:val="24"/>
              </w:rPr>
              <w:t>年</w:t>
            </w:r>
            <w:r>
              <w:rPr>
                <w:rFonts w:ascii="仿宋_GB2312" w:eastAsia="仿宋_GB2312" w:hAnsi="仿宋_GB2312"/>
                <w:kern w:val="0"/>
                <w:sz w:val="24"/>
              </w:rPr>
              <w:t xml:space="preserve">   </w:t>
            </w:r>
            <w:r>
              <w:rPr>
                <w:rFonts w:ascii="仿宋_GB2312" w:eastAsia="仿宋_GB2312" w:hAnsi="仿宋_GB2312"/>
                <w:kern w:val="0"/>
                <w:sz w:val="24"/>
              </w:rPr>
              <w:t>月</w:t>
            </w:r>
            <w:r>
              <w:rPr>
                <w:rFonts w:ascii="仿宋_GB2312" w:eastAsia="仿宋_GB2312" w:hAnsi="仿宋_GB2312"/>
                <w:kern w:val="0"/>
                <w:sz w:val="24"/>
              </w:rPr>
              <w:t xml:space="preserve">   </w:t>
            </w:r>
            <w:r>
              <w:rPr>
                <w:rFonts w:ascii="仿宋_GB2312" w:eastAsia="仿宋_GB2312" w:hAnsi="仿宋_GB2312"/>
                <w:kern w:val="0"/>
                <w:sz w:val="24"/>
              </w:rPr>
              <w:t>日</w:t>
            </w:r>
          </w:p>
        </w:tc>
      </w:tr>
      <w:tr w:rsidR="002739D1">
        <w:trPr>
          <w:trHeight w:val="1359"/>
        </w:trPr>
        <w:tc>
          <w:tcPr>
            <w:tcW w:w="1843" w:type="dxa"/>
            <w:gridSpan w:val="4"/>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2739D1" w:rsidRDefault="00643965">
            <w:pPr>
              <w:snapToGrid w:val="0"/>
              <w:jc w:val="center"/>
              <w:rPr>
                <w:rFonts w:ascii="仿宋_GB2312" w:eastAsia="黑体" w:hAnsi="仿宋_GB2312"/>
                <w:sz w:val="24"/>
              </w:rPr>
            </w:pPr>
            <w:r>
              <w:rPr>
                <w:rFonts w:ascii="仿宋_GB2312" w:eastAsia="黑体" w:hAnsi="仿宋_GB2312"/>
                <w:sz w:val="24"/>
              </w:rPr>
              <w:t>备</w:t>
            </w:r>
            <w:r>
              <w:rPr>
                <w:rFonts w:ascii="仿宋_GB2312" w:eastAsia="黑体" w:hAnsi="仿宋_GB2312"/>
                <w:sz w:val="24"/>
              </w:rPr>
              <w:t xml:space="preserve">    </w:t>
            </w:r>
            <w:r>
              <w:rPr>
                <w:rFonts w:ascii="仿宋_GB2312" w:eastAsia="黑体" w:hAnsi="仿宋_GB2312"/>
                <w:sz w:val="24"/>
              </w:rPr>
              <w:t>注</w:t>
            </w:r>
          </w:p>
        </w:tc>
        <w:tc>
          <w:tcPr>
            <w:tcW w:w="7513" w:type="dxa"/>
            <w:gridSpan w:val="15"/>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2739D1" w:rsidRDefault="002739D1">
            <w:pPr>
              <w:widowControl/>
              <w:snapToGrid w:val="0"/>
              <w:jc w:val="center"/>
              <w:textAlignment w:val="center"/>
              <w:rPr>
                <w:rFonts w:ascii="仿宋_GB2312" w:eastAsia="楷体_GB2312" w:hAnsi="仿宋_GB2312"/>
                <w:kern w:val="0"/>
                <w:sz w:val="24"/>
              </w:rPr>
            </w:pPr>
          </w:p>
        </w:tc>
      </w:tr>
    </w:tbl>
    <w:p w:rsidR="002739D1" w:rsidRDefault="00643965">
      <w:pPr>
        <w:spacing w:line="580" w:lineRule="exact"/>
        <w:rPr>
          <w:rFonts w:ascii="仿宋_GB2312" w:eastAsia="楷体_GB2312" w:hAnsi="仿宋_GB2312"/>
          <w:kern w:val="0"/>
          <w:sz w:val="24"/>
        </w:rPr>
      </w:pPr>
      <w:r>
        <w:rPr>
          <w:rFonts w:ascii="仿宋_GB2312" w:eastAsia="楷体_GB2312" w:hAnsi="仿宋_GB2312"/>
          <w:sz w:val="24"/>
        </w:rPr>
        <w:t>注：此表须用</w:t>
      </w:r>
      <w:r>
        <w:rPr>
          <w:rFonts w:ascii="仿宋_GB2312" w:eastAsia="楷体_GB2312" w:hAnsi="仿宋_GB2312"/>
          <w:sz w:val="24"/>
        </w:rPr>
        <w:t>A4</w:t>
      </w:r>
      <w:r>
        <w:rPr>
          <w:rFonts w:ascii="仿宋_GB2312" w:eastAsia="楷体_GB2312" w:hAnsi="仿宋_GB2312"/>
          <w:sz w:val="24"/>
        </w:rPr>
        <w:t>纸。</w:t>
      </w:r>
      <w:r>
        <w:rPr>
          <w:rFonts w:ascii="仿宋_GB2312" w:eastAsia="楷体_GB2312" w:hAnsi="仿宋_GB2312"/>
          <w:kern w:val="0"/>
          <w:sz w:val="24"/>
        </w:rPr>
        <w:t>各地区重点推荐的优秀中小微企业，区市县责任单位必须在区市县（先导区）项目主管部门初审意见处注明</w:t>
      </w:r>
      <w:r>
        <w:rPr>
          <w:rFonts w:ascii="仿宋_GB2312" w:eastAsia="楷体_GB2312" w:hAnsi="仿宋_GB2312"/>
          <w:kern w:val="0"/>
          <w:sz w:val="24"/>
        </w:rPr>
        <w:t>“</w:t>
      </w:r>
      <w:r>
        <w:rPr>
          <w:rFonts w:ascii="仿宋_GB2312" w:eastAsia="楷体_GB2312" w:hAnsi="仿宋_GB2312"/>
          <w:kern w:val="0"/>
          <w:sz w:val="24"/>
        </w:rPr>
        <w:t>推荐企业</w:t>
      </w:r>
      <w:r>
        <w:rPr>
          <w:rFonts w:ascii="仿宋_GB2312" w:eastAsia="楷体_GB2312" w:hAnsi="仿宋_GB2312"/>
          <w:kern w:val="0"/>
          <w:sz w:val="24"/>
        </w:rPr>
        <w:t>”</w:t>
      </w:r>
      <w:r>
        <w:rPr>
          <w:rFonts w:ascii="仿宋_GB2312" w:eastAsia="楷体_GB2312" w:hAnsi="仿宋_GB2312"/>
          <w:kern w:val="0"/>
          <w:sz w:val="24"/>
        </w:rPr>
        <w:t>。</w:t>
      </w:r>
    </w:p>
    <w:p w:rsidR="002739D1" w:rsidRDefault="002739D1">
      <w:pPr>
        <w:spacing w:line="580" w:lineRule="exact"/>
        <w:rPr>
          <w:rFonts w:ascii="仿宋_GB2312" w:eastAsia="黑体" w:hAnsi="仿宋_GB2312"/>
          <w:sz w:val="32"/>
        </w:rPr>
        <w:sectPr w:rsidR="002739D1">
          <w:headerReference w:type="default" r:id="rId8"/>
          <w:footerReference w:type="default" r:id="rId9"/>
          <w:pgSz w:w="11906" w:h="16838"/>
          <w:pgMar w:top="2098" w:right="1474" w:bottom="1701" w:left="1587" w:header="851" w:footer="1134" w:gutter="0"/>
          <w:cols w:space="720"/>
          <w:docGrid w:linePitch="312"/>
        </w:sectPr>
      </w:pPr>
    </w:p>
    <w:p w:rsidR="002739D1" w:rsidRDefault="00643965">
      <w:pPr>
        <w:spacing w:line="58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4</w:t>
      </w:r>
    </w:p>
    <w:p w:rsidR="002739D1" w:rsidRDefault="002739D1">
      <w:pPr>
        <w:spacing w:line="580" w:lineRule="exact"/>
        <w:rPr>
          <w:rFonts w:ascii="仿宋_GB2312" w:eastAsia="方正小标宋简体" w:hAnsi="仿宋_GB2312"/>
          <w:sz w:val="44"/>
          <w:szCs w:val="44"/>
        </w:rPr>
      </w:pPr>
    </w:p>
    <w:p w:rsidR="002739D1" w:rsidRDefault="00643965">
      <w:pPr>
        <w:spacing w:line="580" w:lineRule="exact"/>
        <w:jc w:val="center"/>
        <w:rPr>
          <w:rFonts w:ascii="仿宋_GB2312" w:eastAsia="方正小标宋简体" w:hAnsi="仿宋_GB2312"/>
          <w:sz w:val="44"/>
          <w:szCs w:val="44"/>
        </w:rPr>
      </w:pPr>
      <w:r>
        <w:rPr>
          <w:rFonts w:ascii="仿宋_GB2312" w:eastAsia="方正小标宋简体" w:hAnsi="仿宋_GB2312"/>
          <w:sz w:val="44"/>
          <w:szCs w:val="44"/>
        </w:rPr>
        <w:t>一流学科（或全国高校学科第四轮评估结果除</w:t>
      </w:r>
      <w:r>
        <w:rPr>
          <w:rFonts w:ascii="仿宋_GB2312" w:eastAsia="方正小标宋简体" w:hAnsi="仿宋_GB2312"/>
          <w:sz w:val="44"/>
          <w:szCs w:val="44"/>
        </w:rPr>
        <w:t>“</w:t>
      </w:r>
      <w:r>
        <w:rPr>
          <w:rFonts w:ascii="仿宋_GB2312" w:eastAsia="方正小标宋简体" w:hAnsi="仿宋_GB2312"/>
          <w:sz w:val="44"/>
          <w:szCs w:val="44"/>
        </w:rPr>
        <w:t>双一流</w:t>
      </w:r>
      <w:r>
        <w:rPr>
          <w:rFonts w:ascii="仿宋_GB2312" w:eastAsia="方正小标宋简体" w:hAnsi="仿宋_GB2312"/>
          <w:sz w:val="44"/>
          <w:szCs w:val="44"/>
        </w:rPr>
        <w:t>”</w:t>
      </w:r>
      <w:r>
        <w:rPr>
          <w:rFonts w:ascii="仿宋_GB2312" w:eastAsia="方正小标宋简体" w:hAnsi="仿宋_GB2312"/>
          <w:sz w:val="44"/>
          <w:szCs w:val="44"/>
        </w:rPr>
        <w:t>大学外的</w:t>
      </w:r>
      <w:r>
        <w:rPr>
          <w:rFonts w:ascii="方正小标宋简体" w:eastAsia="方正小标宋简体" w:hAnsi="方正小标宋简体" w:cs="方正小标宋简体" w:hint="eastAsia"/>
          <w:sz w:val="44"/>
          <w:szCs w:val="44"/>
        </w:rPr>
        <w:t>A</w:t>
      </w:r>
      <w:r>
        <w:rPr>
          <w:rFonts w:ascii="仿宋_GB2312" w:eastAsia="方正小标宋简体" w:hAnsi="仿宋_GB2312"/>
          <w:sz w:val="44"/>
          <w:szCs w:val="44"/>
        </w:rPr>
        <w:t>类学科）下属专业说明</w:t>
      </w:r>
    </w:p>
    <w:p w:rsidR="002739D1" w:rsidRDefault="00643965">
      <w:pPr>
        <w:spacing w:line="580" w:lineRule="exact"/>
        <w:jc w:val="center"/>
        <w:rPr>
          <w:rFonts w:ascii="仿宋_GB2312" w:eastAsia="方正小标宋简体" w:hAnsi="仿宋_GB2312"/>
          <w:sz w:val="44"/>
          <w:szCs w:val="44"/>
        </w:rPr>
      </w:pPr>
      <w:r>
        <w:rPr>
          <w:rFonts w:ascii="仿宋_GB2312" w:hAnsi="仿宋_GB2312"/>
          <w:sz w:val="28"/>
        </w:rPr>
        <w:t>（样本，供参考使用）</w:t>
      </w:r>
    </w:p>
    <w:p w:rsidR="002739D1" w:rsidRDefault="002739D1">
      <w:pPr>
        <w:spacing w:line="580" w:lineRule="exact"/>
        <w:rPr>
          <w:rFonts w:ascii="仿宋_GB2312" w:eastAsia="仿宋_GB2312" w:hAnsi="仿宋_GB2312"/>
          <w:sz w:val="32"/>
          <w:szCs w:val="32"/>
        </w:rPr>
      </w:pPr>
    </w:p>
    <w:p w:rsidR="002739D1" w:rsidRDefault="00643965">
      <w:pPr>
        <w:spacing w:line="580" w:lineRule="exact"/>
        <w:ind w:firstLineChars="200" w:firstLine="640"/>
        <w:rPr>
          <w:rFonts w:ascii="仿宋_GB2312" w:eastAsia="仿宋_GB2312" w:hAnsi="仿宋_GB2312"/>
          <w:sz w:val="32"/>
          <w:szCs w:val="32"/>
        </w:rPr>
      </w:pPr>
      <w:r>
        <w:rPr>
          <w:rFonts w:ascii="仿宋_GB2312" w:eastAsia="仿宋_GB2312" w:hAnsi="仿宋_GB2312"/>
          <w:sz w:val="32"/>
          <w:szCs w:val="32"/>
        </w:rPr>
        <w:t>xxx</w:t>
      </w:r>
      <w:r>
        <w:rPr>
          <w:rFonts w:ascii="仿宋_GB2312" w:eastAsia="仿宋_GB2312" w:hAnsi="仿宋_GB2312"/>
          <w:sz w:val="32"/>
          <w:szCs w:val="32"/>
        </w:rPr>
        <w:t>同学，身份证号：</w:t>
      </w:r>
      <w:r>
        <w:rPr>
          <w:rFonts w:ascii="仿宋_GB2312" w:eastAsia="仿宋_GB2312" w:hAnsi="仿宋_GB2312"/>
          <w:sz w:val="32"/>
          <w:szCs w:val="32"/>
        </w:rPr>
        <w:t>xxxxxxxxxxxxxxxxxx</w:t>
      </w:r>
      <w:r>
        <w:rPr>
          <w:rFonts w:ascii="仿宋_GB2312" w:eastAsia="仿宋_GB2312" w:hAnsi="仿宋_GB2312"/>
          <w:sz w:val="32"/>
          <w:szCs w:val="32"/>
        </w:rPr>
        <w:t>，其于</w:t>
      </w:r>
      <w:r>
        <w:rPr>
          <w:rFonts w:ascii="仿宋_GB2312" w:eastAsia="仿宋_GB2312" w:hAnsi="仿宋_GB2312"/>
          <w:sz w:val="32"/>
          <w:szCs w:val="32"/>
        </w:rPr>
        <w:t>20xx</w:t>
      </w:r>
      <w:r>
        <w:rPr>
          <w:rFonts w:ascii="仿宋_GB2312" w:eastAsia="仿宋_GB2312" w:hAnsi="仿宋_GB2312"/>
          <w:sz w:val="32"/>
          <w:szCs w:val="32"/>
        </w:rPr>
        <w:t>年至</w:t>
      </w:r>
      <w:r>
        <w:rPr>
          <w:rFonts w:ascii="仿宋_GB2312" w:eastAsia="仿宋_GB2312" w:hAnsi="仿宋_GB2312"/>
          <w:sz w:val="32"/>
          <w:szCs w:val="32"/>
        </w:rPr>
        <w:t>20xx</w:t>
      </w:r>
      <w:r>
        <w:rPr>
          <w:rFonts w:ascii="仿宋_GB2312" w:eastAsia="仿宋_GB2312" w:hAnsi="仿宋_GB2312"/>
          <w:sz w:val="32"/>
          <w:szCs w:val="32"/>
        </w:rPr>
        <w:t>年在我校就读</w:t>
      </w:r>
      <w:r>
        <w:rPr>
          <w:rFonts w:ascii="仿宋_GB2312" w:eastAsia="仿宋_GB2312" w:hAnsi="仿宋_GB2312"/>
          <w:sz w:val="32"/>
          <w:szCs w:val="32"/>
        </w:rPr>
        <w:t>xx</w:t>
      </w:r>
      <w:r>
        <w:rPr>
          <w:rFonts w:ascii="仿宋_GB2312" w:eastAsia="仿宋_GB2312" w:hAnsi="仿宋_GB2312"/>
          <w:sz w:val="32"/>
          <w:szCs w:val="32"/>
        </w:rPr>
        <w:t>（学士、硕士、博士）学位的</w:t>
      </w:r>
      <w:r>
        <w:rPr>
          <w:rFonts w:ascii="仿宋_GB2312" w:eastAsia="仿宋_GB2312" w:hAnsi="仿宋_GB2312"/>
          <w:sz w:val="32"/>
          <w:szCs w:val="32"/>
        </w:rPr>
        <w:t>xxxx</w:t>
      </w:r>
      <w:r>
        <w:rPr>
          <w:rFonts w:ascii="仿宋_GB2312" w:eastAsia="仿宋_GB2312" w:hAnsi="仿宋_GB2312"/>
          <w:sz w:val="32"/>
          <w:szCs w:val="32"/>
        </w:rPr>
        <w:t>专业（需与毕业证专业对应）为我校</w:t>
      </w:r>
      <w:r>
        <w:rPr>
          <w:rFonts w:ascii="仿宋_GB2312" w:eastAsia="仿宋_GB2312" w:hAnsi="仿宋_GB2312"/>
          <w:sz w:val="32"/>
          <w:szCs w:val="32"/>
        </w:rPr>
        <w:t>xxxx</w:t>
      </w:r>
      <w:r>
        <w:rPr>
          <w:rFonts w:ascii="仿宋_GB2312" w:eastAsia="仿宋_GB2312" w:hAnsi="仿宋_GB2312"/>
          <w:sz w:val="32"/>
          <w:szCs w:val="32"/>
        </w:rPr>
        <w:t>一流学科（或全国高校学科第四轮评估结果除</w:t>
      </w:r>
      <w:r>
        <w:rPr>
          <w:rFonts w:ascii="仿宋_GB2312" w:eastAsia="仿宋_GB2312" w:hAnsi="仿宋_GB2312"/>
          <w:sz w:val="32"/>
          <w:szCs w:val="32"/>
        </w:rPr>
        <w:t>“</w:t>
      </w:r>
      <w:r>
        <w:rPr>
          <w:rFonts w:ascii="仿宋_GB2312" w:eastAsia="仿宋_GB2312" w:hAnsi="仿宋_GB2312"/>
          <w:sz w:val="32"/>
          <w:szCs w:val="32"/>
        </w:rPr>
        <w:t>双一流</w:t>
      </w:r>
      <w:r>
        <w:rPr>
          <w:rFonts w:ascii="仿宋_GB2312" w:eastAsia="仿宋_GB2312" w:hAnsi="仿宋_GB2312"/>
          <w:sz w:val="32"/>
          <w:szCs w:val="32"/>
        </w:rPr>
        <w:t>”</w:t>
      </w:r>
      <w:r>
        <w:rPr>
          <w:rFonts w:ascii="仿宋_GB2312" w:eastAsia="仿宋_GB2312" w:hAnsi="仿宋_GB2312"/>
          <w:sz w:val="32"/>
          <w:szCs w:val="32"/>
        </w:rPr>
        <w:t>大学外的</w:t>
      </w:r>
      <w:r>
        <w:rPr>
          <w:rFonts w:ascii="仿宋_GB2312" w:eastAsia="仿宋_GB2312" w:hAnsi="仿宋_GB2312"/>
          <w:sz w:val="32"/>
          <w:szCs w:val="32"/>
        </w:rPr>
        <w:t>xxxxA</w:t>
      </w:r>
      <w:r>
        <w:rPr>
          <w:rFonts w:ascii="仿宋_GB2312" w:eastAsia="仿宋_GB2312" w:hAnsi="仿宋_GB2312"/>
          <w:sz w:val="32"/>
          <w:szCs w:val="32"/>
        </w:rPr>
        <w:t>类学科）下属专业。</w:t>
      </w:r>
    </w:p>
    <w:p w:rsidR="002739D1" w:rsidRDefault="00643965">
      <w:pPr>
        <w:spacing w:line="580" w:lineRule="exact"/>
        <w:ind w:firstLineChars="200" w:firstLine="640"/>
        <w:rPr>
          <w:rFonts w:ascii="仿宋_GB2312" w:eastAsia="仿宋_GB2312" w:hAnsi="仿宋_GB2312"/>
          <w:sz w:val="32"/>
          <w:szCs w:val="32"/>
        </w:rPr>
      </w:pPr>
      <w:r>
        <w:rPr>
          <w:rFonts w:ascii="仿宋_GB2312" w:eastAsia="仿宋_GB2312" w:hAnsi="仿宋_GB2312"/>
          <w:sz w:val="32"/>
          <w:szCs w:val="32"/>
        </w:rPr>
        <w:t>特此说明。</w:t>
      </w:r>
    </w:p>
    <w:p w:rsidR="002739D1" w:rsidRDefault="002739D1">
      <w:pPr>
        <w:spacing w:line="580" w:lineRule="exact"/>
        <w:ind w:firstLine="640"/>
        <w:rPr>
          <w:rFonts w:ascii="仿宋_GB2312" w:eastAsia="仿宋_GB2312" w:hAnsi="仿宋_GB2312"/>
          <w:sz w:val="32"/>
          <w:szCs w:val="32"/>
        </w:rPr>
      </w:pPr>
    </w:p>
    <w:p w:rsidR="002739D1" w:rsidRDefault="002739D1">
      <w:pPr>
        <w:spacing w:line="580" w:lineRule="exact"/>
        <w:rPr>
          <w:rFonts w:ascii="仿宋_GB2312" w:eastAsia="仿宋_GB2312" w:hAnsi="仿宋_GB2312"/>
          <w:sz w:val="32"/>
          <w:szCs w:val="32"/>
        </w:rPr>
      </w:pPr>
    </w:p>
    <w:p w:rsidR="002739D1" w:rsidRDefault="002739D1">
      <w:pPr>
        <w:spacing w:line="580" w:lineRule="exact"/>
        <w:rPr>
          <w:rFonts w:ascii="仿宋_GB2312" w:eastAsia="仿宋_GB2312" w:hAnsi="仿宋_GB2312"/>
          <w:sz w:val="32"/>
          <w:szCs w:val="32"/>
        </w:rPr>
      </w:pPr>
    </w:p>
    <w:p w:rsidR="002739D1" w:rsidRDefault="00643965">
      <w:pPr>
        <w:spacing w:line="580" w:lineRule="exact"/>
        <w:ind w:firstLine="640"/>
        <w:rPr>
          <w:rFonts w:ascii="仿宋_GB2312" w:eastAsia="仿宋_GB2312" w:hAnsi="仿宋_GB2312"/>
          <w:sz w:val="32"/>
          <w:szCs w:val="32"/>
        </w:rPr>
      </w:pPr>
      <w:r>
        <w:rPr>
          <w:rFonts w:ascii="仿宋_GB2312" w:eastAsia="仿宋_GB2312" w:hAnsi="仿宋_GB2312"/>
          <w:sz w:val="32"/>
          <w:szCs w:val="32"/>
        </w:rPr>
        <w:t xml:space="preserve">                                 xxxx</w:t>
      </w:r>
      <w:r>
        <w:rPr>
          <w:rFonts w:ascii="仿宋_GB2312" w:eastAsia="仿宋_GB2312" w:hAnsi="仿宋_GB2312"/>
          <w:sz w:val="32"/>
          <w:szCs w:val="32"/>
        </w:rPr>
        <w:t>大学（盖章）</w:t>
      </w:r>
    </w:p>
    <w:p w:rsidR="002739D1" w:rsidRDefault="00643965">
      <w:pPr>
        <w:spacing w:line="580" w:lineRule="exact"/>
        <w:ind w:firstLine="640"/>
        <w:rPr>
          <w:rFonts w:ascii="仿宋_GB2312" w:eastAsia="仿宋_GB2312" w:hAnsi="仿宋_GB2312"/>
          <w:sz w:val="32"/>
          <w:szCs w:val="32"/>
        </w:rPr>
      </w:pPr>
      <w:r>
        <w:rPr>
          <w:rFonts w:ascii="仿宋_GB2312" w:eastAsia="仿宋_GB2312" w:hAnsi="仿宋_GB2312"/>
          <w:sz w:val="32"/>
          <w:szCs w:val="32"/>
        </w:rPr>
        <w:t xml:space="preserve">                                 2024</w:t>
      </w:r>
      <w:r>
        <w:rPr>
          <w:rFonts w:ascii="仿宋_GB2312" w:eastAsia="仿宋_GB2312" w:hAnsi="仿宋_GB2312"/>
          <w:sz w:val="32"/>
          <w:szCs w:val="32"/>
        </w:rPr>
        <w:t>年</w:t>
      </w:r>
      <w:r>
        <w:rPr>
          <w:rFonts w:ascii="仿宋_GB2312" w:eastAsia="仿宋_GB2312" w:hAnsi="仿宋_GB2312"/>
          <w:sz w:val="32"/>
          <w:szCs w:val="32"/>
        </w:rPr>
        <w:t>x</w:t>
      </w:r>
      <w:r>
        <w:rPr>
          <w:rFonts w:ascii="仿宋_GB2312" w:eastAsia="仿宋_GB2312" w:hAnsi="仿宋_GB2312"/>
          <w:sz w:val="32"/>
          <w:szCs w:val="32"/>
        </w:rPr>
        <w:t>月</w:t>
      </w:r>
      <w:r>
        <w:rPr>
          <w:rFonts w:ascii="仿宋_GB2312" w:eastAsia="仿宋_GB2312" w:hAnsi="仿宋_GB2312"/>
          <w:sz w:val="32"/>
          <w:szCs w:val="32"/>
        </w:rPr>
        <w:t>x</w:t>
      </w:r>
      <w:r>
        <w:rPr>
          <w:rFonts w:ascii="仿宋_GB2312" w:eastAsia="仿宋_GB2312" w:hAnsi="仿宋_GB2312"/>
          <w:sz w:val="32"/>
          <w:szCs w:val="32"/>
        </w:rPr>
        <w:t>日</w:t>
      </w:r>
    </w:p>
    <w:p w:rsidR="002739D1" w:rsidRDefault="002739D1">
      <w:pPr>
        <w:spacing w:line="580" w:lineRule="exact"/>
        <w:rPr>
          <w:rFonts w:ascii="仿宋_GB2312" w:eastAsia="仿宋_GB2312" w:hAnsi="仿宋_GB2312"/>
          <w:sz w:val="32"/>
          <w:szCs w:val="32"/>
        </w:rPr>
      </w:pPr>
    </w:p>
    <w:p w:rsidR="002739D1" w:rsidRDefault="00643965">
      <w:pPr>
        <w:rPr>
          <w:rFonts w:ascii="仿宋_GB2312" w:eastAsia="黑体" w:hAnsi="仿宋_GB2312"/>
          <w:sz w:val="32"/>
        </w:rPr>
      </w:pPr>
      <w:r>
        <w:rPr>
          <w:rFonts w:ascii="仿宋_GB2312" w:eastAsia="黑体" w:hAnsi="仿宋_GB2312"/>
          <w:sz w:val="32"/>
        </w:rPr>
        <w:br w:type="page"/>
      </w:r>
    </w:p>
    <w:p w:rsidR="002739D1" w:rsidRDefault="00643965">
      <w:pPr>
        <w:spacing w:line="58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5</w:t>
      </w:r>
    </w:p>
    <w:p w:rsidR="002739D1" w:rsidRDefault="002739D1">
      <w:pPr>
        <w:spacing w:line="580" w:lineRule="exact"/>
        <w:rPr>
          <w:rFonts w:ascii="仿宋_GB2312" w:eastAsia="方正小标宋简体" w:hAnsi="仿宋_GB2312"/>
          <w:sz w:val="44"/>
          <w:szCs w:val="44"/>
        </w:rPr>
      </w:pPr>
    </w:p>
    <w:p w:rsidR="002739D1" w:rsidRDefault="00643965">
      <w:pPr>
        <w:spacing w:line="580" w:lineRule="exact"/>
        <w:jc w:val="center"/>
        <w:rPr>
          <w:rFonts w:ascii="仿宋_GB2312" w:eastAsia="方正小标宋简体" w:hAnsi="仿宋_GB2312"/>
          <w:sz w:val="44"/>
          <w:szCs w:val="44"/>
        </w:rPr>
      </w:pPr>
      <w:r>
        <w:rPr>
          <w:rFonts w:ascii="仿宋_GB2312" w:eastAsia="方正小标宋简体" w:hAnsi="仿宋_GB2312"/>
          <w:sz w:val="44"/>
          <w:szCs w:val="44"/>
        </w:rPr>
        <w:t>学费缴纳说明</w:t>
      </w:r>
    </w:p>
    <w:p w:rsidR="002739D1" w:rsidRDefault="00643965">
      <w:pPr>
        <w:spacing w:line="580" w:lineRule="exact"/>
        <w:jc w:val="center"/>
        <w:rPr>
          <w:rFonts w:ascii="仿宋_GB2312" w:eastAsia="方正小标宋简体" w:hAnsi="仿宋_GB2312"/>
          <w:sz w:val="44"/>
          <w:szCs w:val="44"/>
        </w:rPr>
      </w:pPr>
      <w:r>
        <w:rPr>
          <w:rFonts w:ascii="仿宋_GB2312" w:hAnsi="仿宋_GB2312"/>
          <w:sz w:val="28"/>
        </w:rPr>
        <w:t>（样本，供参考使用）</w:t>
      </w:r>
    </w:p>
    <w:p w:rsidR="002739D1" w:rsidRDefault="002739D1">
      <w:pPr>
        <w:spacing w:line="580" w:lineRule="exact"/>
        <w:jc w:val="center"/>
        <w:rPr>
          <w:rFonts w:ascii="仿宋_GB2312" w:eastAsia="方正小标宋简体" w:hAnsi="仿宋_GB2312"/>
          <w:sz w:val="44"/>
          <w:szCs w:val="44"/>
        </w:rPr>
      </w:pPr>
    </w:p>
    <w:p w:rsidR="002739D1" w:rsidRDefault="00643965">
      <w:pPr>
        <w:spacing w:line="580" w:lineRule="exact"/>
        <w:ind w:firstLine="640"/>
        <w:rPr>
          <w:rFonts w:ascii="仿宋_GB2312" w:eastAsia="仿宋_GB2312" w:hAnsi="仿宋_GB2312"/>
          <w:sz w:val="32"/>
          <w:szCs w:val="32"/>
        </w:rPr>
      </w:pPr>
      <w:r>
        <w:rPr>
          <w:rFonts w:ascii="仿宋_GB2312" w:eastAsia="仿宋_GB2312" w:hAnsi="仿宋_GB2312"/>
          <w:sz w:val="32"/>
          <w:szCs w:val="32"/>
        </w:rPr>
        <w:t>xxx</w:t>
      </w:r>
      <w:r>
        <w:rPr>
          <w:rFonts w:ascii="仿宋_GB2312" w:eastAsia="仿宋_GB2312" w:hAnsi="仿宋_GB2312"/>
          <w:sz w:val="32"/>
          <w:szCs w:val="32"/>
        </w:rPr>
        <w:t>同学，身份证号：</w:t>
      </w:r>
      <w:r>
        <w:rPr>
          <w:rFonts w:ascii="仿宋_GB2312" w:eastAsia="仿宋_GB2312" w:hAnsi="仿宋_GB2312"/>
          <w:sz w:val="32"/>
          <w:szCs w:val="32"/>
        </w:rPr>
        <w:t>xxxxxxxxxxxxxxxxxx</w:t>
      </w:r>
      <w:r>
        <w:rPr>
          <w:rFonts w:ascii="仿宋_GB2312" w:eastAsia="仿宋_GB2312" w:hAnsi="仿宋_GB2312"/>
          <w:sz w:val="32"/>
          <w:szCs w:val="32"/>
        </w:rPr>
        <w:t>，于</w:t>
      </w:r>
      <w:r>
        <w:rPr>
          <w:rFonts w:ascii="仿宋_GB2312" w:eastAsia="仿宋_GB2312" w:hAnsi="仿宋_GB2312"/>
          <w:sz w:val="32"/>
          <w:szCs w:val="32"/>
        </w:rPr>
        <w:t>20xx</w:t>
      </w:r>
      <w:r>
        <w:rPr>
          <w:rFonts w:ascii="仿宋_GB2312" w:eastAsia="仿宋_GB2312" w:hAnsi="仿宋_GB2312"/>
          <w:sz w:val="32"/>
          <w:szCs w:val="32"/>
        </w:rPr>
        <w:t>年至</w:t>
      </w:r>
      <w:r>
        <w:rPr>
          <w:rFonts w:ascii="仿宋_GB2312" w:eastAsia="仿宋_GB2312" w:hAnsi="仿宋_GB2312"/>
          <w:sz w:val="32"/>
          <w:szCs w:val="32"/>
        </w:rPr>
        <w:t>20xx</w:t>
      </w:r>
      <w:r>
        <w:rPr>
          <w:rFonts w:ascii="仿宋_GB2312" w:eastAsia="仿宋_GB2312" w:hAnsi="仿宋_GB2312"/>
          <w:sz w:val="32"/>
          <w:szCs w:val="32"/>
        </w:rPr>
        <w:t>年在我校就读</w:t>
      </w:r>
      <w:r>
        <w:rPr>
          <w:rFonts w:ascii="仿宋_GB2312" w:eastAsia="仿宋_GB2312" w:hAnsi="仿宋_GB2312"/>
          <w:sz w:val="32"/>
          <w:szCs w:val="32"/>
        </w:rPr>
        <w:t>xxxx</w:t>
      </w:r>
      <w:r>
        <w:rPr>
          <w:rFonts w:ascii="仿宋_GB2312" w:eastAsia="仿宋_GB2312" w:hAnsi="仿宋_GB2312"/>
          <w:sz w:val="32"/>
          <w:szCs w:val="32"/>
        </w:rPr>
        <w:t>专业</w:t>
      </w:r>
      <w:r>
        <w:rPr>
          <w:rFonts w:ascii="仿宋_GB2312" w:eastAsia="仿宋_GB2312" w:hAnsi="仿宋_GB2312"/>
          <w:sz w:val="32"/>
          <w:szCs w:val="32"/>
        </w:rPr>
        <w:t>xx</w:t>
      </w:r>
      <w:r>
        <w:rPr>
          <w:rFonts w:ascii="仿宋_GB2312" w:eastAsia="仿宋_GB2312" w:hAnsi="仿宋_GB2312"/>
          <w:sz w:val="32"/>
          <w:szCs w:val="32"/>
        </w:rPr>
        <w:t>（学士、硕士、博士）学位，</w:t>
      </w:r>
      <w:r>
        <w:rPr>
          <w:rFonts w:ascii="仿宋_GB2312" w:eastAsia="仿宋_GB2312" w:hAnsi="仿宋_GB2312"/>
          <w:sz w:val="32"/>
          <w:szCs w:val="32"/>
        </w:rPr>
        <w:t>20xx</w:t>
      </w:r>
      <w:r>
        <w:rPr>
          <w:rFonts w:ascii="仿宋_GB2312" w:eastAsia="仿宋_GB2312" w:hAnsi="仿宋_GB2312"/>
          <w:sz w:val="32"/>
          <w:szCs w:val="32"/>
        </w:rPr>
        <w:t>年实际缴纳学费</w:t>
      </w:r>
      <w:r>
        <w:rPr>
          <w:rFonts w:ascii="仿宋_GB2312" w:eastAsia="仿宋_GB2312" w:hAnsi="仿宋_GB2312"/>
          <w:sz w:val="32"/>
          <w:szCs w:val="32"/>
        </w:rPr>
        <w:t>xxxx</w:t>
      </w:r>
      <w:r>
        <w:rPr>
          <w:rFonts w:ascii="仿宋_GB2312" w:eastAsia="仿宋_GB2312" w:hAnsi="仿宋_GB2312"/>
          <w:sz w:val="32"/>
          <w:szCs w:val="32"/>
        </w:rPr>
        <w:t>元，</w:t>
      </w:r>
      <w:r>
        <w:rPr>
          <w:rFonts w:ascii="仿宋_GB2312" w:eastAsia="仿宋_GB2312" w:hAnsi="仿宋_GB2312"/>
          <w:sz w:val="32"/>
          <w:szCs w:val="32"/>
        </w:rPr>
        <w:t>20xx</w:t>
      </w:r>
      <w:r>
        <w:rPr>
          <w:rFonts w:ascii="仿宋_GB2312" w:eastAsia="仿宋_GB2312" w:hAnsi="仿宋_GB2312"/>
          <w:sz w:val="32"/>
          <w:szCs w:val="32"/>
        </w:rPr>
        <w:t>年实际缴纳学费</w:t>
      </w:r>
      <w:r>
        <w:rPr>
          <w:rFonts w:ascii="仿宋_GB2312" w:eastAsia="仿宋_GB2312" w:hAnsi="仿宋_GB2312"/>
          <w:sz w:val="32"/>
          <w:szCs w:val="32"/>
        </w:rPr>
        <w:t>xxxx</w:t>
      </w:r>
      <w:r>
        <w:rPr>
          <w:rFonts w:ascii="仿宋_GB2312" w:eastAsia="仿宋_GB2312" w:hAnsi="仿宋_GB2312"/>
          <w:sz w:val="32"/>
          <w:szCs w:val="32"/>
        </w:rPr>
        <w:t>元，</w:t>
      </w:r>
      <w:r>
        <w:rPr>
          <w:rFonts w:ascii="仿宋_GB2312" w:eastAsia="仿宋_GB2312" w:hAnsi="仿宋_GB2312"/>
          <w:sz w:val="32"/>
          <w:szCs w:val="32"/>
        </w:rPr>
        <w:t>.......</w:t>
      </w:r>
      <w:r>
        <w:rPr>
          <w:rFonts w:ascii="仿宋_GB2312" w:eastAsia="仿宋_GB2312" w:hAnsi="仿宋_GB2312"/>
          <w:sz w:val="32"/>
          <w:szCs w:val="32"/>
        </w:rPr>
        <w:t>。在校</w:t>
      </w:r>
      <w:r>
        <w:rPr>
          <w:rFonts w:ascii="仿宋_GB2312" w:eastAsia="仿宋_GB2312" w:hAnsi="仿宋_GB2312"/>
          <w:sz w:val="32"/>
          <w:szCs w:val="32"/>
        </w:rPr>
        <w:t>x</w:t>
      </w:r>
      <w:r>
        <w:rPr>
          <w:rFonts w:ascii="仿宋_GB2312" w:eastAsia="仿宋_GB2312" w:hAnsi="仿宋_GB2312"/>
          <w:sz w:val="32"/>
          <w:szCs w:val="32"/>
        </w:rPr>
        <w:t>年共计实际缴纳学费</w:t>
      </w:r>
      <w:r>
        <w:rPr>
          <w:rFonts w:ascii="仿宋_GB2312" w:eastAsia="仿宋_GB2312" w:hAnsi="仿宋_GB2312"/>
          <w:sz w:val="32"/>
          <w:szCs w:val="32"/>
        </w:rPr>
        <w:t>xxxxx</w:t>
      </w:r>
      <w:r>
        <w:rPr>
          <w:rFonts w:ascii="仿宋_GB2312" w:eastAsia="仿宋_GB2312" w:hAnsi="仿宋_GB2312"/>
          <w:sz w:val="32"/>
          <w:szCs w:val="32"/>
        </w:rPr>
        <w:t>元（已扣除学费减免）。</w:t>
      </w:r>
    </w:p>
    <w:p w:rsidR="002739D1" w:rsidRDefault="00643965">
      <w:pPr>
        <w:spacing w:line="580" w:lineRule="exact"/>
        <w:ind w:firstLine="640"/>
        <w:rPr>
          <w:rFonts w:ascii="仿宋_GB2312" w:eastAsia="仿宋_GB2312" w:hAnsi="仿宋_GB2312"/>
          <w:sz w:val="32"/>
          <w:szCs w:val="32"/>
        </w:rPr>
      </w:pPr>
      <w:r>
        <w:rPr>
          <w:rFonts w:ascii="仿宋_GB2312" w:eastAsia="仿宋_GB2312" w:hAnsi="仿宋_GB2312"/>
          <w:sz w:val="32"/>
          <w:szCs w:val="32"/>
        </w:rPr>
        <w:t>特此说明。</w:t>
      </w:r>
    </w:p>
    <w:p w:rsidR="002739D1" w:rsidRDefault="002739D1">
      <w:pPr>
        <w:spacing w:line="580" w:lineRule="exact"/>
        <w:rPr>
          <w:rFonts w:ascii="仿宋_GB2312" w:eastAsia="仿宋_GB2312" w:hAnsi="仿宋_GB2312"/>
          <w:sz w:val="32"/>
          <w:szCs w:val="32"/>
        </w:rPr>
      </w:pPr>
    </w:p>
    <w:p w:rsidR="002739D1" w:rsidRDefault="002739D1">
      <w:pPr>
        <w:spacing w:line="580" w:lineRule="exact"/>
        <w:ind w:firstLine="640"/>
        <w:rPr>
          <w:rFonts w:ascii="仿宋_GB2312" w:eastAsia="仿宋_GB2312" w:hAnsi="仿宋_GB2312"/>
          <w:sz w:val="32"/>
          <w:szCs w:val="32"/>
        </w:rPr>
      </w:pPr>
    </w:p>
    <w:p w:rsidR="002739D1" w:rsidRDefault="002739D1">
      <w:pPr>
        <w:spacing w:line="580" w:lineRule="exact"/>
        <w:ind w:firstLine="640"/>
        <w:rPr>
          <w:rFonts w:ascii="仿宋_GB2312" w:eastAsia="仿宋_GB2312" w:hAnsi="仿宋_GB2312"/>
          <w:sz w:val="32"/>
          <w:szCs w:val="32"/>
        </w:rPr>
      </w:pPr>
    </w:p>
    <w:p w:rsidR="002739D1" w:rsidRDefault="00643965" w:rsidP="00E04796">
      <w:pPr>
        <w:spacing w:line="580" w:lineRule="exact"/>
        <w:ind w:firstLineChars="1104" w:firstLine="3533"/>
        <w:rPr>
          <w:rFonts w:ascii="仿宋_GB2312" w:eastAsia="仿宋_GB2312" w:hAnsi="仿宋_GB2312"/>
          <w:sz w:val="32"/>
          <w:szCs w:val="32"/>
        </w:rPr>
      </w:pPr>
      <w:r>
        <w:rPr>
          <w:rFonts w:ascii="仿宋_GB2312" w:eastAsia="仿宋_GB2312" w:hAnsi="仿宋_GB2312"/>
          <w:sz w:val="32"/>
          <w:szCs w:val="32"/>
        </w:rPr>
        <w:t xml:space="preserve"> xxxx</w:t>
      </w:r>
      <w:r>
        <w:rPr>
          <w:rFonts w:ascii="仿宋_GB2312" w:eastAsia="仿宋_GB2312" w:hAnsi="仿宋_GB2312"/>
          <w:sz w:val="32"/>
          <w:szCs w:val="32"/>
        </w:rPr>
        <w:t>大学或</w:t>
      </w:r>
      <w:r>
        <w:rPr>
          <w:rFonts w:ascii="仿宋_GB2312" w:eastAsia="仿宋_GB2312" w:hAnsi="仿宋_GB2312"/>
          <w:sz w:val="32"/>
          <w:szCs w:val="32"/>
        </w:rPr>
        <w:t>xxxx</w:t>
      </w:r>
      <w:r>
        <w:rPr>
          <w:rFonts w:ascii="仿宋_GB2312" w:eastAsia="仿宋_GB2312" w:hAnsi="仿宋_GB2312"/>
          <w:sz w:val="32"/>
          <w:szCs w:val="32"/>
        </w:rPr>
        <w:t>大学财务处（盖章）</w:t>
      </w:r>
    </w:p>
    <w:p w:rsidR="002739D1" w:rsidRDefault="00643965">
      <w:pPr>
        <w:spacing w:line="580" w:lineRule="exact"/>
        <w:ind w:firstLine="640"/>
        <w:rPr>
          <w:rFonts w:ascii="仿宋_GB2312" w:eastAsia="仿宋_GB2312" w:hAnsi="仿宋_GB2312"/>
          <w:sz w:val="32"/>
          <w:szCs w:val="32"/>
        </w:rPr>
      </w:pPr>
      <w:r>
        <w:rPr>
          <w:rFonts w:ascii="仿宋_GB2312" w:eastAsia="仿宋_GB2312" w:hAnsi="仿宋_GB2312"/>
          <w:sz w:val="32"/>
          <w:szCs w:val="32"/>
        </w:rPr>
        <w:t xml:space="preserve">                                  2024</w:t>
      </w:r>
      <w:r>
        <w:rPr>
          <w:rFonts w:ascii="仿宋_GB2312" w:eastAsia="仿宋_GB2312" w:hAnsi="仿宋_GB2312"/>
          <w:sz w:val="32"/>
          <w:szCs w:val="32"/>
        </w:rPr>
        <w:t>年</w:t>
      </w:r>
      <w:r>
        <w:rPr>
          <w:rFonts w:ascii="仿宋_GB2312" w:eastAsia="仿宋_GB2312" w:hAnsi="仿宋_GB2312"/>
          <w:sz w:val="32"/>
          <w:szCs w:val="32"/>
        </w:rPr>
        <w:t>x</w:t>
      </w:r>
      <w:r>
        <w:rPr>
          <w:rFonts w:ascii="仿宋_GB2312" w:eastAsia="仿宋_GB2312" w:hAnsi="仿宋_GB2312"/>
          <w:sz w:val="32"/>
          <w:szCs w:val="32"/>
        </w:rPr>
        <w:t>月</w:t>
      </w:r>
      <w:r>
        <w:rPr>
          <w:rFonts w:ascii="仿宋_GB2312" w:eastAsia="仿宋_GB2312" w:hAnsi="仿宋_GB2312"/>
          <w:sz w:val="32"/>
          <w:szCs w:val="32"/>
        </w:rPr>
        <w:t>x</w:t>
      </w:r>
      <w:r>
        <w:rPr>
          <w:rFonts w:ascii="仿宋_GB2312" w:eastAsia="仿宋_GB2312" w:hAnsi="仿宋_GB2312"/>
          <w:sz w:val="32"/>
          <w:szCs w:val="32"/>
        </w:rPr>
        <w:t>日</w:t>
      </w:r>
    </w:p>
    <w:p w:rsidR="002739D1" w:rsidRDefault="002739D1">
      <w:pPr>
        <w:spacing w:line="580" w:lineRule="exact"/>
        <w:rPr>
          <w:rFonts w:ascii="仿宋_GB2312" w:eastAsia="仿宋_GB2312" w:hAnsi="仿宋_GB2312"/>
          <w:sz w:val="32"/>
          <w:szCs w:val="32"/>
        </w:rPr>
      </w:pPr>
    </w:p>
    <w:p w:rsidR="002739D1" w:rsidRDefault="002739D1">
      <w:pPr>
        <w:spacing w:line="580" w:lineRule="exact"/>
        <w:rPr>
          <w:rFonts w:ascii="仿宋_GB2312" w:eastAsia="仿宋_GB2312" w:hAnsi="仿宋_GB2312"/>
          <w:sz w:val="32"/>
          <w:szCs w:val="32"/>
        </w:rPr>
      </w:pPr>
    </w:p>
    <w:p w:rsidR="002739D1" w:rsidRDefault="002739D1">
      <w:pPr>
        <w:spacing w:line="580" w:lineRule="exact"/>
        <w:rPr>
          <w:rFonts w:ascii="仿宋_GB2312" w:eastAsia="仿宋_GB2312" w:hAnsi="仿宋_GB2312"/>
          <w:sz w:val="32"/>
          <w:szCs w:val="32"/>
        </w:rPr>
      </w:pPr>
    </w:p>
    <w:p w:rsidR="002739D1" w:rsidRDefault="002739D1">
      <w:pPr>
        <w:spacing w:line="580" w:lineRule="exact"/>
        <w:rPr>
          <w:rFonts w:ascii="仿宋_GB2312" w:eastAsia="仿宋_GB2312" w:hAnsi="仿宋_GB2312"/>
          <w:sz w:val="32"/>
          <w:szCs w:val="32"/>
        </w:rPr>
      </w:pPr>
    </w:p>
    <w:p w:rsidR="002739D1" w:rsidRDefault="002739D1">
      <w:pPr>
        <w:spacing w:line="580" w:lineRule="exact"/>
        <w:rPr>
          <w:rFonts w:ascii="仿宋_GB2312" w:eastAsia="仿宋_GB2312" w:hAnsi="仿宋_GB2312"/>
          <w:sz w:val="32"/>
          <w:szCs w:val="32"/>
        </w:rPr>
      </w:pPr>
    </w:p>
    <w:p w:rsidR="002739D1" w:rsidRDefault="002739D1">
      <w:pPr>
        <w:spacing w:line="580" w:lineRule="exact"/>
        <w:rPr>
          <w:rFonts w:ascii="仿宋_GB2312" w:eastAsia="仿宋_GB2312" w:hAnsi="仿宋_GB2312"/>
          <w:sz w:val="32"/>
          <w:szCs w:val="32"/>
        </w:rPr>
      </w:pPr>
    </w:p>
    <w:p w:rsidR="002739D1" w:rsidRDefault="002739D1">
      <w:pPr>
        <w:spacing w:line="580" w:lineRule="exact"/>
        <w:rPr>
          <w:rFonts w:ascii="仿宋_GB2312" w:eastAsia="仿宋_GB2312" w:hAnsi="仿宋_GB2312"/>
          <w:sz w:val="32"/>
          <w:szCs w:val="32"/>
        </w:rPr>
      </w:pPr>
    </w:p>
    <w:p w:rsidR="002739D1" w:rsidRDefault="002739D1">
      <w:pPr>
        <w:spacing w:line="580" w:lineRule="exact"/>
        <w:rPr>
          <w:rFonts w:ascii="仿宋_GB2312" w:eastAsia="黑体" w:hAnsi="仿宋_GB2312"/>
          <w:sz w:val="32"/>
        </w:rPr>
        <w:sectPr w:rsidR="002739D1">
          <w:pgSz w:w="11906" w:h="16838"/>
          <w:pgMar w:top="2098" w:right="1474" w:bottom="1701" w:left="1587" w:header="851" w:footer="1134" w:gutter="0"/>
          <w:cols w:space="720"/>
          <w:docGrid w:linePitch="312"/>
        </w:sectPr>
      </w:pPr>
    </w:p>
    <w:p w:rsidR="002739D1" w:rsidRDefault="00643965">
      <w:pPr>
        <w:spacing w:line="58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6</w:t>
      </w:r>
    </w:p>
    <w:p w:rsidR="002739D1" w:rsidRDefault="00643965">
      <w:pPr>
        <w:spacing w:line="580" w:lineRule="exact"/>
        <w:jc w:val="center"/>
        <w:rPr>
          <w:rFonts w:ascii="仿宋_GB2312" w:eastAsia="方正小标宋简体" w:hAnsi="仿宋_GB2312" w:cs="仿宋_GB2312"/>
          <w:sz w:val="44"/>
          <w:szCs w:val="44"/>
        </w:rPr>
      </w:pPr>
      <w:r>
        <w:rPr>
          <w:rFonts w:ascii="仿宋_GB2312" w:eastAsia="方正小标宋简体" w:hAnsi="仿宋_GB2312" w:cs="仿宋_GB2312" w:hint="eastAsia"/>
          <w:sz w:val="44"/>
          <w:szCs w:val="44"/>
          <w:lang/>
        </w:rPr>
        <w:t>2023</w:t>
      </w:r>
      <w:r>
        <w:rPr>
          <w:rFonts w:ascii="仿宋_GB2312" w:eastAsia="方正小标宋简体" w:hAnsi="仿宋_GB2312" w:cs="方正小标宋简体" w:hint="eastAsia"/>
          <w:sz w:val="44"/>
          <w:szCs w:val="44"/>
          <w:lang/>
        </w:rPr>
        <w:t>年度大连市学费补偿或国家助学贷款代偿项目汇总表</w:t>
      </w:r>
    </w:p>
    <w:p w:rsidR="002739D1" w:rsidRDefault="002739D1">
      <w:pPr>
        <w:spacing w:line="580" w:lineRule="exact"/>
        <w:rPr>
          <w:rFonts w:ascii="仿宋_GB2312" w:eastAsia="黑体" w:hAnsi="仿宋_GB2312"/>
          <w:sz w:val="32"/>
        </w:rPr>
      </w:pPr>
    </w:p>
    <w:p w:rsidR="002739D1" w:rsidRDefault="00643965">
      <w:pPr>
        <w:spacing w:line="580" w:lineRule="exact"/>
        <w:rPr>
          <w:rFonts w:ascii="仿宋_GB2312" w:eastAsia="仿宋_GB2312" w:hAnsi="仿宋_GB2312" w:cs="仿宋_GB2312"/>
          <w:sz w:val="24"/>
        </w:rPr>
      </w:pPr>
      <w:r>
        <w:rPr>
          <w:rFonts w:ascii="仿宋_GB2312" w:eastAsia="仿宋_GB2312" w:hAnsi="仿宋_GB2312" w:cs="仿宋_GB2312" w:hint="eastAsia"/>
          <w:sz w:val="24"/>
          <w:lang/>
        </w:rPr>
        <w:t>填报单位：（盖章）</w:t>
      </w:r>
    </w:p>
    <w:tbl>
      <w:tblPr>
        <w:tblW w:w="14363" w:type="dxa"/>
        <w:tblInd w:w="-658" w:type="dxa"/>
        <w:tblLayout w:type="fixed"/>
        <w:tblLook w:val="04A0"/>
      </w:tblPr>
      <w:tblGrid>
        <w:gridCol w:w="462"/>
        <w:gridCol w:w="778"/>
        <w:gridCol w:w="709"/>
        <w:gridCol w:w="1558"/>
        <w:gridCol w:w="1275"/>
        <w:gridCol w:w="1275"/>
        <w:gridCol w:w="1275"/>
        <w:gridCol w:w="708"/>
        <w:gridCol w:w="992"/>
        <w:gridCol w:w="1134"/>
        <w:gridCol w:w="1790"/>
        <w:gridCol w:w="2407"/>
      </w:tblGrid>
      <w:tr w:rsidR="002739D1">
        <w:trPr>
          <w:trHeight w:val="96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rPr>
              <w:t>序号</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rPr>
              <w:t>性别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rPr>
              <w:t>身份证号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rPr>
              <w:t>毕业时间</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rPr>
              <w:t>毕业院校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kern w:val="0"/>
                <w:sz w:val="24"/>
              </w:rPr>
            </w:pPr>
            <w:r>
              <w:rPr>
                <w:rFonts w:ascii="仿宋_GB2312" w:eastAsia="宋体" w:hAnsi="仿宋_GB2312" w:cs="宋体" w:hint="eastAsia"/>
                <w:kern w:val="0"/>
                <w:sz w:val="24"/>
                <w:lang/>
              </w:rPr>
              <w:t>取得学历</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rPr>
              <w:t>专业</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rPr>
              <w:t>用人单位名称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rPr>
              <w:t>申请类别</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9D1" w:rsidRDefault="00643965">
            <w:pPr>
              <w:widowControl/>
              <w:jc w:val="center"/>
              <w:textAlignment w:val="center"/>
              <w:rPr>
                <w:rFonts w:ascii="仿宋_GB2312" w:eastAsia="宋体" w:hAnsi="仿宋_GB2312" w:cs="仿宋_GB2312"/>
                <w:kern w:val="0"/>
                <w:sz w:val="24"/>
              </w:rPr>
            </w:pPr>
            <w:r>
              <w:rPr>
                <w:rFonts w:ascii="仿宋_GB2312" w:eastAsia="宋体" w:hAnsi="仿宋_GB2312" w:cs="宋体" w:hint="eastAsia"/>
                <w:kern w:val="0"/>
                <w:sz w:val="24"/>
                <w:lang/>
              </w:rPr>
              <w:t>实际缴纳学费或申请国家助学贷款（扣除学费减免）（元）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宋体" w:hint="eastAsia"/>
                <w:sz w:val="24"/>
                <w:lang/>
              </w:rPr>
              <w:t>备注</w:t>
            </w:r>
          </w:p>
        </w:tc>
      </w:tr>
      <w:tr w:rsidR="002739D1">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仿宋_GB2312" w:hint="eastAsia"/>
                <w:kern w:val="0"/>
                <w:sz w:val="24"/>
                <w:lang/>
              </w:rPr>
              <w:t>1</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9D1" w:rsidRDefault="002739D1">
            <w:pPr>
              <w:widowControl/>
              <w:jc w:val="center"/>
              <w:textAlignment w:val="center"/>
              <w:rPr>
                <w:rFonts w:ascii="仿宋_GB2312" w:eastAsia="宋体" w:hAnsi="仿宋_GB2312" w:cs="仿宋_GB2312"/>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r>
      <w:tr w:rsidR="002739D1">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仿宋_GB2312" w:hint="eastAsia"/>
                <w:kern w:val="0"/>
                <w:sz w:val="24"/>
                <w:lang/>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9D1" w:rsidRDefault="002739D1">
            <w:pPr>
              <w:widowControl/>
              <w:jc w:val="center"/>
              <w:textAlignment w:val="center"/>
              <w:rPr>
                <w:rFonts w:ascii="仿宋_GB2312" w:eastAsia="宋体" w:hAnsi="仿宋_GB2312" w:cs="仿宋_GB2312"/>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r>
      <w:tr w:rsidR="002739D1">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仿宋_GB2312" w:hint="eastAsia"/>
                <w:kern w:val="0"/>
                <w:sz w:val="24"/>
                <w:lang/>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9D1" w:rsidRDefault="002739D1">
            <w:pPr>
              <w:widowControl/>
              <w:jc w:val="center"/>
              <w:textAlignment w:val="center"/>
              <w:rPr>
                <w:rFonts w:ascii="仿宋_GB2312" w:eastAsia="宋体" w:hAnsi="仿宋_GB2312" w:cs="仿宋_GB2312"/>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9D1" w:rsidRDefault="002739D1">
            <w:pPr>
              <w:widowControl/>
              <w:jc w:val="center"/>
              <w:textAlignment w:val="center"/>
              <w:rPr>
                <w:rFonts w:ascii="仿宋_GB2312" w:eastAsia="宋体" w:hAnsi="仿宋_GB2312" w:cs="仿宋_GB2312"/>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9D1" w:rsidRDefault="002739D1">
            <w:pPr>
              <w:widowControl/>
              <w:jc w:val="center"/>
              <w:textAlignment w:val="center"/>
              <w:rPr>
                <w:rFonts w:ascii="仿宋_GB2312" w:eastAsia="宋体" w:hAnsi="仿宋_GB2312" w:cs="仿宋_GB2312"/>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r>
      <w:tr w:rsidR="002739D1">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643965">
            <w:pPr>
              <w:widowControl/>
              <w:jc w:val="center"/>
              <w:textAlignment w:val="center"/>
              <w:rPr>
                <w:rFonts w:ascii="仿宋_GB2312" w:eastAsia="宋体" w:hAnsi="仿宋_GB2312" w:cs="仿宋_GB2312"/>
                <w:sz w:val="24"/>
              </w:rPr>
            </w:pPr>
            <w:r>
              <w:rPr>
                <w:rFonts w:ascii="仿宋_GB2312" w:eastAsia="宋体" w:hAnsi="仿宋_GB2312" w:cs="仿宋_GB2312" w:hint="eastAsia"/>
                <w:kern w:val="0"/>
                <w:sz w:val="24"/>
                <w:lang/>
              </w:rPr>
              <w:t>4</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9D1" w:rsidRDefault="002739D1">
            <w:pPr>
              <w:widowControl/>
              <w:jc w:val="center"/>
              <w:textAlignment w:val="center"/>
              <w:rPr>
                <w:rFonts w:ascii="仿宋_GB2312" w:eastAsia="宋体" w:hAnsi="仿宋_GB2312" w:cs="仿宋_GB2312"/>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39D1" w:rsidRDefault="002739D1">
            <w:pPr>
              <w:widowControl/>
              <w:jc w:val="center"/>
              <w:textAlignment w:val="center"/>
              <w:rPr>
                <w:rFonts w:ascii="仿宋_GB2312" w:eastAsia="宋体" w:hAnsi="仿宋_GB2312" w:cs="仿宋_GB2312"/>
                <w:sz w:val="24"/>
              </w:rPr>
            </w:pPr>
          </w:p>
        </w:tc>
      </w:tr>
    </w:tbl>
    <w:p w:rsidR="002739D1" w:rsidRDefault="002739D1">
      <w:pPr>
        <w:spacing w:line="580" w:lineRule="exact"/>
        <w:rPr>
          <w:rFonts w:ascii="仿宋_GB2312" w:eastAsia="黑体" w:hAnsi="仿宋_GB2312"/>
          <w:sz w:val="32"/>
        </w:rPr>
      </w:pPr>
    </w:p>
    <w:p w:rsidR="002739D1" w:rsidRDefault="00643965">
      <w:pPr>
        <w:spacing w:line="580" w:lineRule="exact"/>
        <w:rPr>
          <w:rFonts w:ascii="仿宋_GB2312" w:eastAsia="仿宋_GB2312" w:hAnsi="仿宋_GB2312"/>
          <w:sz w:val="24"/>
        </w:rPr>
      </w:pPr>
      <w:r>
        <w:rPr>
          <w:rFonts w:ascii="仿宋_GB2312" w:eastAsia="仿宋_GB2312" w:hAnsi="仿宋_GB2312"/>
          <w:sz w:val="24"/>
        </w:rPr>
        <w:t>注：各地区重点推荐的优秀中小微企业，区市县责任单位须在</w:t>
      </w:r>
      <w:r>
        <w:rPr>
          <w:rFonts w:ascii="仿宋_GB2312" w:eastAsia="仿宋_GB2312" w:hAnsi="仿宋_GB2312"/>
          <w:sz w:val="24"/>
        </w:rPr>
        <w:t>“</w:t>
      </w:r>
      <w:r>
        <w:rPr>
          <w:rFonts w:ascii="仿宋_GB2312" w:eastAsia="仿宋_GB2312" w:hAnsi="仿宋_GB2312"/>
          <w:sz w:val="24"/>
        </w:rPr>
        <w:t>备注</w:t>
      </w:r>
      <w:r>
        <w:rPr>
          <w:rFonts w:ascii="仿宋_GB2312" w:eastAsia="仿宋_GB2312" w:hAnsi="仿宋_GB2312"/>
          <w:sz w:val="24"/>
        </w:rPr>
        <w:t>”</w:t>
      </w:r>
      <w:r>
        <w:rPr>
          <w:rFonts w:ascii="仿宋_GB2312" w:eastAsia="仿宋_GB2312" w:hAnsi="仿宋_GB2312"/>
          <w:sz w:val="24"/>
        </w:rPr>
        <w:t>一栏注明</w:t>
      </w:r>
      <w:r>
        <w:rPr>
          <w:rFonts w:ascii="仿宋_GB2312" w:eastAsia="仿宋_GB2312" w:hAnsi="仿宋_GB2312"/>
          <w:sz w:val="24"/>
        </w:rPr>
        <w:t>“</w:t>
      </w:r>
      <w:r>
        <w:rPr>
          <w:rFonts w:ascii="仿宋_GB2312" w:eastAsia="仿宋_GB2312" w:hAnsi="仿宋_GB2312"/>
          <w:sz w:val="24"/>
        </w:rPr>
        <w:t>推荐企业</w:t>
      </w:r>
      <w:r>
        <w:rPr>
          <w:rFonts w:ascii="仿宋_GB2312" w:eastAsia="仿宋_GB2312" w:hAnsi="仿宋_GB2312"/>
          <w:sz w:val="24"/>
        </w:rPr>
        <w:t>”</w:t>
      </w:r>
      <w:r>
        <w:rPr>
          <w:rFonts w:ascii="仿宋_GB2312" w:eastAsia="仿宋_GB2312" w:hAnsi="仿宋_GB2312"/>
          <w:sz w:val="24"/>
        </w:rPr>
        <w:t>。</w:t>
      </w:r>
    </w:p>
    <w:p w:rsidR="002739D1" w:rsidRDefault="002739D1">
      <w:pPr>
        <w:spacing w:line="560" w:lineRule="exact"/>
        <w:jc w:val="left"/>
        <w:rPr>
          <w:rFonts w:ascii="仿宋_GB2312" w:eastAsia="黑体" w:hAnsi="仿宋_GB2312"/>
          <w:sz w:val="32"/>
          <w:szCs w:val="32"/>
        </w:rPr>
      </w:pPr>
    </w:p>
    <w:p w:rsidR="002739D1" w:rsidRDefault="002739D1">
      <w:pPr>
        <w:spacing w:line="580" w:lineRule="exact"/>
        <w:rPr>
          <w:rFonts w:ascii="仿宋_GB2312" w:eastAsia="黑体" w:hAnsi="仿宋_GB2312"/>
          <w:sz w:val="32"/>
        </w:rPr>
        <w:sectPr w:rsidR="002739D1">
          <w:pgSz w:w="16838" w:h="11906" w:orient="landscape"/>
          <w:pgMar w:top="1474" w:right="1701" w:bottom="1587" w:left="2098" w:header="851" w:footer="1134" w:gutter="0"/>
          <w:cols w:space="720"/>
          <w:docGrid w:linePitch="312"/>
        </w:sectPr>
      </w:pPr>
    </w:p>
    <w:p w:rsidR="002739D1" w:rsidRDefault="00643965">
      <w:pPr>
        <w:spacing w:line="560" w:lineRule="exact"/>
        <w:rPr>
          <w:rFonts w:ascii="仿宋_GB2312" w:eastAsia="黑体" w:hAnsi="仿宋_GB2312"/>
          <w:sz w:val="32"/>
        </w:rPr>
      </w:pPr>
      <w:r>
        <w:rPr>
          <w:rFonts w:ascii="仿宋_GB2312" w:eastAsia="黑体" w:hAnsi="仿宋_GB2312"/>
          <w:sz w:val="32"/>
        </w:rPr>
        <w:lastRenderedPageBreak/>
        <w:t>附件</w:t>
      </w:r>
      <w:r w:rsidR="00E04796">
        <w:rPr>
          <w:rFonts w:ascii="仿宋_GB2312" w:eastAsia="黑体" w:hAnsi="仿宋_GB2312" w:hint="eastAsia"/>
          <w:sz w:val="32"/>
        </w:rPr>
        <w:t>7</w:t>
      </w:r>
    </w:p>
    <w:p w:rsidR="002739D1" w:rsidRDefault="002739D1">
      <w:pPr>
        <w:spacing w:line="560" w:lineRule="exact"/>
        <w:rPr>
          <w:rFonts w:ascii="仿宋_GB2312" w:eastAsia="楷体_GB2312" w:hAnsi="仿宋_GB2312"/>
          <w:sz w:val="32"/>
          <w:szCs w:val="32"/>
        </w:rPr>
      </w:pPr>
    </w:p>
    <w:p w:rsidR="002739D1" w:rsidRDefault="00643965">
      <w:pPr>
        <w:spacing w:line="560" w:lineRule="exact"/>
        <w:jc w:val="center"/>
        <w:rPr>
          <w:rFonts w:eastAsia="方正小标宋简体"/>
          <w:sz w:val="44"/>
          <w:szCs w:val="44"/>
        </w:rPr>
      </w:pPr>
      <w:r>
        <w:rPr>
          <w:rFonts w:eastAsia="方正小标宋简体"/>
          <w:sz w:val="44"/>
          <w:szCs w:val="44"/>
        </w:rPr>
        <w:t>致全国各知名高校的一封信</w:t>
      </w:r>
    </w:p>
    <w:p w:rsidR="002739D1" w:rsidRDefault="002739D1">
      <w:pPr>
        <w:spacing w:line="560" w:lineRule="exact"/>
        <w:jc w:val="center"/>
        <w:rPr>
          <w:rFonts w:eastAsia="方正小标宋简体"/>
          <w:sz w:val="44"/>
          <w:szCs w:val="44"/>
        </w:rPr>
      </w:pPr>
    </w:p>
    <w:p w:rsidR="002739D1" w:rsidRDefault="00643965">
      <w:pPr>
        <w:spacing w:line="560" w:lineRule="exact"/>
        <w:rPr>
          <w:rFonts w:eastAsia="仿宋_GB2312"/>
          <w:sz w:val="32"/>
          <w:szCs w:val="32"/>
        </w:rPr>
      </w:pPr>
      <w:r>
        <w:rPr>
          <w:rFonts w:eastAsia="仿宋_GB2312"/>
          <w:sz w:val="32"/>
          <w:szCs w:val="32"/>
        </w:rPr>
        <w:t>全国各知名高校：</w:t>
      </w:r>
    </w:p>
    <w:p w:rsidR="002739D1" w:rsidRDefault="00643965">
      <w:pPr>
        <w:spacing w:line="560" w:lineRule="exact"/>
        <w:ind w:firstLine="640"/>
        <w:rPr>
          <w:rFonts w:eastAsia="仿宋_GB2312"/>
          <w:sz w:val="32"/>
          <w:szCs w:val="32"/>
        </w:rPr>
      </w:pPr>
      <w:r>
        <w:rPr>
          <w:rFonts w:eastAsia="仿宋_GB2312"/>
          <w:sz w:val="32"/>
          <w:szCs w:val="32"/>
        </w:rPr>
        <w:t>为了吸引知名高校大学生在连创新创业，</w:t>
      </w:r>
      <w:r>
        <w:rPr>
          <w:rFonts w:eastAsia="仿宋_GB2312"/>
          <w:sz w:val="32"/>
          <w:szCs w:val="32"/>
        </w:rPr>
        <w:t>2019</w:t>
      </w:r>
      <w:r>
        <w:rPr>
          <w:rFonts w:eastAsia="仿宋_GB2312"/>
          <w:sz w:val="32"/>
          <w:szCs w:val="32"/>
        </w:rPr>
        <w:t>年，我市出台了《关于落实</w:t>
      </w:r>
      <w:r>
        <w:rPr>
          <w:rFonts w:ascii="仿宋_GB2312" w:eastAsia="仿宋_GB2312" w:hAnsi="仿宋_GB2312" w:cs="仿宋_GB2312" w:hint="eastAsia"/>
          <w:sz w:val="32"/>
          <w:szCs w:val="32"/>
        </w:rPr>
        <w:t>“</w:t>
      </w:r>
      <w:r>
        <w:rPr>
          <w:rFonts w:eastAsia="仿宋_GB2312"/>
          <w:sz w:val="32"/>
          <w:szCs w:val="32"/>
        </w:rPr>
        <w:t>5+22</w:t>
      </w:r>
      <w:r>
        <w:rPr>
          <w:rFonts w:ascii="仿宋_GB2312" w:eastAsia="仿宋_GB2312" w:hAnsi="仿宋_GB2312" w:cs="仿宋_GB2312" w:hint="eastAsia"/>
          <w:sz w:val="32"/>
          <w:szCs w:val="32"/>
        </w:rPr>
        <w:t>”</w:t>
      </w:r>
      <w:r>
        <w:rPr>
          <w:rFonts w:eastAsia="仿宋_GB2312"/>
          <w:sz w:val="32"/>
          <w:szCs w:val="32"/>
        </w:rPr>
        <w:t>人才政策的几个具体问题》及《大连市吸引知名高校大学生在连创新创业实施细则》（大委办发〔</w:t>
      </w:r>
      <w:r>
        <w:rPr>
          <w:rFonts w:eastAsia="仿宋_GB2312"/>
          <w:sz w:val="32"/>
          <w:szCs w:val="32"/>
        </w:rPr>
        <w:t>2019</w:t>
      </w:r>
      <w:r>
        <w:rPr>
          <w:rFonts w:eastAsia="仿宋_GB2312"/>
          <w:sz w:val="32"/>
          <w:szCs w:val="32"/>
        </w:rPr>
        <w:t>〕</w:t>
      </w:r>
      <w:r>
        <w:rPr>
          <w:rFonts w:eastAsia="仿宋_GB2312"/>
          <w:sz w:val="32"/>
          <w:szCs w:val="32"/>
        </w:rPr>
        <w:t>19</w:t>
      </w:r>
      <w:r>
        <w:rPr>
          <w:rFonts w:eastAsia="仿宋_GB2312"/>
          <w:sz w:val="32"/>
          <w:szCs w:val="32"/>
        </w:rPr>
        <w:t>号）文件，对符合条件的高校毕业生给予学费补偿或国家助学贷款代偿每人最高</w:t>
      </w:r>
      <w:r>
        <w:rPr>
          <w:rFonts w:eastAsia="仿宋_GB2312"/>
          <w:sz w:val="32"/>
          <w:szCs w:val="32"/>
        </w:rPr>
        <w:t>5</w:t>
      </w:r>
      <w:r>
        <w:rPr>
          <w:rFonts w:eastAsia="仿宋_GB2312"/>
          <w:sz w:val="32"/>
          <w:szCs w:val="32"/>
        </w:rPr>
        <w:t>万元。</w:t>
      </w:r>
    </w:p>
    <w:p w:rsidR="002739D1" w:rsidRDefault="00643965">
      <w:pPr>
        <w:spacing w:line="560" w:lineRule="exact"/>
        <w:ind w:firstLine="640"/>
        <w:rPr>
          <w:rFonts w:eastAsia="仿宋_GB2312"/>
          <w:sz w:val="32"/>
          <w:szCs w:val="32"/>
        </w:rPr>
      </w:pPr>
      <w:r>
        <w:rPr>
          <w:rFonts w:eastAsia="仿宋_GB2312"/>
          <w:sz w:val="32"/>
          <w:szCs w:val="32"/>
        </w:rPr>
        <w:t>目前，我局正在开展</w:t>
      </w:r>
      <w:r>
        <w:rPr>
          <w:rFonts w:eastAsia="仿宋_GB2312"/>
          <w:sz w:val="32"/>
          <w:szCs w:val="32"/>
        </w:rPr>
        <w:t>2023</w:t>
      </w:r>
      <w:r>
        <w:rPr>
          <w:rFonts w:eastAsia="仿宋_GB2312"/>
          <w:sz w:val="32"/>
          <w:szCs w:val="32"/>
        </w:rPr>
        <w:t>年度大连市学费补偿或国家助学贷款代偿项目申报工作，按照申报要求，符合条件的申请人须提供一流学科（或全国高校学科第四轮评估结果除</w:t>
      </w:r>
      <w:r>
        <w:rPr>
          <w:rFonts w:ascii="仿宋_GB2312" w:eastAsia="仿宋_GB2312" w:hAnsi="仿宋_GB2312" w:cs="仿宋_GB2312" w:hint="eastAsia"/>
          <w:sz w:val="32"/>
          <w:szCs w:val="32"/>
        </w:rPr>
        <w:t>“双一流”</w:t>
      </w:r>
      <w:r>
        <w:rPr>
          <w:rFonts w:eastAsia="仿宋_GB2312"/>
          <w:sz w:val="32"/>
          <w:szCs w:val="32"/>
        </w:rPr>
        <w:t>大学外的</w:t>
      </w:r>
      <w:r>
        <w:rPr>
          <w:rFonts w:eastAsia="仿宋_GB2312"/>
          <w:sz w:val="32"/>
          <w:szCs w:val="32"/>
        </w:rPr>
        <w:t>A</w:t>
      </w:r>
      <w:r>
        <w:rPr>
          <w:rFonts w:eastAsia="仿宋_GB2312"/>
          <w:sz w:val="32"/>
          <w:szCs w:val="32"/>
        </w:rPr>
        <w:t>类学科）下属专业说明、学费缴纳说明等相关材料。申请人向所在高校申请办理上述说明材料时，望各校给予积极支持和协助。相关说明材料原件或</w:t>
      </w:r>
      <w:r>
        <w:rPr>
          <w:rFonts w:eastAsia="仿宋_GB2312"/>
          <w:sz w:val="32"/>
          <w:szCs w:val="32"/>
        </w:rPr>
        <w:t>PDF</w:t>
      </w:r>
      <w:r>
        <w:rPr>
          <w:rFonts w:eastAsia="仿宋_GB2312"/>
          <w:sz w:val="32"/>
          <w:szCs w:val="32"/>
        </w:rPr>
        <w:t>格式文件均可，内容及文字</w:t>
      </w:r>
      <w:r>
        <w:rPr>
          <w:rFonts w:eastAsia="仿宋_GB2312"/>
          <w:sz w:val="32"/>
          <w:szCs w:val="32"/>
        </w:rPr>
        <w:t>保证清晰、方便辨认。</w:t>
      </w:r>
    </w:p>
    <w:p w:rsidR="002739D1" w:rsidRDefault="00643965">
      <w:pPr>
        <w:spacing w:line="560" w:lineRule="exact"/>
        <w:ind w:firstLine="640"/>
        <w:rPr>
          <w:rFonts w:eastAsia="仿宋_GB2312"/>
          <w:sz w:val="32"/>
          <w:szCs w:val="32"/>
        </w:rPr>
      </w:pPr>
      <w:r>
        <w:rPr>
          <w:rFonts w:eastAsia="仿宋_GB2312"/>
          <w:sz w:val="32"/>
          <w:szCs w:val="32"/>
        </w:rPr>
        <w:t>在此，对各校给予的支持和协助表示衷心感谢</w:t>
      </w:r>
      <w:r>
        <w:rPr>
          <w:rFonts w:eastAsia="仿宋_GB2312"/>
          <w:sz w:val="32"/>
          <w:szCs w:val="32"/>
        </w:rPr>
        <w:t>!</w:t>
      </w:r>
    </w:p>
    <w:p w:rsidR="002739D1" w:rsidRDefault="002739D1">
      <w:pPr>
        <w:spacing w:line="560" w:lineRule="exact"/>
        <w:rPr>
          <w:rFonts w:eastAsia="仿宋_GB2312"/>
          <w:sz w:val="32"/>
          <w:szCs w:val="32"/>
        </w:rPr>
      </w:pPr>
    </w:p>
    <w:p w:rsidR="002739D1" w:rsidRDefault="002739D1">
      <w:pPr>
        <w:spacing w:line="560" w:lineRule="exact"/>
        <w:rPr>
          <w:rFonts w:eastAsia="仿宋_GB2312"/>
          <w:sz w:val="32"/>
          <w:szCs w:val="32"/>
        </w:rPr>
      </w:pPr>
    </w:p>
    <w:p w:rsidR="002739D1" w:rsidRDefault="00643965">
      <w:pPr>
        <w:spacing w:line="560" w:lineRule="exact"/>
        <w:ind w:firstLine="640"/>
        <w:rPr>
          <w:rFonts w:eastAsia="仿宋_GB2312"/>
          <w:sz w:val="32"/>
          <w:szCs w:val="32"/>
        </w:rPr>
      </w:pPr>
      <w:r>
        <w:rPr>
          <w:rFonts w:eastAsia="仿宋_GB2312"/>
          <w:sz w:val="32"/>
          <w:szCs w:val="32"/>
        </w:rPr>
        <w:t xml:space="preserve">                         </w:t>
      </w:r>
      <w:r>
        <w:rPr>
          <w:rFonts w:eastAsia="仿宋_GB2312"/>
          <w:sz w:val="32"/>
          <w:szCs w:val="32"/>
        </w:rPr>
        <w:t>大连市人力资源和社会保障局</w:t>
      </w:r>
    </w:p>
    <w:p w:rsidR="002739D1" w:rsidRDefault="00643965">
      <w:pPr>
        <w:spacing w:line="560" w:lineRule="exact"/>
        <w:ind w:firstLine="640"/>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9</w:t>
      </w:r>
      <w:r>
        <w:rPr>
          <w:rFonts w:eastAsia="仿宋_GB2312"/>
          <w:sz w:val="32"/>
          <w:szCs w:val="32"/>
        </w:rPr>
        <w:t>日</w:t>
      </w:r>
    </w:p>
    <w:p w:rsidR="002739D1" w:rsidRDefault="002739D1">
      <w:pPr>
        <w:rPr>
          <w:rFonts w:ascii="仿宋_GB2312" w:eastAsia="仿宋_GB2312" w:hAnsi="仿宋_GB2312"/>
          <w:sz w:val="32"/>
          <w:szCs w:val="32"/>
        </w:rPr>
      </w:pPr>
    </w:p>
    <w:sectPr w:rsidR="002739D1" w:rsidSect="002739D1">
      <w:headerReference w:type="default" r:id="rId10"/>
      <w:pgSz w:w="11906" w:h="16838"/>
      <w:pgMar w:top="2098" w:right="1474" w:bottom="1984" w:left="1587" w:header="567" w:footer="1588" w:gutter="0"/>
      <w:cols w:space="720"/>
      <w:docGrid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965" w:rsidRDefault="00643965" w:rsidP="002739D1">
      <w:r>
        <w:separator/>
      </w:r>
    </w:p>
  </w:endnote>
  <w:endnote w:type="continuationSeparator" w:id="1">
    <w:p w:rsidR="00643965" w:rsidRDefault="00643965" w:rsidP="00273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altName w:val="Ubuntu"/>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D1" w:rsidRDefault="002739D1">
    <w:pPr>
      <w:pStyle w:val="a9"/>
      <w:tabs>
        <w:tab w:val="left" w:pos="396"/>
        <w:tab w:val="left" w:pos="7946"/>
      </w:tabs>
    </w:pPr>
    <w:r w:rsidRPr="002739D1">
      <w:rPr>
        <w:sz w:val="28"/>
      </w:rP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filled="f" stroked="f" strokeweight=".5pt">
          <v:textbox style="mso-fit-shape-to-text:t" inset="0,0,0,0">
            <w:txbxContent>
              <w:p w:rsidR="002739D1" w:rsidRDefault="00643965">
                <w:pPr>
                  <w:pStyle w:val="a9"/>
                  <w:rPr>
                    <w:sz w:val="28"/>
                    <w:szCs w:val="28"/>
                  </w:rPr>
                </w:pPr>
                <w:r>
                  <w:rPr>
                    <w:sz w:val="28"/>
                    <w:szCs w:val="28"/>
                  </w:rPr>
                  <w:t xml:space="preserve">— </w:t>
                </w:r>
                <w:r w:rsidR="002739D1">
                  <w:rPr>
                    <w:sz w:val="28"/>
                    <w:szCs w:val="28"/>
                  </w:rPr>
                  <w:fldChar w:fldCharType="begin"/>
                </w:r>
                <w:r>
                  <w:rPr>
                    <w:sz w:val="28"/>
                    <w:szCs w:val="28"/>
                  </w:rPr>
                  <w:instrText xml:space="preserve"> PAGE  \* MERGEFORMAT </w:instrText>
                </w:r>
                <w:r w:rsidR="002739D1">
                  <w:rPr>
                    <w:sz w:val="28"/>
                    <w:szCs w:val="28"/>
                  </w:rPr>
                  <w:fldChar w:fldCharType="separate"/>
                </w:r>
                <w:r w:rsidR="00E04796">
                  <w:rPr>
                    <w:noProof/>
                    <w:sz w:val="28"/>
                    <w:szCs w:val="28"/>
                  </w:rPr>
                  <w:t>12</w:t>
                </w:r>
                <w:r w:rsidR="002739D1">
                  <w:rPr>
                    <w:sz w:val="28"/>
                    <w:szCs w:val="28"/>
                  </w:rPr>
                  <w:fldChar w:fldCharType="end"/>
                </w:r>
                <w:r>
                  <w:rPr>
                    <w:sz w:val="28"/>
                    <w:szCs w:val="28"/>
                  </w:rPr>
                  <w:t xml:space="preserve"> —</w:t>
                </w:r>
              </w:p>
            </w:txbxContent>
          </v:textbox>
          <w10:wrap anchorx="margin"/>
        </v:shape>
      </w:pict>
    </w:r>
    <w:r w:rsidR="00643965">
      <w:rPr>
        <w:rFonts w:asciiTheme="minorEastAsia" w:hAnsiTheme="minorEastAsia" w:hint="eastAsia"/>
        <w:sz w:val="28"/>
        <w:szCs w:val="28"/>
      </w:rPr>
      <w:tab/>
    </w:r>
    <w:r w:rsidR="00643965">
      <w:rPr>
        <w:rFonts w:asciiTheme="minorEastAsia" w:hAnsiTheme="minorEastAsia" w:hint="eastAsia"/>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965" w:rsidRDefault="00643965" w:rsidP="002739D1">
      <w:r>
        <w:separator/>
      </w:r>
    </w:p>
  </w:footnote>
  <w:footnote w:type="continuationSeparator" w:id="1">
    <w:p w:rsidR="00643965" w:rsidRDefault="00643965" w:rsidP="00273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D1" w:rsidRDefault="002739D1">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D1" w:rsidRDefault="002739D1">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HorizontalSpacing w:val="105"/>
  <w:drawingGridVerticalSpacing w:val="288"/>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YzcxMDViNjViZDgzMzRlNzhkMjNkMmI2NzQxNDhkNTAifQ=="/>
  </w:docVars>
  <w:rsids>
    <w:rsidRoot w:val="00172A27"/>
    <w:rsid w:val="9DF77096"/>
    <w:rsid w:val="ABBF5216"/>
    <w:rsid w:val="AFD77A99"/>
    <w:rsid w:val="B7AB2979"/>
    <w:rsid w:val="BC764490"/>
    <w:rsid w:val="BEBF5398"/>
    <w:rsid w:val="BFCFC981"/>
    <w:rsid w:val="BFF71AFB"/>
    <w:rsid w:val="BFFFAE9F"/>
    <w:rsid w:val="CBADEC16"/>
    <w:rsid w:val="CDADAF62"/>
    <w:rsid w:val="CE792E01"/>
    <w:rsid w:val="D77FF979"/>
    <w:rsid w:val="DA9FC173"/>
    <w:rsid w:val="DDEFDA52"/>
    <w:rsid w:val="DFADF3C7"/>
    <w:rsid w:val="E4FC30CB"/>
    <w:rsid w:val="E77B4011"/>
    <w:rsid w:val="EBBF8163"/>
    <w:rsid w:val="EF390F7A"/>
    <w:rsid w:val="EF8AA0A2"/>
    <w:rsid w:val="F5FB38DB"/>
    <w:rsid w:val="F77CC9AE"/>
    <w:rsid w:val="F7AF99E2"/>
    <w:rsid w:val="FBE70D88"/>
    <w:rsid w:val="FBEFD543"/>
    <w:rsid w:val="FDDF6801"/>
    <w:rsid w:val="FDFA3E07"/>
    <w:rsid w:val="FE5DDDDD"/>
    <w:rsid w:val="FEFBEABE"/>
    <w:rsid w:val="FF7CA8B8"/>
    <w:rsid w:val="FF7F8607"/>
    <w:rsid w:val="00007FE4"/>
    <w:rsid w:val="0001051C"/>
    <w:rsid w:val="00035A68"/>
    <w:rsid w:val="00103DCE"/>
    <w:rsid w:val="00136436"/>
    <w:rsid w:val="001368BE"/>
    <w:rsid w:val="001534C0"/>
    <w:rsid w:val="00163018"/>
    <w:rsid w:val="00163537"/>
    <w:rsid w:val="00172A27"/>
    <w:rsid w:val="00176D6C"/>
    <w:rsid w:val="001A1F1C"/>
    <w:rsid w:val="001E20F4"/>
    <w:rsid w:val="00224DC4"/>
    <w:rsid w:val="00227EA6"/>
    <w:rsid w:val="00237991"/>
    <w:rsid w:val="002539AB"/>
    <w:rsid w:val="00267E7C"/>
    <w:rsid w:val="00270414"/>
    <w:rsid w:val="002739D1"/>
    <w:rsid w:val="002823C0"/>
    <w:rsid w:val="002A338E"/>
    <w:rsid w:val="002B2FFF"/>
    <w:rsid w:val="002C457C"/>
    <w:rsid w:val="002C623B"/>
    <w:rsid w:val="00307A34"/>
    <w:rsid w:val="003150B8"/>
    <w:rsid w:val="00316852"/>
    <w:rsid w:val="003516E2"/>
    <w:rsid w:val="003F7557"/>
    <w:rsid w:val="0041784C"/>
    <w:rsid w:val="00420CC2"/>
    <w:rsid w:val="004561C2"/>
    <w:rsid w:val="00465EC8"/>
    <w:rsid w:val="00484666"/>
    <w:rsid w:val="0048683B"/>
    <w:rsid w:val="0048769B"/>
    <w:rsid w:val="00494C4E"/>
    <w:rsid w:val="004A1CA2"/>
    <w:rsid w:val="004B134C"/>
    <w:rsid w:val="005330C9"/>
    <w:rsid w:val="00546703"/>
    <w:rsid w:val="005869EF"/>
    <w:rsid w:val="005A1140"/>
    <w:rsid w:val="005B13B7"/>
    <w:rsid w:val="005C224C"/>
    <w:rsid w:val="005D461B"/>
    <w:rsid w:val="005E7793"/>
    <w:rsid w:val="005F07AA"/>
    <w:rsid w:val="006006DF"/>
    <w:rsid w:val="0060376E"/>
    <w:rsid w:val="00616766"/>
    <w:rsid w:val="00643965"/>
    <w:rsid w:val="0064751E"/>
    <w:rsid w:val="006E7D45"/>
    <w:rsid w:val="007020CC"/>
    <w:rsid w:val="007032EE"/>
    <w:rsid w:val="00706E6F"/>
    <w:rsid w:val="0073038E"/>
    <w:rsid w:val="007379AB"/>
    <w:rsid w:val="00780090"/>
    <w:rsid w:val="007857E5"/>
    <w:rsid w:val="00792EF0"/>
    <w:rsid w:val="00793476"/>
    <w:rsid w:val="0079353B"/>
    <w:rsid w:val="007D547B"/>
    <w:rsid w:val="0080175A"/>
    <w:rsid w:val="008339E6"/>
    <w:rsid w:val="00852B88"/>
    <w:rsid w:val="008560A8"/>
    <w:rsid w:val="008711D2"/>
    <w:rsid w:val="00885150"/>
    <w:rsid w:val="008852FC"/>
    <w:rsid w:val="00886696"/>
    <w:rsid w:val="0089337B"/>
    <w:rsid w:val="008E3A5E"/>
    <w:rsid w:val="008F09FB"/>
    <w:rsid w:val="008F5BF8"/>
    <w:rsid w:val="00916029"/>
    <w:rsid w:val="00933082"/>
    <w:rsid w:val="00936806"/>
    <w:rsid w:val="00943A41"/>
    <w:rsid w:val="00945E6D"/>
    <w:rsid w:val="00950815"/>
    <w:rsid w:val="0095186C"/>
    <w:rsid w:val="00960138"/>
    <w:rsid w:val="00981387"/>
    <w:rsid w:val="00994B48"/>
    <w:rsid w:val="009C4135"/>
    <w:rsid w:val="009C4182"/>
    <w:rsid w:val="00A13F30"/>
    <w:rsid w:val="00A34990"/>
    <w:rsid w:val="00A845C8"/>
    <w:rsid w:val="00AA6B54"/>
    <w:rsid w:val="00B15082"/>
    <w:rsid w:val="00B23ADA"/>
    <w:rsid w:val="00B646DE"/>
    <w:rsid w:val="00B92939"/>
    <w:rsid w:val="00B9796F"/>
    <w:rsid w:val="00BA2C5D"/>
    <w:rsid w:val="00BF2F19"/>
    <w:rsid w:val="00C30A1D"/>
    <w:rsid w:val="00C44E6F"/>
    <w:rsid w:val="00C76393"/>
    <w:rsid w:val="00CA691D"/>
    <w:rsid w:val="00CA71D1"/>
    <w:rsid w:val="00CB0ED0"/>
    <w:rsid w:val="00CC1F34"/>
    <w:rsid w:val="00CE77F2"/>
    <w:rsid w:val="00D4484D"/>
    <w:rsid w:val="00D50ABD"/>
    <w:rsid w:val="00DA42EA"/>
    <w:rsid w:val="00DC7BE1"/>
    <w:rsid w:val="00DE24E8"/>
    <w:rsid w:val="00DF26CC"/>
    <w:rsid w:val="00E04796"/>
    <w:rsid w:val="00E04E1B"/>
    <w:rsid w:val="00E1489A"/>
    <w:rsid w:val="00E23440"/>
    <w:rsid w:val="00E35136"/>
    <w:rsid w:val="00E55B3D"/>
    <w:rsid w:val="00E76FE2"/>
    <w:rsid w:val="00E914E4"/>
    <w:rsid w:val="00EA5B83"/>
    <w:rsid w:val="00EC4421"/>
    <w:rsid w:val="00ED7D32"/>
    <w:rsid w:val="00EF21BF"/>
    <w:rsid w:val="00F7320B"/>
    <w:rsid w:val="00FA0B5B"/>
    <w:rsid w:val="00FD1E36"/>
    <w:rsid w:val="00FD638B"/>
    <w:rsid w:val="00FE7057"/>
    <w:rsid w:val="00FF3FD8"/>
    <w:rsid w:val="015527F6"/>
    <w:rsid w:val="025106A8"/>
    <w:rsid w:val="03E32576"/>
    <w:rsid w:val="056A08C1"/>
    <w:rsid w:val="07F83B21"/>
    <w:rsid w:val="0B0761B8"/>
    <w:rsid w:val="0E31660F"/>
    <w:rsid w:val="0EEF6479"/>
    <w:rsid w:val="0F39D85B"/>
    <w:rsid w:val="10586A3E"/>
    <w:rsid w:val="11AA524B"/>
    <w:rsid w:val="12936788"/>
    <w:rsid w:val="12A14DAD"/>
    <w:rsid w:val="13123813"/>
    <w:rsid w:val="197974EF"/>
    <w:rsid w:val="1ACF6EDD"/>
    <w:rsid w:val="1AE179EA"/>
    <w:rsid w:val="1AF37B58"/>
    <w:rsid w:val="1B606E73"/>
    <w:rsid w:val="1D27617E"/>
    <w:rsid w:val="1D3F6E4C"/>
    <w:rsid w:val="1E5FD338"/>
    <w:rsid w:val="1FE37BE7"/>
    <w:rsid w:val="203602CB"/>
    <w:rsid w:val="20FF64F5"/>
    <w:rsid w:val="23B3029C"/>
    <w:rsid w:val="24422DED"/>
    <w:rsid w:val="24E03000"/>
    <w:rsid w:val="26147088"/>
    <w:rsid w:val="277144B9"/>
    <w:rsid w:val="27CF1BAD"/>
    <w:rsid w:val="284D0001"/>
    <w:rsid w:val="28D6738F"/>
    <w:rsid w:val="28F6087F"/>
    <w:rsid w:val="2A1E05D3"/>
    <w:rsid w:val="2C242E17"/>
    <w:rsid w:val="2D693628"/>
    <w:rsid w:val="2DB10D5B"/>
    <w:rsid w:val="2FD32C5E"/>
    <w:rsid w:val="310461E5"/>
    <w:rsid w:val="34D52345"/>
    <w:rsid w:val="34DF2248"/>
    <w:rsid w:val="37CFBE16"/>
    <w:rsid w:val="391A52B8"/>
    <w:rsid w:val="39FE4185"/>
    <w:rsid w:val="3BF337AD"/>
    <w:rsid w:val="3E704241"/>
    <w:rsid w:val="3E716E96"/>
    <w:rsid w:val="3FF9ED84"/>
    <w:rsid w:val="44ED0D42"/>
    <w:rsid w:val="453E1C38"/>
    <w:rsid w:val="461A6FD9"/>
    <w:rsid w:val="461E05CE"/>
    <w:rsid w:val="463867AB"/>
    <w:rsid w:val="464F59FC"/>
    <w:rsid w:val="47FD75BA"/>
    <w:rsid w:val="484918E5"/>
    <w:rsid w:val="487946F3"/>
    <w:rsid w:val="49083072"/>
    <w:rsid w:val="4BC55AA9"/>
    <w:rsid w:val="4C174CED"/>
    <w:rsid w:val="4DFF5565"/>
    <w:rsid w:val="4E37419A"/>
    <w:rsid w:val="4F5174D7"/>
    <w:rsid w:val="50334236"/>
    <w:rsid w:val="51334917"/>
    <w:rsid w:val="516420B7"/>
    <w:rsid w:val="523957BE"/>
    <w:rsid w:val="53277708"/>
    <w:rsid w:val="54497BDB"/>
    <w:rsid w:val="57A44592"/>
    <w:rsid w:val="57D763B3"/>
    <w:rsid w:val="5C9AE49C"/>
    <w:rsid w:val="5CC06ED2"/>
    <w:rsid w:val="5D4A665E"/>
    <w:rsid w:val="5EFD4743"/>
    <w:rsid w:val="5F61631A"/>
    <w:rsid w:val="5FD1742D"/>
    <w:rsid w:val="5FF7C38A"/>
    <w:rsid w:val="601E14CB"/>
    <w:rsid w:val="64A8129B"/>
    <w:rsid w:val="66AA3DAC"/>
    <w:rsid w:val="67FF40C8"/>
    <w:rsid w:val="6A69744A"/>
    <w:rsid w:val="6B6F2DD6"/>
    <w:rsid w:val="6BB32581"/>
    <w:rsid w:val="6CDD2D16"/>
    <w:rsid w:val="6E17DBE7"/>
    <w:rsid w:val="6FBE49C3"/>
    <w:rsid w:val="6FEE12C7"/>
    <w:rsid w:val="703D15F7"/>
    <w:rsid w:val="72682B35"/>
    <w:rsid w:val="7345795B"/>
    <w:rsid w:val="73FA4018"/>
    <w:rsid w:val="74BC17CC"/>
    <w:rsid w:val="76A23BFB"/>
    <w:rsid w:val="76F73484"/>
    <w:rsid w:val="772242DF"/>
    <w:rsid w:val="77450949"/>
    <w:rsid w:val="77AF4D2B"/>
    <w:rsid w:val="787304EF"/>
    <w:rsid w:val="78AD2633"/>
    <w:rsid w:val="791B578A"/>
    <w:rsid w:val="7A6304C8"/>
    <w:rsid w:val="7AAF1168"/>
    <w:rsid w:val="7B1B7951"/>
    <w:rsid w:val="7B712CC9"/>
    <w:rsid w:val="7C061C2C"/>
    <w:rsid w:val="7D8EB84D"/>
    <w:rsid w:val="7DED4B4D"/>
    <w:rsid w:val="7FD31521"/>
    <w:rsid w:val="7FEF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HTML Sample"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9D1"/>
    <w:pPr>
      <w:widowControl w:val="0"/>
      <w:jc w:val="both"/>
    </w:pPr>
    <w:rPr>
      <w:rFonts w:eastAsiaTheme="minorEastAsia"/>
      <w:kern w:val="2"/>
      <w:sz w:val="21"/>
      <w:szCs w:val="24"/>
    </w:rPr>
  </w:style>
  <w:style w:type="paragraph" w:styleId="1">
    <w:name w:val="heading 1"/>
    <w:basedOn w:val="a"/>
    <w:next w:val="a"/>
    <w:link w:val="1Char"/>
    <w:qFormat/>
    <w:rsid w:val="002739D1"/>
    <w:pPr>
      <w:keepNext/>
      <w:keepLines/>
      <w:spacing w:before="340" w:after="330" w:line="578" w:lineRule="auto"/>
      <w:outlineLvl w:val="0"/>
    </w:pPr>
    <w:rPr>
      <w:rFonts w:hint="eastAsia"/>
      <w:b/>
      <w:kern w:val="44"/>
      <w:sz w:val="44"/>
    </w:rPr>
  </w:style>
  <w:style w:type="paragraph" w:styleId="2">
    <w:name w:val="heading 2"/>
    <w:basedOn w:val="a"/>
    <w:next w:val="a"/>
    <w:qFormat/>
    <w:rsid w:val="002739D1"/>
    <w:pPr>
      <w:keepNext/>
      <w:keepLines/>
      <w:spacing w:before="260" w:after="260" w:line="413" w:lineRule="auto"/>
      <w:outlineLvl w:val="1"/>
    </w:pPr>
    <w:rPr>
      <w:rFonts w:ascii="Arial" w:eastAsia="黑体" w:hAnsi="Arial"/>
      <w:sz w:val="32"/>
    </w:rPr>
  </w:style>
  <w:style w:type="paragraph" w:styleId="3">
    <w:name w:val="heading 3"/>
    <w:basedOn w:val="a"/>
    <w:next w:val="a"/>
    <w:link w:val="3Char"/>
    <w:qFormat/>
    <w:rsid w:val="002739D1"/>
    <w:pPr>
      <w:widowControl/>
      <w:spacing w:before="100" w:beforeAutospacing="1" w:after="100" w:afterAutospacing="1"/>
      <w:jc w:val="left"/>
      <w:outlineLvl w:val="2"/>
    </w:pPr>
    <w:rPr>
      <w:rFonts w:ascii="宋体" w:hAnsi="宋体" w:hint="eastAsia"/>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2739D1"/>
    <w:pPr>
      <w:shd w:val="clear" w:color="auto" w:fill="000080"/>
    </w:pPr>
  </w:style>
  <w:style w:type="paragraph" w:styleId="a4">
    <w:name w:val="Body Text"/>
    <w:basedOn w:val="a"/>
    <w:link w:val="Char"/>
    <w:qFormat/>
    <w:rsid w:val="002739D1"/>
    <w:rPr>
      <w:rFonts w:eastAsia="仿宋_GB2312"/>
      <w:sz w:val="32"/>
    </w:rPr>
  </w:style>
  <w:style w:type="paragraph" w:styleId="a5">
    <w:name w:val="Body Text Indent"/>
    <w:basedOn w:val="a"/>
    <w:link w:val="Char0"/>
    <w:qFormat/>
    <w:rsid w:val="002739D1"/>
    <w:pPr>
      <w:spacing w:after="120"/>
      <w:ind w:leftChars="200" w:left="420"/>
    </w:pPr>
    <w:rPr>
      <w:rFonts w:eastAsia="仿宋_GB2312"/>
      <w:sz w:val="32"/>
    </w:rPr>
  </w:style>
  <w:style w:type="paragraph" w:styleId="a6">
    <w:name w:val="Plain Text"/>
    <w:basedOn w:val="a"/>
    <w:link w:val="Char1"/>
    <w:qFormat/>
    <w:rsid w:val="002739D1"/>
    <w:rPr>
      <w:rFonts w:ascii="宋体" w:hAnsi="Courier New" w:cs="Courier New"/>
      <w:szCs w:val="21"/>
    </w:rPr>
  </w:style>
  <w:style w:type="paragraph" w:styleId="a7">
    <w:name w:val="Date"/>
    <w:basedOn w:val="a"/>
    <w:next w:val="a"/>
    <w:link w:val="Char2"/>
    <w:qFormat/>
    <w:rsid w:val="002739D1"/>
    <w:pPr>
      <w:ind w:leftChars="2500" w:left="100"/>
    </w:pPr>
    <w:rPr>
      <w:rFonts w:hint="eastAsia"/>
    </w:rPr>
  </w:style>
  <w:style w:type="paragraph" w:styleId="a8">
    <w:name w:val="Balloon Text"/>
    <w:basedOn w:val="a"/>
    <w:qFormat/>
    <w:rsid w:val="002739D1"/>
    <w:pPr>
      <w:suppressAutoHyphens/>
      <w:autoSpaceDN w:val="0"/>
      <w:textAlignment w:val="baseline"/>
    </w:pPr>
    <w:rPr>
      <w:kern w:val="3"/>
      <w:sz w:val="18"/>
      <w:szCs w:val="18"/>
    </w:rPr>
  </w:style>
  <w:style w:type="paragraph" w:styleId="a9">
    <w:name w:val="footer"/>
    <w:basedOn w:val="a"/>
    <w:link w:val="Char20"/>
    <w:uiPriority w:val="99"/>
    <w:qFormat/>
    <w:rsid w:val="002739D1"/>
    <w:pPr>
      <w:tabs>
        <w:tab w:val="center" w:pos="4153"/>
        <w:tab w:val="right" w:pos="8306"/>
      </w:tabs>
      <w:snapToGrid w:val="0"/>
      <w:jc w:val="left"/>
    </w:pPr>
    <w:rPr>
      <w:sz w:val="18"/>
      <w:szCs w:val="18"/>
    </w:rPr>
  </w:style>
  <w:style w:type="paragraph" w:styleId="aa">
    <w:name w:val="header"/>
    <w:basedOn w:val="a"/>
    <w:link w:val="Char6"/>
    <w:qFormat/>
    <w:rsid w:val="002739D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ab">
    <w:name w:val="footnote text"/>
    <w:basedOn w:val="a"/>
    <w:link w:val="Char3"/>
    <w:qFormat/>
    <w:rsid w:val="002739D1"/>
    <w:pPr>
      <w:suppressAutoHyphens/>
      <w:autoSpaceDN w:val="0"/>
      <w:snapToGrid w:val="0"/>
      <w:jc w:val="left"/>
      <w:textAlignment w:val="baseline"/>
    </w:pPr>
    <w:rPr>
      <w:kern w:val="3"/>
      <w:sz w:val="18"/>
      <w:szCs w:val="18"/>
    </w:rPr>
  </w:style>
  <w:style w:type="paragraph" w:styleId="ac">
    <w:name w:val="Normal (Web)"/>
    <w:basedOn w:val="a"/>
    <w:qFormat/>
    <w:rsid w:val="002739D1"/>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2739D1"/>
    <w:pPr>
      <w:spacing w:before="240" w:after="60"/>
      <w:jc w:val="center"/>
      <w:outlineLvl w:val="0"/>
    </w:pPr>
    <w:rPr>
      <w:rFonts w:ascii="Cambria" w:hAnsi="Cambria"/>
      <w:b/>
      <w:bCs/>
      <w:sz w:val="32"/>
      <w:szCs w:val="32"/>
    </w:rPr>
  </w:style>
  <w:style w:type="table" w:styleId="ae">
    <w:name w:val="Table Grid"/>
    <w:basedOn w:val="a1"/>
    <w:uiPriority w:val="59"/>
    <w:qFormat/>
    <w:rsid w:val="002739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2739D1"/>
    <w:rPr>
      <w:b/>
      <w:bCs/>
    </w:rPr>
  </w:style>
  <w:style w:type="character" w:styleId="af0">
    <w:name w:val="page number"/>
    <w:basedOn w:val="a0"/>
    <w:qFormat/>
    <w:rsid w:val="002739D1"/>
    <w:rPr>
      <w:rFonts w:ascii="Times New Roman" w:hint="default"/>
    </w:rPr>
  </w:style>
  <w:style w:type="character" w:styleId="af1">
    <w:name w:val="FollowedHyperlink"/>
    <w:basedOn w:val="a0"/>
    <w:uiPriority w:val="99"/>
    <w:qFormat/>
    <w:rsid w:val="002739D1"/>
    <w:rPr>
      <w:color w:val="800080"/>
      <w:u w:val="single"/>
    </w:rPr>
  </w:style>
  <w:style w:type="character" w:styleId="af2">
    <w:name w:val="Emphasis"/>
    <w:basedOn w:val="a0"/>
    <w:qFormat/>
    <w:rsid w:val="002739D1"/>
    <w:rPr>
      <w:i/>
      <w:iCs/>
    </w:rPr>
  </w:style>
  <w:style w:type="character" w:styleId="af3">
    <w:name w:val="Hyperlink"/>
    <w:basedOn w:val="a0"/>
    <w:uiPriority w:val="99"/>
    <w:qFormat/>
    <w:rsid w:val="002739D1"/>
    <w:rPr>
      <w:rFonts w:ascii="Times New Roman" w:hint="default"/>
      <w:color w:val="0000FF"/>
      <w:u w:val="single"/>
    </w:rPr>
  </w:style>
  <w:style w:type="character" w:styleId="af4">
    <w:name w:val="footnote reference"/>
    <w:basedOn w:val="a0"/>
    <w:qFormat/>
    <w:rsid w:val="002739D1"/>
    <w:rPr>
      <w:vertAlign w:val="superscript"/>
    </w:rPr>
  </w:style>
  <w:style w:type="character" w:styleId="HTML">
    <w:name w:val="HTML Sample"/>
    <w:basedOn w:val="a0"/>
    <w:qFormat/>
    <w:rsid w:val="002739D1"/>
    <w:rPr>
      <w:rFonts w:ascii="Courier New" w:hAnsi="Courier New" w:cs="Courier New"/>
    </w:rPr>
  </w:style>
  <w:style w:type="character" w:customStyle="1" w:styleId="BodyTextChar">
    <w:name w:val="Body Text Char"/>
    <w:basedOn w:val="a0"/>
    <w:qFormat/>
    <w:rsid w:val="002739D1"/>
    <w:rPr>
      <w:rFonts w:ascii="Calibri" w:eastAsia="宋体" w:hAnsi="Calibri" w:cs="Calibri"/>
      <w:kern w:val="2"/>
      <w:sz w:val="24"/>
      <w:szCs w:val="24"/>
      <w:lang w:val="en-US" w:eastAsia="zh-CN"/>
    </w:rPr>
  </w:style>
  <w:style w:type="character" w:customStyle="1" w:styleId="font51">
    <w:name w:val="font51"/>
    <w:basedOn w:val="a0"/>
    <w:qFormat/>
    <w:rsid w:val="002739D1"/>
    <w:rPr>
      <w:rFonts w:ascii="宋体" w:eastAsia="宋体" w:hAnsi="宋体" w:cs="宋体" w:hint="eastAsia"/>
      <w:color w:val="000000"/>
      <w:sz w:val="22"/>
      <w:szCs w:val="22"/>
      <w:u w:val="single"/>
    </w:rPr>
  </w:style>
  <w:style w:type="character" w:customStyle="1" w:styleId="Char">
    <w:name w:val="正文文本 Char"/>
    <w:basedOn w:val="a0"/>
    <w:link w:val="a4"/>
    <w:qFormat/>
    <w:rsid w:val="002739D1"/>
    <w:rPr>
      <w:rFonts w:eastAsia="仿宋_GB2312"/>
      <w:sz w:val="32"/>
    </w:rPr>
  </w:style>
  <w:style w:type="character" w:customStyle="1" w:styleId="Char30">
    <w:name w:val="页眉 Char3"/>
    <w:basedOn w:val="a0"/>
    <w:qFormat/>
    <w:rsid w:val="002739D1"/>
    <w:rPr>
      <w:sz w:val="18"/>
      <w:szCs w:val="20"/>
    </w:rPr>
  </w:style>
  <w:style w:type="character" w:customStyle="1" w:styleId="Char5">
    <w:name w:val="页脚 Char"/>
    <w:basedOn w:val="a0"/>
    <w:uiPriority w:val="99"/>
    <w:qFormat/>
    <w:rsid w:val="002739D1"/>
    <w:rPr>
      <w:kern w:val="2"/>
      <w:sz w:val="18"/>
      <w:szCs w:val="18"/>
    </w:rPr>
  </w:style>
  <w:style w:type="character" w:customStyle="1" w:styleId="Char3">
    <w:name w:val="脚注文本 Char"/>
    <w:basedOn w:val="a0"/>
    <w:link w:val="ab"/>
    <w:qFormat/>
    <w:rsid w:val="002739D1"/>
    <w:rPr>
      <w:kern w:val="3"/>
      <w:sz w:val="18"/>
      <w:szCs w:val="18"/>
    </w:rPr>
  </w:style>
  <w:style w:type="character" w:customStyle="1" w:styleId="Char10">
    <w:name w:val="页脚 Char1"/>
    <w:basedOn w:val="a0"/>
    <w:qFormat/>
    <w:rsid w:val="002739D1"/>
    <w:rPr>
      <w:rFonts w:ascii="Times New Roman" w:hint="default"/>
      <w:kern w:val="2"/>
      <w:sz w:val="18"/>
    </w:rPr>
  </w:style>
  <w:style w:type="character" w:customStyle="1" w:styleId="apple-style-span">
    <w:name w:val="apple-style-span"/>
    <w:basedOn w:val="a0"/>
    <w:qFormat/>
    <w:rsid w:val="002739D1"/>
  </w:style>
  <w:style w:type="character" w:customStyle="1" w:styleId="Char50">
    <w:name w:val="页眉 Char5"/>
    <w:basedOn w:val="a0"/>
    <w:qFormat/>
    <w:rsid w:val="002739D1"/>
    <w:rPr>
      <w:sz w:val="18"/>
      <w:szCs w:val="20"/>
    </w:rPr>
  </w:style>
  <w:style w:type="character" w:customStyle="1" w:styleId="font11">
    <w:name w:val="font11"/>
    <w:basedOn w:val="a0"/>
    <w:qFormat/>
    <w:rsid w:val="002739D1"/>
    <w:rPr>
      <w:rFonts w:ascii="宋体" w:eastAsia="宋体" w:hAnsi="宋体" w:cs="宋体" w:hint="eastAsia"/>
      <w:color w:val="000000"/>
      <w:sz w:val="20"/>
      <w:szCs w:val="20"/>
      <w:u w:val="none"/>
    </w:rPr>
  </w:style>
  <w:style w:type="character" w:customStyle="1" w:styleId="1Char">
    <w:name w:val="标题 1 Char"/>
    <w:basedOn w:val="a0"/>
    <w:link w:val="1"/>
    <w:qFormat/>
    <w:rsid w:val="002739D1"/>
    <w:rPr>
      <w:rFonts w:hint="eastAsia"/>
      <w:b/>
      <w:kern w:val="44"/>
      <w:sz w:val="44"/>
    </w:rPr>
  </w:style>
  <w:style w:type="character" w:customStyle="1" w:styleId="CharCharCharChar">
    <w:name w:val="页脚 Char Char Char Char"/>
    <w:basedOn w:val="a0"/>
    <w:qFormat/>
    <w:rsid w:val="002739D1"/>
    <w:rPr>
      <w:rFonts w:ascii="Times New Roman" w:hint="default"/>
      <w:kern w:val="2"/>
      <w:sz w:val="18"/>
    </w:rPr>
  </w:style>
  <w:style w:type="character" w:customStyle="1" w:styleId="font31">
    <w:name w:val="font31"/>
    <w:basedOn w:val="a0"/>
    <w:qFormat/>
    <w:rsid w:val="002739D1"/>
    <w:rPr>
      <w:rFonts w:ascii="宋体" w:eastAsia="宋体" w:hAnsi="宋体" w:cs="宋体" w:hint="eastAsia"/>
      <w:color w:val="000000"/>
      <w:sz w:val="20"/>
      <w:szCs w:val="20"/>
      <w:u w:val="none"/>
    </w:rPr>
  </w:style>
  <w:style w:type="character" w:customStyle="1" w:styleId="Char1">
    <w:name w:val="纯文本 Char"/>
    <w:basedOn w:val="a0"/>
    <w:link w:val="a6"/>
    <w:qFormat/>
    <w:rsid w:val="002739D1"/>
    <w:rPr>
      <w:rFonts w:ascii="宋体" w:hAnsi="Courier New" w:cs="Courier New"/>
      <w:szCs w:val="21"/>
    </w:rPr>
  </w:style>
  <w:style w:type="character" w:customStyle="1" w:styleId="Style3">
    <w:name w:val="_Style 3"/>
    <w:basedOn w:val="a0"/>
    <w:qFormat/>
    <w:rsid w:val="002739D1"/>
    <w:rPr>
      <w:b/>
      <w:bCs/>
      <w:i/>
      <w:iCs/>
      <w:color w:val="4F81BD"/>
    </w:rPr>
  </w:style>
  <w:style w:type="character" w:customStyle="1" w:styleId="Char21">
    <w:name w:val="页眉 Char2"/>
    <w:basedOn w:val="a0"/>
    <w:qFormat/>
    <w:rsid w:val="002739D1"/>
    <w:rPr>
      <w:sz w:val="18"/>
      <w:szCs w:val="20"/>
    </w:rPr>
  </w:style>
  <w:style w:type="character" w:customStyle="1" w:styleId="3Char">
    <w:name w:val="标题 3 Char"/>
    <w:basedOn w:val="a0"/>
    <w:link w:val="3"/>
    <w:qFormat/>
    <w:rsid w:val="002739D1"/>
    <w:rPr>
      <w:rFonts w:ascii="宋体" w:hAnsi="宋体" w:hint="eastAsia"/>
      <w:b/>
      <w:sz w:val="27"/>
    </w:rPr>
  </w:style>
  <w:style w:type="character" w:customStyle="1" w:styleId="Char11">
    <w:name w:val="页眉 Char1"/>
    <w:basedOn w:val="a0"/>
    <w:qFormat/>
    <w:rsid w:val="002739D1"/>
    <w:rPr>
      <w:rFonts w:ascii="Times New Roman" w:hint="default"/>
      <w:kern w:val="2"/>
      <w:sz w:val="18"/>
    </w:rPr>
  </w:style>
  <w:style w:type="character" w:customStyle="1" w:styleId="font01">
    <w:name w:val="font01"/>
    <w:basedOn w:val="a0"/>
    <w:qFormat/>
    <w:rsid w:val="002739D1"/>
    <w:rPr>
      <w:rFonts w:ascii="宋体" w:eastAsia="宋体" w:hAnsi="宋体" w:cs="宋体" w:hint="eastAsia"/>
      <w:color w:val="000000"/>
      <w:sz w:val="18"/>
      <w:szCs w:val="18"/>
      <w:u w:val="none"/>
    </w:rPr>
  </w:style>
  <w:style w:type="character" w:customStyle="1" w:styleId="Char4">
    <w:name w:val="标题 Char"/>
    <w:basedOn w:val="a0"/>
    <w:link w:val="ad"/>
    <w:qFormat/>
    <w:rsid w:val="002739D1"/>
    <w:rPr>
      <w:rFonts w:ascii="Cambria" w:hAnsi="Cambria"/>
      <w:b/>
      <w:bCs/>
      <w:kern w:val="2"/>
      <w:sz w:val="32"/>
      <w:szCs w:val="32"/>
    </w:rPr>
  </w:style>
  <w:style w:type="character" w:customStyle="1" w:styleId="Char40">
    <w:name w:val="页眉 Char4"/>
    <w:basedOn w:val="a0"/>
    <w:qFormat/>
    <w:rsid w:val="002739D1"/>
    <w:rPr>
      <w:sz w:val="18"/>
      <w:szCs w:val="20"/>
    </w:rPr>
  </w:style>
  <w:style w:type="character" w:customStyle="1" w:styleId="Char20">
    <w:name w:val="页脚 Char2"/>
    <w:basedOn w:val="a0"/>
    <w:link w:val="a9"/>
    <w:qFormat/>
    <w:rsid w:val="002739D1"/>
    <w:rPr>
      <w:rFonts w:ascii="Times New Roman" w:hint="default"/>
      <w:kern w:val="2"/>
      <w:sz w:val="18"/>
    </w:rPr>
  </w:style>
  <w:style w:type="character" w:customStyle="1" w:styleId="Char6">
    <w:name w:val="页眉 Char6"/>
    <w:basedOn w:val="a0"/>
    <w:link w:val="aa"/>
    <w:qFormat/>
    <w:rsid w:val="002739D1"/>
    <w:rPr>
      <w:sz w:val="18"/>
      <w:szCs w:val="20"/>
    </w:rPr>
  </w:style>
  <w:style w:type="character" w:customStyle="1" w:styleId="font91">
    <w:name w:val="font91"/>
    <w:basedOn w:val="a0"/>
    <w:qFormat/>
    <w:rsid w:val="002739D1"/>
    <w:rPr>
      <w:rFonts w:ascii="宋体" w:eastAsia="宋体" w:hAnsi="宋体" w:cs="宋体" w:hint="eastAsia"/>
      <w:color w:val="000000"/>
      <w:sz w:val="22"/>
      <w:szCs w:val="22"/>
      <w:u w:val="none"/>
    </w:rPr>
  </w:style>
  <w:style w:type="character" w:customStyle="1" w:styleId="Char0">
    <w:name w:val="正文文本缩进 Char"/>
    <w:basedOn w:val="a0"/>
    <w:link w:val="a5"/>
    <w:qFormat/>
    <w:rsid w:val="002739D1"/>
    <w:rPr>
      <w:rFonts w:eastAsia="仿宋_GB2312"/>
      <w:sz w:val="32"/>
    </w:rPr>
  </w:style>
  <w:style w:type="character" w:customStyle="1" w:styleId="font81">
    <w:name w:val="font81"/>
    <w:basedOn w:val="a0"/>
    <w:qFormat/>
    <w:rsid w:val="002739D1"/>
    <w:rPr>
      <w:rFonts w:ascii="黑体" w:eastAsia="黑体" w:cs="黑体" w:hint="eastAsia"/>
      <w:color w:val="000000"/>
      <w:sz w:val="32"/>
      <w:szCs w:val="32"/>
      <w:u w:val="none"/>
    </w:rPr>
  </w:style>
  <w:style w:type="character" w:customStyle="1" w:styleId="Char7">
    <w:name w:val="页眉 Char"/>
    <w:basedOn w:val="a0"/>
    <w:link w:val="10"/>
    <w:qFormat/>
    <w:rsid w:val="002739D1"/>
    <w:rPr>
      <w:rFonts w:ascii="Calibri" w:hint="default"/>
      <w:sz w:val="18"/>
    </w:rPr>
  </w:style>
  <w:style w:type="paragraph" w:customStyle="1" w:styleId="10">
    <w:name w:val="页眉1"/>
    <w:basedOn w:val="a"/>
    <w:link w:val="Char7"/>
    <w:qFormat/>
    <w:rsid w:val="002739D1"/>
    <w:pPr>
      <w:tabs>
        <w:tab w:val="center" w:pos="4153"/>
        <w:tab w:val="right" w:pos="8306"/>
      </w:tabs>
      <w:jc w:val="center"/>
    </w:pPr>
    <w:rPr>
      <w:rFonts w:ascii="Calibri"/>
      <w:sz w:val="18"/>
    </w:rPr>
  </w:style>
  <w:style w:type="character" w:customStyle="1" w:styleId="CharChar">
    <w:name w:val="批注框文本 Char Char"/>
    <w:basedOn w:val="a0"/>
    <w:link w:val="11"/>
    <w:qFormat/>
    <w:rsid w:val="002739D1"/>
    <w:rPr>
      <w:kern w:val="3"/>
      <w:sz w:val="18"/>
      <w:szCs w:val="18"/>
    </w:rPr>
  </w:style>
  <w:style w:type="paragraph" w:customStyle="1" w:styleId="11">
    <w:name w:val="批注框文本1"/>
    <w:basedOn w:val="a"/>
    <w:link w:val="CharChar"/>
    <w:qFormat/>
    <w:rsid w:val="002739D1"/>
    <w:rPr>
      <w:kern w:val="3"/>
      <w:sz w:val="18"/>
      <w:szCs w:val="18"/>
    </w:rPr>
  </w:style>
  <w:style w:type="character" w:customStyle="1" w:styleId="font41">
    <w:name w:val="font41"/>
    <w:basedOn w:val="a0"/>
    <w:qFormat/>
    <w:rsid w:val="002739D1"/>
    <w:rPr>
      <w:rFonts w:ascii="宋体" w:eastAsia="宋体" w:hAnsi="宋体" w:cs="宋体" w:hint="eastAsia"/>
      <w:color w:val="000000"/>
      <w:sz w:val="21"/>
      <w:szCs w:val="21"/>
      <w:u w:val="none"/>
    </w:rPr>
  </w:style>
  <w:style w:type="character" w:customStyle="1" w:styleId="fontstyle01">
    <w:name w:val="fontstyle01"/>
    <w:basedOn w:val="a0"/>
    <w:qFormat/>
    <w:rsid w:val="002739D1"/>
    <w:rPr>
      <w:rFonts w:ascii="宋体" w:eastAsia="宋体" w:hAnsi="宋体" w:hint="eastAsia"/>
      <w:color w:val="000000"/>
      <w:sz w:val="18"/>
      <w:szCs w:val="18"/>
    </w:rPr>
  </w:style>
  <w:style w:type="character" w:customStyle="1" w:styleId="12">
    <w:name w:val="页码1"/>
    <w:basedOn w:val="a0"/>
    <w:qFormat/>
    <w:rsid w:val="002739D1"/>
  </w:style>
  <w:style w:type="character" w:customStyle="1" w:styleId="Char2">
    <w:name w:val="日期 Char"/>
    <w:basedOn w:val="a0"/>
    <w:link w:val="a7"/>
    <w:qFormat/>
    <w:rsid w:val="002739D1"/>
    <w:rPr>
      <w:rFonts w:hint="eastAsia"/>
    </w:rPr>
  </w:style>
  <w:style w:type="character" w:customStyle="1" w:styleId="font71">
    <w:name w:val="font71"/>
    <w:basedOn w:val="a0"/>
    <w:qFormat/>
    <w:rsid w:val="002739D1"/>
    <w:rPr>
      <w:rFonts w:ascii="宋体" w:eastAsia="宋体" w:hAnsi="宋体" w:cs="宋体" w:hint="eastAsia"/>
      <w:b/>
      <w:color w:val="333333"/>
      <w:sz w:val="24"/>
      <w:szCs w:val="24"/>
      <w:u w:val="none"/>
    </w:rPr>
  </w:style>
  <w:style w:type="character" w:customStyle="1" w:styleId="bjh-p">
    <w:name w:val="bjh-p"/>
    <w:basedOn w:val="a0"/>
    <w:qFormat/>
    <w:rsid w:val="002739D1"/>
  </w:style>
  <w:style w:type="paragraph" w:customStyle="1" w:styleId="Default">
    <w:name w:val="Default"/>
    <w:qFormat/>
    <w:rsid w:val="002739D1"/>
    <w:pPr>
      <w:widowControl w:val="0"/>
      <w:autoSpaceDE w:val="0"/>
      <w:autoSpaceDN w:val="0"/>
      <w:adjustRightInd w:val="0"/>
    </w:pPr>
    <w:rPr>
      <w:rFonts w:ascii="黑体" w:eastAsia="黑体" w:cs="黑体"/>
      <w:color w:val="000000"/>
      <w:sz w:val="24"/>
      <w:szCs w:val="24"/>
    </w:rPr>
  </w:style>
  <w:style w:type="paragraph" w:customStyle="1" w:styleId="CharChar1">
    <w:name w:val="Char Char1"/>
    <w:basedOn w:val="a"/>
    <w:qFormat/>
    <w:rsid w:val="002739D1"/>
    <w:pPr>
      <w:widowControl/>
      <w:spacing w:after="160" w:line="240" w:lineRule="exact"/>
      <w:jc w:val="left"/>
    </w:pPr>
    <w:rPr>
      <w:rFonts w:ascii="Verdana" w:hAnsi="Verdana"/>
      <w:kern w:val="0"/>
      <w:sz w:val="20"/>
      <w:szCs w:val="20"/>
      <w:lang w:eastAsia="en-US"/>
    </w:rPr>
  </w:style>
  <w:style w:type="paragraph" w:customStyle="1" w:styleId="CharChar11">
    <w:name w:val="Char Char11"/>
    <w:basedOn w:val="a"/>
    <w:next w:val="a"/>
    <w:qFormat/>
    <w:rsid w:val="002739D1"/>
    <w:pPr>
      <w:tabs>
        <w:tab w:val="left" w:pos="777"/>
      </w:tabs>
      <w:adjustRightInd w:val="0"/>
      <w:snapToGrid w:val="0"/>
      <w:spacing w:beforeLines="50" w:afterLines="100" w:line="360" w:lineRule="auto"/>
      <w:ind w:left="1554" w:hanging="420"/>
      <w:jc w:val="center"/>
    </w:pPr>
    <w:rPr>
      <w:rFonts w:ascii="宋体" w:hAnsi="宋体"/>
      <w:kern w:val="0"/>
      <w:sz w:val="24"/>
    </w:rPr>
  </w:style>
  <w:style w:type="paragraph" w:customStyle="1" w:styleId="Char8">
    <w:name w:val="Char"/>
    <w:basedOn w:val="a"/>
    <w:qFormat/>
    <w:rsid w:val="002739D1"/>
    <w:pPr>
      <w:widowControl/>
      <w:spacing w:after="160" w:line="240" w:lineRule="exact"/>
      <w:jc w:val="left"/>
    </w:pPr>
  </w:style>
  <w:style w:type="paragraph" w:customStyle="1" w:styleId="reader-word-layer">
    <w:name w:val="reader-word-layer"/>
    <w:basedOn w:val="a"/>
    <w:qFormat/>
    <w:rsid w:val="002739D1"/>
    <w:pPr>
      <w:widowControl/>
      <w:spacing w:before="100" w:beforeAutospacing="1" w:after="100" w:afterAutospacing="1"/>
      <w:jc w:val="left"/>
    </w:pPr>
    <w:rPr>
      <w:rFonts w:ascii="宋体" w:hAnsi="宋体" w:hint="eastAsia"/>
      <w:sz w:val="24"/>
    </w:rPr>
  </w:style>
  <w:style w:type="paragraph" w:customStyle="1" w:styleId="NewNewNewNew">
    <w:name w:val="正文 New New New New"/>
    <w:qFormat/>
    <w:rsid w:val="002739D1"/>
    <w:pPr>
      <w:widowControl w:val="0"/>
      <w:jc w:val="both"/>
    </w:pPr>
    <w:rPr>
      <w:rFonts w:eastAsiaTheme="minorEastAsia"/>
      <w:kern w:val="2"/>
      <w:sz w:val="21"/>
      <w:szCs w:val="24"/>
    </w:rPr>
  </w:style>
  <w:style w:type="paragraph" w:styleId="af5">
    <w:name w:val="No Spacing"/>
    <w:qFormat/>
    <w:rsid w:val="002739D1"/>
    <w:pPr>
      <w:widowControl w:val="0"/>
      <w:jc w:val="both"/>
    </w:pPr>
    <w:rPr>
      <w:rFonts w:eastAsiaTheme="minorEastAsia"/>
      <w:kern w:val="2"/>
      <w:sz w:val="21"/>
      <w:szCs w:val="24"/>
    </w:rPr>
  </w:style>
  <w:style w:type="paragraph" w:customStyle="1" w:styleId="p18">
    <w:name w:val="p18"/>
    <w:basedOn w:val="a"/>
    <w:qFormat/>
    <w:rsid w:val="002739D1"/>
    <w:pPr>
      <w:widowControl/>
      <w:suppressAutoHyphens/>
      <w:autoSpaceDN w:val="0"/>
      <w:textAlignment w:val="baseline"/>
    </w:pPr>
    <w:rPr>
      <w:kern w:val="0"/>
      <w:szCs w:val="21"/>
    </w:rPr>
  </w:style>
  <w:style w:type="paragraph" w:customStyle="1" w:styleId="New">
    <w:name w:val="正文 New"/>
    <w:qFormat/>
    <w:rsid w:val="002739D1"/>
    <w:pPr>
      <w:widowControl w:val="0"/>
      <w:jc w:val="both"/>
    </w:pPr>
    <w:rPr>
      <w:rFonts w:eastAsiaTheme="minorEastAsia"/>
      <w:kern w:val="2"/>
      <w:sz w:val="21"/>
      <w:szCs w:val="22"/>
    </w:rPr>
  </w:style>
  <w:style w:type="paragraph" w:customStyle="1" w:styleId="CharCharCharChar0">
    <w:name w:val="Char Char Char Char"/>
    <w:basedOn w:val="a"/>
    <w:qFormat/>
    <w:rsid w:val="002739D1"/>
    <w:pPr>
      <w:adjustRightInd w:val="0"/>
      <w:spacing w:line="360" w:lineRule="auto"/>
    </w:pPr>
    <w:rPr>
      <w:kern w:val="0"/>
      <w:sz w:val="24"/>
      <w:szCs w:val="20"/>
    </w:rPr>
  </w:style>
  <w:style w:type="paragraph" w:styleId="af6">
    <w:name w:val="List Paragraph"/>
    <w:basedOn w:val="a"/>
    <w:qFormat/>
    <w:rsid w:val="002739D1"/>
    <w:pPr>
      <w:ind w:firstLineChars="200" w:firstLine="420"/>
    </w:pPr>
    <w:rPr>
      <w:rFonts w:ascii="Calibri" w:hAnsi="Calibri"/>
      <w:szCs w:val="22"/>
    </w:rPr>
  </w:style>
  <w:style w:type="paragraph" w:customStyle="1" w:styleId="20">
    <w:name w:val="列出段落2"/>
    <w:basedOn w:val="a"/>
    <w:qFormat/>
    <w:rsid w:val="002739D1"/>
    <w:pPr>
      <w:ind w:firstLineChars="200" w:firstLine="200"/>
    </w:pPr>
    <w:rPr>
      <w:rFonts w:ascii="Calibri" w:hAnsi="Calibri" w:cs="Arial"/>
      <w:szCs w:val="22"/>
    </w:rPr>
  </w:style>
  <w:style w:type="paragraph" w:customStyle="1" w:styleId="13">
    <w:name w:val="列出段落1"/>
    <w:basedOn w:val="a"/>
    <w:qFormat/>
    <w:rsid w:val="002739D1"/>
    <w:pPr>
      <w:ind w:firstLineChars="200" w:firstLine="420"/>
    </w:pPr>
  </w:style>
  <w:style w:type="paragraph" w:customStyle="1" w:styleId="14">
    <w:name w:val="普通(网站)1"/>
    <w:basedOn w:val="a"/>
    <w:qFormat/>
    <w:rsid w:val="002739D1"/>
    <w:pPr>
      <w:spacing w:beforeAutospacing="1" w:afterAutospacing="1"/>
      <w:jc w:val="left"/>
    </w:pPr>
    <w:rPr>
      <w:rFonts w:hint="eastAsia"/>
      <w:sz w:val="24"/>
    </w:rPr>
  </w:style>
  <w:style w:type="paragraph" w:customStyle="1" w:styleId="30">
    <w:name w:val="列出段落3"/>
    <w:basedOn w:val="a"/>
    <w:qFormat/>
    <w:rsid w:val="002739D1"/>
    <w:pPr>
      <w:ind w:firstLineChars="200" w:firstLine="420"/>
    </w:pPr>
  </w:style>
  <w:style w:type="paragraph" w:customStyle="1" w:styleId="Char12">
    <w:name w:val="Char1"/>
    <w:basedOn w:val="a"/>
    <w:qFormat/>
    <w:rsid w:val="002739D1"/>
    <w:pPr>
      <w:tabs>
        <w:tab w:val="left" w:pos="360"/>
      </w:tabs>
    </w:pPr>
    <w:rPr>
      <w:rFonts w:eastAsia="仿宋_GB2312"/>
      <w:sz w:val="24"/>
      <w:szCs w:val="32"/>
    </w:rPr>
  </w:style>
  <w:style w:type="paragraph" w:customStyle="1" w:styleId="ListParagraph1">
    <w:name w:val="List Paragraph1"/>
    <w:basedOn w:val="a"/>
    <w:qFormat/>
    <w:rsid w:val="002739D1"/>
    <w:pPr>
      <w:spacing w:line="300" w:lineRule="auto"/>
      <w:ind w:firstLineChars="200" w:firstLine="420"/>
    </w:pPr>
    <w:rPr>
      <w:rFonts w:ascii="Calibri" w:hAnsi="Calibri"/>
      <w:szCs w:val="21"/>
    </w:rPr>
  </w:style>
  <w:style w:type="paragraph" w:customStyle="1" w:styleId="CharCharCharChar1">
    <w:name w:val="Char Char Char Char1"/>
    <w:basedOn w:val="a3"/>
    <w:qFormat/>
    <w:rsid w:val="002739D1"/>
  </w:style>
  <w:style w:type="paragraph" w:customStyle="1" w:styleId="p0">
    <w:name w:val="p0"/>
    <w:basedOn w:val="a"/>
    <w:qFormat/>
    <w:rsid w:val="002739D1"/>
    <w:pPr>
      <w:widowControl/>
    </w:pPr>
    <w:rPr>
      <w:kern w:val="0"/>
      <w:szCs w:val="21"/>
    </w:rPr>
  </w:style>
  <w:style w:type="character" w:customStyle="1" w:styleId="font61">
    <w:name w:val="font61"/>
    <w:basedOn w:val="a0"/>
    <w:qFormat/>
    <w:rsid w:val="002739D1"/>
    <w:rPr>
      <w:rFonts w:ascii="仿宋_GB2312" w:eastAsia="仿宋_GB2312" w:hint="eastAsia"/>
      <w:color w:val="000000"/>
      <w:sz w:val="26"/>
      <w:szCs w:val="26"/>
      <w:u w:val="none"/>
    </w:rPr>
  </w:style>
  <w:style w:type="paragraph" w:customStyle="1" w:styleId="font4">
    <w:name w:val="font4"/>
    <w:basedOn w:val="a"/>
    <w:qFormat/>
    <w:rsid w:val="002739D1"/>
    <w:pPr>
      <w:widowControl/>
      <w:spacing w:before="100" w:beforeAutospacing="1" w:after="100" w:afterAutospacing="1"/>
      <w:jc w:val="left"/>
    </w:pPr>
    <w:rPr>
      <w:rFonts w:ascii="楷体_GB2312" w:eastAsia="楷体_GB2312" w:hAnsi="宋体" w:cs="宋体"/>
      <w:color w:val="000000"/>
      <w:kern w:val="0"/>
      <w:sz w:val="18"/>
      <w:szCs w:val="18"/>
    </w:rPr>
  </w:style>
  <w:style w:type="paragraph" w:customStyle="1" w:styleId="font5">
    <w:name w:val="font5"/>
    <w:basedOn w:val="a"/>
    <w:qFormat/>
    <w:rsid w:val="002739D1"/>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7">
    <w:name w:val="font7"/>
    <w:basedOn w:val="a"/>
    <w:qFormat/>
    <w:rsid w:val="002739D1"/>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9">
    <w:name w:val="font9"/>
    <w:basedOn w:val="a"/>
    <w:qFormat/>
    <w:rsid w:val="002739D1"/>
    <w:pPr>
      <w:widowControl/>
      <w:spacing w:before="100" w:beforeAutospacing="1" w:after="100" w:afterAutospacing="1"/>
      <w:jc w:val="left"/>
    </w:pPr>
    <w:rPr>
      <w:rFonts w:eastAsia="宋体"/>
      <w:color w:val="000000"/>
      <w:kern w:val="0"/>
      <w:sz w:val="18"/>
      <w:szCs w:val="18"/>
    </w:rPr>
  </w:style>
  <w:style w:type="paragraph" w:customStyle="1" w:styleId="font10">
    <w:name w:val="font10"/>
    <w:basedOn w:val="a"/>
    <w:qFormat/>
    <w:rsid w:val="002739D1"/>
    <w:pPr>
      <w:widowControl/>
      <w:spacing w:before="100" w:beforeAutospacing="1" w:after="100" w:afterAutospacing="1"/>
      <w:jc w:val="left"/>
    </w:pPr>
    <w:rPr>
      <w:rFonts w:ascii="宋体" w:eastAsia="宋体" w:hAnsi="宋体" w:cs="宋体"/>
      <w:color w:val="000000"/>
      <w:kern w:val="0"/>
      <w:sz w:val="24"/>
    </w:rPr>
  </w:style>
  <w:style w:type="paragraph" w:customStyle="1" w:styleId="font15">
    <w:name w:val="font15"/>
    <w:basedOn w:val="a"/>
    <w:qFormat/>
    <w:rsid w:val="002739D1"/>
    <w:pPr>
      <w:widowControl/>
      <w:spacing w:before="100" w:beforeAutospacing="1" w:after="100" w:afterAutospacing="1"/>
      <w:jc w:val="left"/>
    </w:pPr>
    <w:rPr>
      <w:rFonts w:eastAsia="宋体"/>
      <w:color w:val="000000"/>
      <w:kern w:val="0"/>
      <w:sz w:val="24"/>
    </w:rPr>
  </w:style>
  <w:style w:type="paragraph" w:customStyle="1" w:styleId="et6">
    <w:name w:val="et6"/>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7">
    <w:name w:val="et7"/>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8">
    <w:name w:val="et8"/>
    <w:basedOn w:val="a"/>
    <w:qFormat/>
    <w:rsid w:val="002739D1"/>
    <w:pPr>
      <w:widowControl/>
      <w:spacing w:before="100" w:beforeAutospacing="1" w:after="100" w:afterAutospacing="1"/>
      <w:jc w:val="left"/>
      <w:textAlignment w:val="center"/>
    </w:pPr>
    <w:rPr>
      <w:rFonts w:ascii="方正小标宋简体" w:eastAsia="方正小标宋简体" w:hAnsi="宋体" w:cs="宋体"/>
      <w:color w:val="000000"/>
      <w:kern w:val="0"/>
      <w:sz w:val="24"/>
    </w:rPr>
  </w:style>
  <w:style w:type="paragraph" w:customStyle="1" w:styleId="et9">
    <w:name w:val="et9"/>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10">
    <w:name w:val="et10"/>
    <w:basedOn w:val="a"/>
    <w:qFormat/>
    <w:rsid w:val="002739D1"/>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1">
    <w:name w:val="et11"/>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2">
    <w:name w:val="et12"/>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3">
    <w:name w:val="et13"/>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4">
    <w:name w:val="et14"/>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15">
    <w:name w:val="et15"/>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6">
    <w:name w:val="et16"/>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7">
    <w:name w:val="et17"/>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8">
    <w:name w:val="et18"/>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9">
    <w:name w:val="et19"/>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0">
    <w:name w:val="et20"/>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21">
    <w:name w:val="et21"/>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22">
    <w:name w:val="et22"/>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3">
    <w:name w:val="et23"/>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24">
    <w:name w:val="et24"/>
    <w:basedOn w:val="a"/>
    <w:qFormat/>
    <w:rsid w:val="002739D1"/>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5">
    <w:name w:val="et25"/>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7">
    <w:name w:val="et27"/>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8">
    <w:name w:val="et28"/>
    <w:basedOn w:val="a"/>
    <w:qFormat/>
    <w:rsid w:val="002739D1"/>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9">
    <w:name w:val="et29"/>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0">
    <w:name w:val="et30"/>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31">
    <w:name w:val="et31"/>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2">
    <w:name w:val="et32"/>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3">
    <w:name w:val="et33"/>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34">
    <w:name w:val="et34"/>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35">
    <w:name w:val="et35"/>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36">
    <w:name w:val="et36"/>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7">
    <w:name w:val="et37"/>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8">
    <w:name w:val="et38"/>
    <w:basedOn w:val="a"/>
    <w:qFormat/>
    <w:rsid w:val="002739D1"/>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39">
    <w:name w:val="et39"/>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40">
    <w:name w:val="et40"/>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41">
    <w:name w:val="et41"/>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42">
    <w:name w:val="et42"/>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43">
    <w:name w:val="et43"/>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4">
    <w:name w:val="et44"/>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5">
    <w:name w:val="et45"/>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46">
    <w:name w:val="et46"/>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7">
    <w:name w:val="et47"/>
    <w:basedOn w:val="a"/>
    <w:qFormat/>
    <w:rsid w:val="002739D1"/>
    <w:pPr>
      <w:widowControl/>
      <w:spacing w:before="100" w:beforeAutospacing="1" w:after="100" w:afterAutospacing="1"/>
      <w:jc w:val="left"/>
      <w:textAlignment w:val="center"/>
    </w:pPr>
    <w:rPr>
      <w:rFonts w:eastAsia="宋体"/>
      <w:color w:val="000000"/>
      <w:kern w:val="0"/>
      <w:sz w:val="24"/>
    </w:rPr>
  </w:style>
  <w:style w:type="paragraph" w:customStyle="1" w:styleId="et48">
    <w:name w:val="et48"/>
    <w:basedOn w:val="a"/>
    <w:qFormat/>
    <w:rsid w:val="002739D1"/>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9">
    <w:name w:val="et49"/>
    <w:basedOn w:val="a"/>
    <w:qFormat/>
    <w:rsid w:val="002739D1"/>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0">
    <w:name w:val="et50"/>
    <w:basedOn w:val="a"/>
    <w:qFormat/>
    <w:rsid w:val="002739D1"/>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1">
    <w:name w:val="et51"/>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52">
    <w:name w:val="et52"/>
    <w:basedOn w:val="a"/>
    <w:qFormat/>
    <w:rsid w:val="002739D1"/>
    <w:pPr>
      <w:widowControl/>
      <w:spacing w:before="100" w:beforeAutospacing="1" w:after="100" w:afterAutospacing="1"/>
      <w:jc w:val="left"/>
      <w:textAlignment w:val="center"/>
    </w:pPr>
    <w:rPr>
      <w:rFonts w:ascii="黑体" w:eastAsia="黑体" w:hAnsi="宋体" w:cs="宋体"/>
      <w:color w:val="000000"/>
      <w:kern w:val="0"/>
      <w:sz w:val="24"/>
    </w:rPr>
  </w:style>
  <w:style w:type="character" w:customStyle="1" w:styleId="font101">
    <w:name w:val="font101"/>
    <w:basedOn w:val="a0"/>
    <w:qFormat/>
    <w:rsid w:val="002739D1"/>
    <w:rPr>
      <w:rFonts w:ascii="宋体" w:eastAsia="宋体" w:hAnsi="宋体" w:hint="eastAsia"/>
      <w:color w:val="000000"/>
      <w:sz w:val="24"/>
      <w:szCs w:val="24"/>
      <w:u w:val="none"/>
    </w:rPr>
  </w:style>
  <w:style w:type="character" w:customStyle="1" w:styleId="font111">
    <w:name w:val="font111"/>
    <w:basedOn w:val="a0"/>
    <w:qFormat/>
    <w:rsid w:val="002739D1"/>
    <w:rPr>
      <w:rFonts w:ascii="黑体" w:eastAsia="黑体" w:hint="eastAsia"/>
      <w:color w:val="000000"/>
      <w:sz w:val="28"/>
      <w:szCs w:val="28"/>
      <w:u w:val="none"/>
    </w:rPr>
  </w:style>
  <w:style w:type="character" w:customStyle="1" w:styleId="font151">
    <w:name w:val="font151"/>
    <w:basedOn w:val="a0"/>
    <w:qFormat/>
    <w:rsid w:val="002739D1"/>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z.chsi.com.cn/sch/schoolInfo--schId-368549.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1178</Words>
  <Characters>6717</Characters>
  <Application>Microsoft Office Word</Application>
  <DocSecurity>0</DocSecurity>
  <Lines>55</Lines>
  <Paragraphs>15</Paragraphs>
  <ScaleCrop>false</ScaleCrop>
  <Company>Microsoft</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新版公文格式变化</dc:title>
  <dc:creator>柯南康</dc:creator>
  <cp:lastModifiedBy>admin</cp:lastModifiedBy>
  <cp:revision>4</cp:revision>
  <cp:lastPrinted>2024-12-09T23:43:00Z</cp:lastPrinted>
  <dcterms:created xsi:type="dcterms:W3CDTF">2024-12-08T18:40:00Z</dcterms:created>
  <dcterms:modified xsi:type="dcterms:W3CDTF">2024-12-10T05:36:00Z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_DocHome">
    <vt:r8>-2101165143</vt:r8>
  </property>
  <property fmtid="{D5CDD505-2E9C-101B-9397-08002B2CF9AE}" pid="4" name="ICV">
    <vt:lpwstr>E03FAB5935AF4384AB6B8457D09E4F52</vt:lpwstr>
  </property>
</Properties>
</file>