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F2B" w:rsidRDefault="00D53F2B">
      <w:pPr>
        <w:jc w:val="left"/>
        <w:rPr>
          <w:rFonts w:ascii="黑体" w:eastAsia="黑体" w:hAnsi="黑体"/>
          <w:spacing w:val="-20"/>
          <w:sz w:val="32"/>
          <w:szCs w:val="32"/>
        </w:rPr>
      </w:pPr>
      <w:r>
        <w:rPr>
          <w:rFonts w:ascii="黑体" w:eastAsia="黑体" w:hAnsi="黑体" w:hint="eastAsia"/>
          <w:spacing w:val="-20"/>
          <w:sz w:val="32"/>
          <w:szCs w:val="32"/>
        </w:rPr>
        <w:t>附</w:t>
      </w:r>
      <w:r>
        <w:rPr>
          <w:rFonts w:ascii="黑体" w:eastAsia="黑体" w:hAnsi="黑体"/>
          <w:spacing w:val="-20"/>
          <w:sz w:val="32"/>
          <w:szCs w:val="32"/>
        </w:rPr>
        <w:t xml:space="preserve"> </w:t>
      </w:r>
      <w:r>
        <w:rPr>
          <w:rFonts w:ascii="黑体" w:eastAsia="黑体" w:hAnsi="黑体" w:hint="eastAsia"/>
          <w:spacing w:val="-20"/>
          <w:sz w:val="32"/>
          <w:szCs w:val="32"/>
        </w:rPr>
        <w:t>件</w:t>
      </w:r>
    </w:p>
    <w:p w:rsidR="00D53F2B" w:rsidRDefault="00D53F2B">
      <w:pPr>
        <w:jc w:val="center"/>
        <w:rPr>
          <w:rFonts w:ascii="方正小标宋简体" w:eastAsia="方正小标宋简体" w:hAnsi="方正小标宋简体" w:cs="方正小标宋简体"/>
          <w:spacing w:val="-20"/>
          <w:sz w:val="18"/>
          <w:szCs w:val="18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第十五批“海创工程”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入围项目名单</w:t>
      </w:r>
    </w:p>
    <w:p w:rsidR="00D53F2B" w:rsidRDefault="00D53F2B">
      <w:pPr>
        <w:jc w:val="center"/>
        <w:rPr>
          <w:rFonts w:ascii="方正小标宋简体" w:eastAsia="方正小标宋简体" w:hAnsi="方正小标宋简体" w:cs="方正小标宋简体"/>
          <w:spacing w:val="-2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6"/>
        <w:gridCol w:w="1647"/>
        <w:gridCol w:w="5903"/>
      </w:tblGrid>
      <w:tr w:rsidR="00D53F2B" w:rsidRPr="00BA6426" w:rsidTr="00BA6426">
        <w:trPr>
          <w:trHeight w:val="447"/>
          <w:jc w:val="center"/>
        </w:trPr>
        <w:tc>
          <w:tcPr>
            <w:tcW w:w="967" w:type="dxa"/>
            <w:vAlign w:val="center"/>
          </w:tcPr>
          <w:p w:rsidR="00D53F2B" w:rsidRPr="00BA6426" w:rsidRDefault="00D53F2B" w:rsidP="00BA642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BA6426"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50" w:type="dxa"/>
            <w:vAlign w:val="center"/>
          </w:tcPr>
          <w:p w:rsidR="00D53F2B" w:rsidRPr="00BA6426" w:rsidRDefault="00D53F2B" w:rsidP="00BA642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BA6426">
              <w:rPr>
                <w:rFonts w:ascii="楷体_GB2312" w:eastAsia="楷体_GB2312" w:hint="eastAsia"/>
                <w:b/>
                <w:sz w:val="28"/>
                <w:szCs w:val="28"/>
              </w:rPr>
              <w:t>学子姓名</w:t>
            </w:r>
          </w:p>
        </w:tc>
        <w:tc>
          <w:tcPr>
            <w:tcW w:w="5916" w:type="dxa"/>
            <w:vAlign w:val="center"/>
          </w:tcPr>
          <w:p w:rsidR="00D53F2B" w:rsidRPr="00BA6426" w:rsidRDefault="00D53F2B" w:rsidP="00BA6426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 w:rsidRPr="00BA6426">
              <w:rPr>
                <w:rFonts w:ascii="楷体_GB2312" w:eastAsia="楷体_GB2312" w:hint="eastAsia"/>
                <w:b/>
                <w:sz w:val="28"/>
                <w:szCs w:val="28"/>
              </w:rPr>
              <w:t>项目名称</w:t>
            </w:r>
          </w:p>
        </w:tc>
      </w:tr>
      <w:tr w:rsidR="00D53F2B" w:rsidRPr="00BA6426" w:rsidTr="00BA6426">
        <w:trPr>
          <w:trHeight w:hRule="exact" w:val="680"/>
          <w:jc w:val="center"/>
        </w:trPr>
        <w:tc>
          <w:tcPr>
            <w:tcW w:w="967" w:type="dxa"/>
            <w:vAlign w:val="center"/>
          </w:tcPr>
          <w:p w:rsidR="00D53F2B" w:rsidRPr="00BA6426" w:rsidRDefault="00D53F2B" w:rsidP="00BA642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/>
                <w:sz w:val="28"/>
                <w:szCs w:val="28"/>
              </w:rPr>
              <w:t>1</w:t>
            </w:r>
          </w:p>
        </w:tc>
        <w:tc>
          <w:tcPr>
            <w:tcW w:w="1650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王大志</w:t>
            </w:r>
          </w:p>
        </w:tc>
        <w:tc>
          <w:tcPr>
            <w:tcW w:w="5916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高性能喷印制造与压电器件</w:t>
            </w:r>
          </w:p>
        </w:tc>
      </w:tr>
      <w:tr w:rsidR="00D53F2B" w:rsidRPr="00BA6426" w:rsidTr="00BA6426">
        <w:trPr>
          <w:trHeight w:hRule="exact" w:val="680"/>
          <w:jc w:val="center"/>
        </w:trPr>
        <w:tc>
          <w:tcPr>
            <w:tcW w:w="967" w:type="dxa"/>
            <w:vAlign w:val="center"/>
          </w:tcPr>
          <w:p w:rsidR="00D53F2B" w:rsidRPr="00BA6426" w:rsidRDefault="00D53F2B" w:rsidP="00BA642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/>
                <w:sz w:val="28"/>
                <w:szCs w:val="28"/>
              </w:rPr>
              <w:t>2</w:t>
            </w:r>
          </w:p>
        </w:tc>
        <w:tc>
          <w:tcPr>
            <w:tcW w:w="1650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魏智娟</w:t>
            </w:r>
          </w:p>
        </w:tc>
        <w:tc>
          <w:tcPr>
            <w:tcW w:w="5916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兽用双模态软组织切割止血系统</w:t>
            </w:r>
          </w:p>
        </w:tc>
      </w:tr>
      <w:tr w:rsidR="00D53F2B" w:rsidRPr="00BA6426" w:rsidTr="00BA6426">
        <w:trPr>
          <w:trHeight w:hRule="exact" w:val="680"/>
          <w:jc w:val="center"/>
        </w:trPr>
        <w:tc>
          <w:tcPr>
            <w:tcW w:w="967" w:type="dxa"/>
            <w:vAlign w:val="center"/>
          </w:tcPr>
          <w:p w:rsidR="00D53F2B" w:rsidRPr="00BA6426" w:rsidRDefault="00D53F2B" w:rsidP="00BA642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/>
                <w:sz w:val="28"/>
                <w:szCs w:val="28"/>
              </w:rPr>
              <w:t>3</w:t>
            </w:r>
          </w:p>
        </w:tc>
        <w:tc>
          <w:tcPr>
            <w:tcW w:w="1650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黄晨峰</w:t>
            </w:r>
          </w:p>
        </w:tc>
        <w:tc>
          <w:tcPr>
            <w:tcW w:w="5916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船舶智能航行控制系统及智能船舶解决方案</w:t>
            </w:r>
          </w:p>
        </w:tc>
      </w:tr>
      <w:tr w:rsidR="00D53F2B" w:rsidRPr="00BA6426" w:rsidTr="00BA6426">
        <w:trPr>
          <w:trHeight w:hRule="exact" w:val="680"/>
          <w:jc w:val="center"/>
        </w:trPr>
        <w:tc>
          <w:tcPr>
            <w:tcW w:w="967" w:type="dxa"/>
            <w:vAlign w:val="center"/>
          </w:tcPr>
          <w:p w:rsidR="00D53F2B" w:rsidRPr="00BA6426" w:rsidRDefault="00D53F2B" w:rsidP="00BA642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/>
                <w:sz w:val="28"/>
                <w:szCs w:val="28"/>
              </w:rPr>
              <w:t>4</w:t>
            </w:r>
          </w:p>
        </w:tc>
        <w:tc>
          <w:tcPr>
            <w:tcW w:w="1650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王丽丽</w:t>
            </w:r>
          </w:p>
        </w:tc>
        <w:tc>
          <w:tcPr>
            <w:tcW w:w="5916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禁抗背景下食源动物专用噬菌体制剂的创制与应用</w:t>
            </w:r>
          </w:p>
        </w:tc>
      </w:tr>
      <w:tr w:rsidR="00D53F2B" w:rsidRPr="00BA6426" w:rsidTr="00BA6426">
        <w:trPr>
          <w:trHeight w:hRule="exact" w:val="680"/>
          <w:jc w:val="center"/>
        </w:trPr>
        <w:tc>
          <w:tcPr>
            <w:tcW w:w="967" w:type="dxa"/>
            <w:vAlign w:val="center"/>
          </w:tcPr>
          <w:p w:rsidR="00D53F2B" w:rsidRPr="00BA6426" w:rsidRDefault="00D53F2B" w:rsidP="00BA642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/>
                <w:sz w:val="28"/>
                <w:szCs w:val="28"/>
              </w:rPr>
              <w:t>5</w:t>
            </w:r>
          </w:p>
        </w:tc>
        <w:tc>
          <w:tcPr>
            <w:tcW w:w="1650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张新宇</w:t>
            </w:r>
          </w:p>
        </w:tc>
        <w:tc>
          <w:tcPr>
            <w:tcW w:w="5916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航道全要素精准乘潮关键技术及系统应用</w:t>
            </w:r>
          </w:p>
        </w:tc>
      </w:tr>
      <w:tr w:rsidR="00D53F2B" w:rsidRPr="00BA6426" w:rsidTr="00BA6426">
        <w:trPr>
          <w:trHeight w:hRule="exact" w:val="680"/>
          <w:jc w:val="center"/>
        </w:trPr>
        <w:tc>
          <w:tcPr>
            <w:tcW w:w="967" w:type="dxa"/>
            <w:vAlign w:val="center"/>
          </w:tcPr>
          <w:p w:rsidR="00D53F2B" w:rsidRPr="00BA6426" w:rsidRDefault="00D53F2B" w:rsidP="00BA642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/>
                <w:sz w:val="28"/>
                <w:szCs w:val="28"/>
              </w:rPr>
              <w:t>6</w:t>
            </w:r>
          </w:p>
        </w:tc>
        <w:tc>
          <w:tcPr>
            <w:tcW w:w="1650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吴文韬</w:t>
            </w:r>
          </w:p>
        </w:tc>
        <w:tc>
          <w:tcPr>
            <w:tcW w:w="5916" w:type="dxa"/>
            <w:vAlign w:val="center"/>
          </w:tcPr>
          <w:p w:rsidR="00D53F2B" w:rsidRPr="00BA6426" w:rsidRDefault="00D53F2B" w:rsidP="00BA6426">
            <w:pPr>
              <w:spacing w:line="300" w:lineRule="exact"/>
              <w:ind w:right="6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智能</w:t>
            </w:r>
            <w:r w:rsidRPr="00BA6426">
              <w:rPr>
                <w:rFonts w:ascii="仿宋" w:eastAsia="仿宋" w:hAnsi="仿宋" w:cs="仿宋"/>
                <w:sz w:val="28"/>
                <w:szCs w:val="28"/>
              </w:rPr>
              <w:t>3D</w:t>
            </w: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医疗高速打印系统</w:t>
            </w:r>
          </w:p>
        </w:tc>
      </w:tr>
      <w:tr w:rsidR="00D53F2B" w:rsidRPr="00BA6426" w:rsidTr="00BA6426">
        <w:trPr>
          <w:trHeight w:hRule="exact" w:val="680"/>
          <w:jc w:val="center"/>
        </w:trPr>
        <w:tc>
          <w:tcPr>
            <w:tcW w:w="967" w:type="dxa"/>
            <w:vAlign w:val="center"/>
          </w:tcPr>
          <w:p w:rsidR="00D53F2B" w:rsidRPr="00BA6426" w:rsidRDefault="00D53F2B" w:rsidP="00BA6426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/>
                <w:sz w:val="28"/>
                <w:szCs w:val="28"/>
              </w:rPr>
              <w:t>7</w:t>
            </w:r>
          </w:p>
        </w:tc>
        <w:tc>
          <w:tcPr>
            <w:tcW w:w="1650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咸经纬</w:t>
            </w:r>
          </w:p>
        </w:tc>
        <w:tc>
          <w:tcPr>
            <w:tcW w:w="5916" w:type="dxa"/>
            <w:vAlign w:val="center"/>
          </w:tcPr>
          <w:p w:rsidR="00D53F2B" w:rsidRPr="00BA6426" w:rsidRDefault="00D53F2B" w:rsidP="00BA6426">
            <w:pPr>
              <w:spacing w:line="300" w:lineRule="exact"/>
              <w:ind w:right="6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高可靠性先进封装</w:t>
            </w:r>
            <w:r w:rsidRPr="00BA6426">
              <w:rPr>
                <w:rFonts w:ascii="仿宋" w:eastAsia="仿宋" w:hAnsi="仿宋" w:cs="仿宋"/>
                <w:sz w:val="28"/>
                <w:szCs w:val="28"/>
              </w:rPr>
              <w:t>BGA</w:t>
            </w: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材料研制与技术服务</w:t>
            </w:r>
          </w:p>
        </w:tc>
      </w:tr>
      <w:tr w:rsidR="00D53F2B" w:rsidRPr="00BA6426" w:rsidTr="00BA6426">
        <w:trPr>
          <w:trHeight w:hRule="exact" w:val="680"/>
          <w:jc w:val="center"/>
        </w:trPr>
        <w:tc>
          <w:tcPr>
            <w:tcW w:w="967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650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李爱魁</w:t>
            </w:r>
          </w:p>
        </w:tc>
        <w:tc>
          <w:tcPr>
            <w:tcW w:w="5916" w:type="dxa"/>
            <w:vAlign w:val="center"/>
          </w:tcPr>
          <w:p w:rsidR="00D53F2B" w:rsidRPr="00BA6426" w:rsidRDefault="00D53F2B" w:rsidP="00BA6426">
            <w:pPr>
              <w:spacing w:line="300" w:lineRule="exact"/>
              <w:ind w:right="6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电化学储能电站数字孪生及状态评估系统</w:t>
            </w:r>
          </w:p>
        </w:tc>
      </w:tr>
      <w:tr w:rsidR="00D53F2B" w:rsidRPr="00BA6426" w:rsidTr="00BA6426">
        <w:trPr>
          <w:trHeight w:hRule="exact" w:val="680"/>
          <w:jc w:val="center"/>
        </w:trPr>
        <w:tc>
          <w:tcPr>
            <w:tcW w:w="967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1650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王二东</w:t>
            </w:r>
          </w:p>
        </w:tc>
        <w:tc>
          <w:tcPr>
            <w:tcW w:w="5916" w:type="dxa"/>
            <w:vAlign w:val="center"/>
          </w:tcPr>
          <w:p w:rsidR="00D53F2B" w:rsidRPr="00BA6426" w:rsidRDefault="00D53F2B" w:rsidP="00BA6426">
            <w:pPr>
              <w:spacing w:line="300" w:lineRule="exact"/>
              <w:ind w:right="6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便携式应急储备电源项目</w:t>
            </w:r>
          </w:p>
        </w:tc>
      </w:tr>
      <w:tr w:rsidR="00D53F2B" w:rsidRPr="00BA6426" w:rsidTr="00BA6426">
        <w:trPr>
          <w:trHeight w:hRule="exact" w:val="680"/>
          <w:jc w:val="center"/>
        </w:trPr>
        <w:tc>
          <w:tcPr>
            <w:tcW w:w="967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1650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王</w:t>
            </w:r>
            <w:r w:rsidRPr="00BA6426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岩</w:t>
            </w:r>
          </w:p>
        </w:tc>
        <w:tc>
          <w:tcPr>
            <w:tcW w:w="5916" w:type="dxa"/>
            <w:vAlign w:val="center"/>
          </w:tcPr>
          <w:p w:rsidR="00D53F2B" w:rsidRPr="00BA6426" w:rsidRDefault="00D53F2B" w:rsidP="00BA6426">
            <w:pPr>
              <w:spacing w:line="300" w:lineRule="exact"/>
              <w:ind w:right="6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大国重器船体检测机器人领军者</w:t>
            </w:r>
          </w:p>
        </w:tc>
      </w:tr>
      <w:tr w:rsidR="00D53F2B" w:rsidRPr="00BA6426" w:rsidTr="00BA6426">
        <w:trPr>
          <w:trHeight w:hRule="exact" w:val="680"/>
          <w:jc w:val="center"/>
        </w:trPr>
        <w:tc>
          <w:tcPr>
            <w:tcW w:w="967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1650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黄学文</w:t>
            </w:r>
          </w:p>
        </w:tc>
        <w:tc>
          <w:tcPr>
            <w:tcW w:w="5916" w:type="dxa"/>
            <w:vAlign w:val="center"/>
          </w:tcPr>
          <w:p w:rsidR="00D53F2B" w:rsidRPr="00BA6426" w:rsidRDefault="00D53F2B" w:rsidP="00BA6426">
            <w:pPr>
              <w:spacing w:line="300" w:lineRule="exact"/>
              <w:ind w:right="6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/>
                <w:sz w:val="28"/>
                <w:szCs w:val="28"/>
              </w:rPr>
              <w:t>APOS</w:t>
            </w: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过程优化控制系统工业服务平台</w:t>
            </w:r>
          </w:p>
        </w:tc>
      </w:tr>
      <w:tr w:rsidR="00D53F2B" w:rsidRPr="00BA6426" w:rsidTr="00BA6426">
        <w:trPr>
          <w:trHeight w:hRule="exact" w:val="680"/>
          <w:jc w:val="center"/>
        </w:trPr>
        <w:tc>
          <w:tcPr>
            <w:tcW w:w="967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1650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刘</w:t>
            </w:r>
            <w:r w:rsidRPr="00BA6426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悦</w:t>
            </w:r>
          </w:p>
        </w:tc>
        <w:tc>
          <w:tcPr>
            <w:tcW w:w="5916" w:type="dxa"/>
            <w:vAlign w:val="center"/>
          </w:tcPr>
          <w:p w:rsidR="00D53F2B" w:rsidRPr="00BA6426" w:rsidRDefault="00D53F2B" w:rsidP="00BA6426">
            <w:pPr>
              <w:spacing w:line="300" w:lineRule="exact"/>
              <w:ind w:right="6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新型电光光模块薄膜应用研究及其产业化</w:t>
            </w:r>
          </w:p>
        </w:tc>
      </w:tr>
      <w:tr w:rsidR="00D53F2B" w:rsidRPr="00BA6426" w:rsidTr="00BA6426">
        <w:trPr>
          <w:trHeight w:hRule="exact" w:val="680"/>
          <w:jc w:val="center"/>
        </w:trPr>
        <w:tc>
          <w:tcPr>
            <w:tcW w:w="967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1650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王明轶</w:t>
            </w:r>
          </w:p>
        </w:tc>
        <w:tc>
          <w:tcPr>
            <w:tcW w:w="5916" w:type="dxa"/>
            <w:vAlign w:val="center"/>
          </w:tcPr>
          <w:p w:rsidR="00D53F2B" w:rsidRPr="00BA6426" w:rsidRDefault="00D53F2B" w:rsidP="00BA6426">
            <w:pPr>
              <w:spacing w:line="300" w:lineRule="exact"/>
              <w:ind w:right="6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人工智能自适应英语测试备考学习系统</w:t>
            </w:r>
          </w:p>
        </w:tc>
      </w:tr>
      <w:tr w:rsidR="00D53F2B" w:rsidRPr="00BA6426" w:rsidTr="00BA6426">
        <w:trPr>
          <w:trHeight w:hRule="exact" w:val="680"/>
          <w:jc w:val="center"/>
        </w:trPr>
        <w:tc>
          <w:tcPr>
            <w:tcW w:w="967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1650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雷</w:t>
            </w:r>
            <w:r w:rsidRPr="00BA6426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娜</w:t>
            </w:r>
          </w:p>
        </w:tc>
        <w:tc>
          <w:tcPr>
            <w:tcW w:w="5916" w:type="dxa"/>
            <w:vAlign w:val="center"/>
          </w:tcPr>
          <w:p w:rsidR="00D53F2B" w:rsidRPr="00BA6426" w:rsidRDefault="00D53F2B" w:rsidP="00BA6426">
            <w:pPr>
              <w:spacing w:line="300" w:lineRule="exact"/>
              <w:ind w:right="6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网格生成引擎工业软件项目</w:t>
            </w:r>
          </w:p>
        </w:tc>
      </w:tr>
      <w:tr w:rsidR="00D53F2B" w:rsidRPr="00BA6426" w:rsidTr="00BA6426">
        <w:trPr>
          <w:trHeight w:hRule="exact" w:val="680"/>
          <w:jc w:val="center"/>
        </w:trPr>
        <w:tc>
          <w:tcPr>
            <w:tcW w:w="967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1650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郑环达</w:t>
            </w:r>
          </w:p>
        </w:tc>
        <w:tc>
          <w:tcPr>
            <w:tcW w:w="5916" w:type="dxa"/>
            <w:vAlign w:val="center"/>
          </w:tcPr>
          <w:p w:rsidR="00D53F2B" w:rsidRPr="00BA6426" w:rsidRDefault="00D53F2B" w:rsidP="00BA6426">
            <w:pPr>
              <w:spacing w:line="300" w:lineRule="exact"/>
              <w:ind w:right="6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智能超临界</w:t>
            </w:r>
            <w:r w:rsidRPr="00BA6426">
              <w:rPr>
                <w:rFonts w:ascii="仿宋" w:eastAsia="仿宋" w:hAnsi="仿宋" w:cs="仿宋"/>
                <w:sz w:val="28"/>
                <w:szCs w:val="28"/>
              </w:rPr>
              <w:t>CO2</w:t>
            </w: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无水染色工艺与装备</w:t>
            </w:r>
          </w:p>
        </w:tc>
      </w:tr>
      <w:tr w:rsidR="00D53F2B" w:rsidRPr="00BA6426" w:rsidTr="00BA6426">
        <w:trPr>
          <w:trHeight w:hRule="exact" w:val="680"/>
          <w:jc w:val="center"/>
        </w:trPr>
        <w:tc>
          <w:tcPr>
            <w:tcW w:w="967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BA6426">
              <w:rPr>
                <w:rFonts w:ascii="仿宋" w:eastAsia="仿宋" w:hAnsi="仿宋" w:cs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1650" w:type="dxa"/>
            <w:vAlign w:val="center"/>
          </w:tcPr>
          <w:p w:rsidR="00D53F2B" w:rsidRPr="00BA6426" w:rsidRDefault="00D53F2B" w:rsidP="00BA6426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章福祥</w:t>
            </w:r>
          </w:p>
        </w:tc>
        <w:tc>
          <w:tcPr>
            <w:tcW w:w="5916" w:type="dxa"/>
            <w:vAlign w:val="center"/>
          </w:tcPr>
          <w:p w:rsidR="00D53F2B" w:rsidRPr="00BA6426" w:rsidRDefault="00D53F2B" w:rsidP="00BA6426">
            <w:pPr>
              <w:spacing w:line="300" w:lineRule="exact"/>
              <w:ind w:right="6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BA6426">
              <w:rPr>
                <w:rFonts w:ascii="仿宋" w:eastAsia="仿宋" w:hAnsi="仿宋" w:cs="仿宋" w:hint="eastAsia"/>
                <w:sz w:val="28"/>
                <w:szCs w:val="28"/>
              </w:rPr>
              <w:t>高效水分解电催化剂的研发及市场推广</w:t>
            </w:r>
          </w:p>
        </w:tc>
      </w:tr>
    </w:tbl>
    <w:p w:rsidR="00D53F2B" w:rsidRDefault="00D53F2B">
      <w:pPr>
        <w:spacing w:line="560" w:lineRule="exact"/>
        <w:rPr>
          <w:rFonts w:ascii="宋体"/>
          <w:b/>
          <w:sz w:val="44"/>
          <w:szCs w:val="44"/>
        </w:rPr>
      </w:pPr>
    </w:p>
    <w:sectPr w:rsidR="00D53F2B" w:rsidSect="00BF5D37">
      <w:pgSz w:w="11906" w:h="16838"/>
      <w:pgMar w:top="1440" w:right="1803" w:bottom="1440" w:left="1803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TJjNzg4MGRmNGIzZWRhNzE0NGU5NjBkYTllOTliODYifQ=="/>
  </w:docVars>
  <w:rsids>
    <w:rsidRoot w:val="00F95DD5"/>
    <w:rsid w:val="000C5BEB"/>
    <w:rsid w:val="000F5FB4"/>
    <w:rsid w:val="00137E01"/>
    <w:rsid w:val="00142CEC"/>
    <w:rsid w:val="001D604F"/>
    <w:rsid w:val="001D6C9A"/>
    <w:rsid w:val="002377D3"/>
    <w:rsid w:val="002847D9"/>
    <w:rsid w:val="00290976"/>
    <w:rsid w:val="002A1F8E"/>
    <w:rsid w:val="002C32FB"/>
    <w:rsid w:val="002F2534"/>
    <w:rsid w:val="002F590C"/>
    <w:rsid w:val="003039A9"/>
    <w:rsid w:val="0034387E"/>
    <w:rsid w:val="003441CE"/>
    <w:rsid w:val="003714CC"/>
    <w:rsid w:val="00437125"/>
    <w:rsid w:val="0046397D"/>
    <w:rsid w:val="00473B6F"/>
    <w:rsid w:val="00482DC3"/>
    <w:rsid w:val="00496FB1"/>
    <w:rsid w:val="004E2C51"/>
    <w:rsid w:val="00576DB6"/>
    <w:rsid w:val="005C527B"/>
    <w:rsid w:val="006225CD"/>
    <w:rsid w:val="006446F1"/>
    <w:rsid w:val="0067154F"/>
    <w:rsid w:val="006A2EAD"/>
    <w:rsid w:val="006B2CF6"/>
    <w:rsid w:val="006D6FBA"/>
    <w:rsid w:val="006E01C2"/>
    <w:rsid w:val="0070209E"/>
    <w:rsid w:val="00770CDC"/>
    <w:rsid w:val="00787581"/>
    <w:rsid w:val="007A3B16"/>
    <w:rsid w:val="008755FC"/>
    <w:rsid w:val="008B5048"/>
    <w:rsid w:val="008D6F68"/>
    <w:rsid w:val="00904E34"/>
    <w:rsid w:val="009523C3"/>
    <w:rsid w:val="00A03E9B"/>
    <w:rsid w:val="00A90A65"/>
    <w:rsid w:val="00A92A42"/>
    <w:rsid w:val="00A95E2E"/>
    <w:rsid w:val="00B15BF4"/>
    <w:rsid w:val="00B21403"/>
    <w:rsid w:val="00BA0F36"/>
    <w:rsid w:val="00BA6426"/>
    <w:rsid w:val="00BD4F52"/>
    <w:rsid w:val="00BE1A48"/>
    <w:rsid w:val="00BF5D37"/>
    <w:rsid w:val="00C5006D"/>
    <w:rsid w:val="00C67A8C"/>
    <w:rsid w:val="00CE3D04"/>
    <w:rsid w:val="00D1045F"/>
    <w:rsid w:val="00D24F6C"/>
    <w:rsid w:val="00D53F2B"/>
    <w:rsid w:val="00D8695A"/>
    <w:rsid w:val="00DB4EF3"/>
    <w:rsid w:val="00DF4A1F"/>
    <w:rsid w:val="00E13E43"/>
    <w:rsid w:val="00E761F0"/>
    <w:rsid w:val="00EB4866"/>
    <w:rsid w:val="00EF0AD0"/>
    <w:rsid w:val="00F01CCD"/>
    <w:rsid w:val="00F80D26"/>
    <w:rsid w:val="00F95DD5"/>
    <w:rsid w:val="00FC44DB"/>
    <w:rsid w:val="04782B2D"/>
    <w:rsid w:val="06CC7B9C"/>
    <w:rsid w:val="072B37FD"/>
    <w:rsid w:val="07C91537"/>
    <w:rsid w:val="0F39623B"/>
    <w:rsid w:val="16CB650D"/>
    <w:rsid w:val="199E436E"/>
    <w:rsid w:val="1AC31312"/>
    <w:rsid w:val="23865BE4"/>
    <w:rsid w:val="23F70BDF"/>
    <w:rsid w:val="255F47F5"/>
    <w:rsid w:val="31091D92"/>
    <w:rsid w:val="320A7897"/>
    <w:rsid w:val="39BE384D"/>
    <w:rsid w:val="39CE1AF2"/>
    <w:rsid w:val="3FD63366"/>
    <w:rsid w:val="403E3B33"/>
    <w:rsid w:val="41B25855"/>
    <w:rsid w:val="44167DB8"/>
    <w:rsid w:val="45BA4B52"/>
    <w:rsid w:val="4F6723B7"/>
    <w:rsid w:val="51D0351B"/>
    <w:rsid w:val="598D3C1E"/>
    <w:rsid w:val="5C7834CB"/>
    <w:rsid w:val="5FE1009C"/>
    <w:rsid w:val="65616EA2"/>
    <w:rsid w:val="66BB2694"/>
    <w:rsid w:val="6F474091"/>
    <w:rsid w:val="6F4F5A93"/>
    <w:rsid w:val="6F8B1BBC"/>
    <w:rsid w:val="797076C1"/>
    <w:rsid w:val="7D5A478A"/>
    <w:rsid w:val="7D6065E3"/>
    <w:rsid w:val="7F76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D3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iPriority w:val="99"/>
    <w:rsid w:val="00BF5D37"/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20E7"/>
  </w:style>
  <w:style w:type="paragraph" w:styleId="Footer">
    <w:name w:val="footer"/>
    <w:basedOn w:val="Normal"/>
    <w:link w:val="FooterChar"/>
    <w:uiPriority w:val="99"/>
    <w:semiHidden/>
    <w:rsid w:val="00BF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5D37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BF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5D37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BF5D3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64</Words>
  <Characters>370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 件</dc:title>
  <dc:subject/>
  <dc:creator>Yong</dc:creator>
  <cp:keywords/>
  <dc:description/>
  <cp:lastModifiedBy>lenovo</cp:lastModifiedBy>
  <cp:revision>2</cp:revision>
  <cp:lastPrinted>2024-11-25T02:34:00Z</cp:lastPrinted>
  <dcterms:created xsi:type="dcterms:W3CDTF">2024-12-27T06:35:00Z</dcterms:created>
  <dcterms:modified xsi:type="dcterms:W3CDTF">2024-12-27T06:35:00Z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F88D3ED139F148AB8F0480BFAE0DA811_13</vt:lpwstr>
  </property>
  <property fmtid="{D5CDD505-2E9C-101B-9397-08002B2CF9AE}" pid="4" name="KSOTemplateDocerSaveRecord">
    <vt:lpwstr>eyJoZGlkIjoiNjUxMDQ5OGRkN2EyOWMxMzBkMTY2MDRhZmQ2MTY0MmEiLCJ1c2VySWQiOiIyNjI3ODk3MjAifQ==</vt:lpwstr>
  </property>
</Properties>
</file>