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360" w:lineRule="auto"/>
        <w:jc w:val="center"/>
        <w:rPr>
          <w:rFonts w:eastAsia="黑体"/>
          <w:sz w:val="52"/>
          <w:szCs w:val="52"/>
        </w:rPr>
      </w:pPr>
    </w:p>
    <w:p>
      <w:pPr>
        <w:spacing w:line="360" w:lineRule="auto"/>
        <w:jc w:val="center"/>
        <w:rPr>
          <w:rFonts w:eastAsia="黑体"/>
          <w:sz w:val="52"/>
          <w:szCs w:val="52"/>
        </w:rPr>
      </w:pPr>
    </w:p>
    <w:p>
      <w:pPr>
        <w:spacing w:line="360" w:lineRule="auto"/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国家工业遗产复核表</w:t>
      </w:r>
    </w:p>
    <w:p>
      <w:pPr>
        <w:tabs>
          <w:tab w:val="left" w:pos="5220"/>
        </w:tabs>
        <w:spacing w:line="360" w:lineRule="auto"/>
        <w:jc w:val="center"/>
        <w:rPr>
          <w:rFonts w:eastAsia="黑体"/>
          <w:sz w:val="52"/>
          <w:szCs w:val="5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eastAsia="仿宋_GB2312"/>
          <w:b/>
          <w:sz w:val="32"/>
          <w:szCs w:val="32"/>
        </w:rPr>
      </w:pPr>
    </w:p>
    <w:p>
      <w:pPr>
        <w:spacing w:line="360" w:lineRule="auto"/>
        <w:jc w:val="left"/>
        <w:rPr>
          <w:rFonts w:eastAsia="黑体"/>
          <w:sz w:val="32"/>
        </w:rPr>
      </w:pPr>
    </w:p>
    <w:p>
      <w:pPr>
        <w:spacing w:line="360" w:lineRule="auto"/>
        <w:jc w:val="left"/>
        <w:rPr>
          <w:rFonts w:eastAsia="黑体"/>
          <w:sz w:val="32"/>
        </w:rPr>
      </w:pPr>
    </w:p>
    <w:p>
      <w:pPr>
        <w:spacing w:line="480" w:lineRule="auto"/>
        <w:ind w:firstLine="640" w:firstLineChars="200"/>
        <w:rPr>
          <w:rFonts w:eastAsia="黑体"/>
          <w:sz w:val="32"/>
        </w:rPr>
      </w:pPr>
      <w:r>
        <w:rPr>
          <w:rFonts w:eastAsia="黑体"/>
          <w:sz w:val="32"/>
        </w:rPr>
        <w:t>遗  产  名称：</w:t>
      </w:r>
    </w:p>
    <w:p>
      <w:pPr>
        <w:spacing w:line="480" w:lineRule="auto"/>
        <w:rPr>
          <w:rFonts w:eastAsia="黑体"/>
          <w:sz w:val="32"/>
        </w:rPr>
      </w:pPr>
    </w:p>
    <w:p>
      <w:pPr>
        <w:spacing w:line="480" w:lineRule="auto"/>
        <w:ind w:firstLine="640" w:firstLineChars="200"/>
        <w:rPr>
          <w:rFonts w:eastAsia="黑体"/>
          <w:sz w:val="32"/>
        </w:rPr>
      </w:pPr>
      <w:r>
        <w:rPr>
          <w:rFonts w:eastAsia="黑体"/>
          <w:sz w:val="32"/>
        </w:rPr>
        <w:t>申  请  单  位：</w:t>
      </w:r>
      <w:r>
        <w:rPr>
          <w:rFonts w:eastAsia="黑体"/>
          <w:sz w:val="32"/>
          <w:u w:val="single"/>
        </w:rPr>
        <w:t xml:space="preserve"> （加盖公章） </w:t>
      </w:r>
    </w:p>
    <w:p>
      <w:pPr>
        <w:spacing w:line="480" w:lineRule="auto"/>
        <w:rPr>
          <w:rFonts w:eastAsia="黑体"/>
          <w:sz w:val="32"/>
        </w:rPr>
      </w:pPr>
    </w:p>
    <w:p>
      <w:pPr>
        <w:spacing w:line="480" w:lineRule="auto"/>
        <w:ind w:firstLine="640" w:firstLineChars="200"/>
        <w:rPr>
          <w:rFonts w:eastAsia="黑体"/>
          <w:sz w:val="32"/>
        </w:rPr>
      </w:pPr>
      <w:r>
        <w:rPr>
          <w:rFonts w:eastAsia="黑体"/>
          <w:sz w:val="32"/>
        </w:rPr>
        <w:t>所  属  地  区：</w:t>
      </w:r>
    </w:p>
    <w:p>
      <w:pPr>
        <w:spacing w:line="480" w:lineRule="auto"/>
        <w:rPr>
          <w:rFonts w:eastAsia="黑体"/>
          <w:sz w:val="32"/>
        </w:rPr>
      </w:pPr>
    </w:p>
    <w:p>
      <w:pPr>
        <w:spacing w:line="480" w:lineRule="auto"/>
        <w:ind w:firstLine="640" w:firstLineChars="200"/>
        <w:rPr>
          <w:rFonts w:eastAsia="黑体"/>
          <w:sz w:val="32"/>
          <w:szCs w:val="20"/>
        </w:rPr>
      </w:pPr>
      <w:r>
        <w:rPr>
          <w:rFonts w:eastAsia="黑体"/>
          <w:sz w:val="32"/>
        </w:rPr>
        <w:t>申报日期：年 月日</w:t>
      </w:r>
    </w:p>
    <w:p>
      <w:pPr>
        <w:spacing w:line="480" w:lineRule="auto"/>
        <w:rPr>
          <w:rFonts w:eastAsia="黑体"/>
          <w:sz w:val="32"/>
          <w:szCs w:val="20"/>
        </w:rPr>
      </w:pPr>
    </w:p>
    <w:p>
      <w:pPr>
        <w:spacing w:line="480" w:lineRule="auto"/>
        <w:rPr>
          <w:rFonts w:eastAsia="黑体"/>
          <w:sz w:val="32"/>
          <w:szCs w:val="20"/>
        </w:rPr>
      </w:pPr>
    </w:p>
    <w:p>
      <w:pPr>
        <w:tabs>
          <w:tab w:val="left" w:pos="5220"/>
        </w:tabs>
        <w:spacing w:line="360" w:lineRule="auto"/>
        <w:jc w:val="center"/>
        <w:rPr>
          <w:rFonts w:eastAsia="黑体"/>
          <w:sz w:val="40"/>
          <w:szCs w:val="40"/>
        </w:rPr>
      </w:pPr>
      <w:r>
        <w:rPr>
          <w:rFonts w:eastAsia="黑体"/>
          <w:sz w:val="40"/>
          <w:szCs w:val="40"/>
        </w:rPr>
        <w:t>工业和信息化部印制</w:t>
      </w:r>
    </w:p>
    <w:p>
      <w:pPr>
        <w:tabs>
          <w:tab w:val="left" w:pos="5220"/>
        </w:tabs>
        <w:spacing w:line="360" w:lineRule="auto"/>
        <w:jc w:val="center"/>
        <w:rPr>
          <w:rFonts w:eastAsia="黑体"/>
          <w:sz w:val="40"/>
          <w:szCs w:val="40"/>
        </w:rPr>
      </w:pPr>
    </w:p>
    <w:p>
      <w:pPr>
        <w:rPr>
          <w:sz w:val="44"/>
          <w:szCs w:val="44"/>
        </w:rPr>
      </w:pPr>
    </w:p>
    <w:p>
      <w:pPr>
        <w:autoSpaceDN w:val="0"/>
        <w:jc w:val="center"/>
        <w:textAlignment w:val="center"/>
        <w:rPr>
          <w:rFonts w:eastAsia="黑体"/>
          <w:sz w:val="44"/>
        </w:rPr>
      </w:pPr>
      <w:r>
        <w:rPr>
          <w:rFonts w:eastAsia="黑体"/>
          <w:sz w:val="44"/>
        </w:rPr>
        <w:t>填 写 须 知</w:t>
      </w:r>
    </w:p>
    <w:p>
      <w:pPr>
        <w:rPr>
          <w:sz w:val="44"/>
          <w:szCs w:val="44"/>
        </w:rPr>
      </w:pPr>
    </w:p>
    <w:p>
      <w:pPr>
        <w:autoSpaceDN w:val="0"/>
        <w:spacing w:line="72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1.本复核表为国家工业遗产单位(遗产所有权人)填写。</w:t>
      </w:r>
    </w:p>
    <w:p>
      <w:pPr>
        <w:autoSpaceDN w:val="0"/>
        <w:spacing w:line="72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2.需用黑色笔书写或电子方式填写，确保字迹清楚。</w:t>
      </w:r>
    </w:p>
    <w:p>
      <w:pPr>
        <w:autoSpaceDN w:val="0"/>
        <w:spacing w:line="72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3.国家工业遗产单位应按照填写要求和实际情况，认真填写各个表项，确保所填资料真实准确。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4.“工业类别”参考《国民经济行业分类》，精确到中类</w:t>
      </w:r>
      <w:r>
        <w:rPr>
          <w:rFonts w:eastAsia="仿宋_GB2312"/>
          <w:sz w:val="32"/>
          <w:szCs w:val="32"/>
        </w:rPr>
        <w:t>（</w:t>
      </w:r>
      <w:r>
        <w:rPr>
          <w:rFonts w:eastAsia="仿宋"/>
          <w:sz w:val="32"/>
          <w:szCs w:val="32"/>
        </w:rPr>
        <w:t>如:水泥、石灰和石膏制造业，则填写C301，涉及工业类别较多的，可逐项填写</w:t>
      </w:r>
      <w:r>
        <w:rPr>
          <w:rFonts w:eastAsia="仿宋_GB2312"/>
          <w:sz w:val="32"/>
          <w:szCs w:val="32"/>
        </w:rPr>
        <w:t xml:space="preserve">） </w:t>
      </w:r>
      <w:r>
        <w:rPr>
          <w:rFonts w:eastAsia="仿宋"/>
          <w:sz w:val="32"/>
          <w:szCs w:val="32"/>
        </w:rPr>
        <w:t>。</w:t>
      </w:r>
    </w:p>
    <w:p>
      <w:pPr>
        <w:autoSpaceDN w:val="0"/>
        <w:spacing w:line="72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5.本复核表所有填报项目页面不足时，可另附页面。</w:t>
      </w:r>
    </w:p>
    <w:p>
      <w:pPr>
        <w:autoSpaceDN w:val="0"/>
        <w:spacing w:line="72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6.所填事项中涉及授权、委托、批准、获奖、知识产权</w:t>
      </w:r>
    </w:p>
    <w:p>
      <w:pPr>
        <w:autoSpaceDN w:val="0"/>
        <w:spacing w:line="720" w:lineRule="exact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及地方政府制定政策、规划等事项，需附相关佐证材料。</w:t>
      </w:r>
    </w:p>
    <w:p>
      <w:pPr>
        <w:rPr>
          <w:vanish/>
        </w:rPr>
      </w:pPr>
      <w:r>
        <w:rPr>
          <w:sz w:val="44"/>
          <w:szCs w:val="44"/>
        </w:rPr>
        <w:br w:type="page"/>
      </w:r>
    </w:p>
    <w:tbl>
      <w:tblPr>
        <w:tblStyle w:val="6"/>
        <w:tblpPr w:leftFromText="180" w:rightFromText="180" w:vertAnchor="text" w:tblpX="10214" w:tblpY="89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27" w:type="dxa"/>
            <w:noWrap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</w:tr>
    </w:tbl>
    <w:tbl>
      <w:tblPr>
        <w:tblStyle w:val="6"/>
        <w:tblpPr w:leftFromText="180" w:rightFromText="180" w:vertAnchor="text" w:horzAnchor="page" w:tblpX="1913" w:tblpY="12"/>
        <w:tblOverlap w:val="never"/>
        <w:tblW w:w="847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912"/>
        <w:gridCol w:w="1200"/>
        <w:gridCol w:w="1316"/>
        <w:gridCol w:w="1017"/>
        <w:gridCol w:w="1453"/>
        <w:gridCol w:w="19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申请单位</w:t>
            </w:r>
          </w:p>
        </w:tc>
        <w:tc>
          <w:tcPr>
            <w:tcW w:w="6932" w:type="dxa"/>
            <w:gridSpan w:val="5"/>
            <w:noWrap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遗产名称</w:t>
            </w:r>
          </w:p>
        </w:tc>
        <w:tc>
          <w:tcPr>
            <w:tcW w:w="6932" w:type="dxa"/>
            <w:gridSpan w:val="5"/>
            <w:noWrap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遗产地址</w:t>
            </w:r>
          </w:p>
        </w:tc>
        <w:tc>
          <w:tcPr>
            <w:tcW w:w="6932" w:type="dxa"/>
            <w:gridSpan w:val="5"/>
            <w:noWrap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工业类别</w:t>
            </w: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247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建成年代</w:t>
            </w:r>
          </w:p>
        </w:tc>
        <w:tc>
          <w:tcPr>
            <w:tcW w:w="1946" w:type="dxa"/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056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是否为全国重点文物保护单位</w:t>
            </w:r>
          </w:p>
        </w:tc>
        <w:tc>
          <w:tcPr>
            <w:tcW w:w="4416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□是</w:t>
            </w:r>
            <w:r>
              <w:rPr>
                <w:rFonts w:eastAsia="仿宋_GB2312"/>
                <w:kern w:val="0"/>
                <w:sz w:val="24"/>
                <w:szCs w:val="20"/>
                <w:u w:val="single"/>
              </w:rPr>
              <w:t xml:space="preserve">    （请填写名称） </w:t>
            </w:r>
            <w:r>
              <w:rPr>
                <w:rFonts w:eastAsia="仿宋_GB2312"/>
                <w:kern w:val="0"/>
                <w:sz w:val="24"/>
                <w:szCs w:val="20"/>
              </w:rPr>
              <w:t>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056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产权是否发生变更</w:t>
            </w:r>
          </w:p>
        </w:tc>
        <w:tc>
          <w:tcPr>
            <w:tcW w:w="4416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□是</w:t>
            </w:r>
            <w:r>
              <w:rPr>
                <w:rFonts w:eastAsia="仿宋_GB2312"/>
                <w:kern w:val="0"/>
                <w:sz w:val="24"/>
                <w:szCs w:val="20"/>
                <w:u w:val="single"/>
              </w:rPr>
              <w:t xml:space="preserve">（请填写产权变更前后名称） </w:t>
            </w:r>
            <w:r>
              <w:rPr>
                <w:rFonts w:eastAsia="仿宋_GB2312"/>
                <w:kern w:val="0"/>
                <w:sz w:val="24"/>
                <w:szCs w:val="20"/>
              </w:rPr>
              <w:t>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gridSpan w:val="2"/>
            <w:vMerge w:val="restart"/>
            <w:noWrap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申请单位遗产相关管理部门情况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部门名称</w:t>
            </w:r>
          </w:p>
        </w:tc>
        <w:tc>
          <w:tcPr>
            <w:tcW w:w="5732" w:type="dxa"/>
            <w:gridSpan w:val="4"/>
            <w:noWrap/>
          </w:tcPr>
          <w:p>
            <w:pPr>
              <w:snapToGrid w:val="0"/>
              <w:spacing w:line="360" w:lineRule="auto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gridSpan w:val="2"/>
            <w:vMerge w:val="continue"/>
            <w:noWrap/>
          </w:tcPr>
          <w:p>
            <w:pPr>
              <w:snapToGrid w:val="0"/>
              <w:spacing w:line="360" w:lineRule="auto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</w:t>
            </w:r>
          </w:p>
        </w:tc>
        <w:tc>
          <w:tcPr>
            <w:tcW w:w="5732" w:type="dxa"/>
            <w:gridSpan w:val="4"/>
            <w:noWrap/>
          </w:tcPr>
          <w:p>
            <w:pPr>
              <w:snapToGrid w:val="0"/>
              <w:spacing w:line="360" w:lineRule="auto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gridSpan w:val="2"/>
            <w:vMerge w:val="continue"/>
            <w:noWrap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2333" w:type="dxa"/>
            <w:gridSpan w:val="2"/>
            <w:noWrap/>
            <w:vAlign w:val="center"/>
          </w:tcPr>
          <w:p>
            <w:pPr>
              <w:snapToGrid w:val="0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（固定电话）</w:t>
            </w:r>
          </w:p>
        </w:tc>
        <w:tc>
          <w:tcPr>
            <w:tcW w:w="3399" w:type="dxa"/>
            <w:gridSpan w:val="2"/>
            <w:noWrap/>
            <w:vAlign w:val="center"/>
          </w:tcPr>
          <w:p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（手机）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628" w:type="dxa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核心物项保存状况</w:t>
            </w:r>
          </w:p>
        </w:tc>
        <w:tc>
          <w:tcPr>
            <w:tcW w:w="7844" w:type="dxa"/>
            <w:gridSpan w:val="6"/>
            <w:noWrap/>
          </w:tcPr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请逐项罗列核心物项保存情况</w:t>
            </w:r>
            <w:r>
              <w:rPr>
                <w:rFonts w:eastAsia="仿宋_GB2312"/>
                <w:kern w:val="0"/>
                <w:sz w:val="24"/>
                <w:szCs w:val="20"/>
              </w:rPr>
              <w:t>）</w:t>
            </w: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8" w:type="dxa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保护利用规划实施情况</w:t>
            </w:r>
          </w:p>
        </w:tc>
        <w:tc>
          <w:tcPr>
            <w:tcW w:w="7844" w:type="dxa"/>
            <w:gridSpan w:val="6"/>
            <w:noWrap/>
          </w:tcPr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请根据申报时制定的保护利用规划填写实施情况</w:t>
            </w:r>
            <w:r>
              <w:rPr>
                <w:rFonts w:eastAsia="仿宋_GB2312"/>
                <w:kern w:val="0"/>
                <w:sz w:val="24"/>
                <w:szCs w:val="20"/>
              </w:rPr>
              <w:t>）</w:t>
            </w: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8" w:type="dxa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保护管理措施</w:t>
            </w:r>
          </w:p>
        </w:tc>
        <w:tc>
          <w:tcPr>
            <w:tcW w:w="7844" w:type="dxa"/>
            <w:gridSpan w:val="6"/>
            <w:noWrap/>
          </w:tcPr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请从管理制度、标志、展陈、管理机构及人员、管理档案等方面填写</w:t>
            </w:r>
            <w:r>
              <w:rPr>
                <w:rFonts w:eastAsia="仿宋_GB2312"/>
                <w:kern w:val="0"/>
                <w:sz w:val="24"/>
                <w:szCs w:val="20"/>
              </w:rPr>
              <w:t>）</w:t>
            </w: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8" w:type="dxa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活化利用情况及成效</w:t>
            </w:r>
          </w:p>
        </w:tc>
        <w:tc>
          <w:tcPr>
            <w:tcW w:w="7844" w:type="dxa"/>
            <w:gridSpan w:val="6"/>
            <w:noWrap/>
          </w:tcPr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请填写活化利用典型方式及取得成效</w:t>
            </w:r>
            <w:r>
              <w:rPr>
                <w:rFonts w:eastAsia="仿宋_GB2312"/>
                <w:kern w:val="0"/>
                <w:sz w:val="24"/>
                <w:szCs w:val="20"/>
              </w:rPr>
              <w:t>）</w:t>
            </w: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8472" w:type="dxa"/>
            <w:gridSpan w:val="7"/>
            <w:noWrap/>
          </w:tcPr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申请单位法定代表人（签名）</w:t>
            </w: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right"/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（加盖申请单位公章）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年      月 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</w:trPr>
        <w:tc>
          <w:tcPr>
            <w:tcW w:w="8472" w:type="dxa"/>
            <w:gridSpan w:val="7"/>
            <w:noWrap/>
          </w:tcPr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省级工业和信息化主管部门、中央企业集团意见</w:t>
            </w:r>
          </w:p>
          <w:p>
            <w:pPr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（通过复核，并给出评价；建议整改，明确整改事项、要求及时限；未通过复核，说明理由）</w:t>
            </w:r>
          </w:p>
          <w:p>
            <w:pPr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（加盖公章）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年      月      日</w:t>
            </w: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24"/>
          <w:szCs w:val="20"/>
        </w:rPr>
        <w:t>注：所有材料内容均不涉及国家秘密，符合国家保密管理规定要求。</w:t>
      </w:r>
    </w:p>
    <w:p/>
    <w:p>
      <w:pPr>
        <w:rPr>
          <w:rFonts w:ascii="宋体" w:hAnsi="宋体" w:cs="宋体"/>
          <w:sz w:val="20"/>
          <w:szCs w:val="20"/>
        </w:rPr>
      </w:pPr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RkMWY5ZWI0OTRiZTk2M2IwZGQzNmYwYjBiZmZjY2EifQ=="/>
  </w:docVars>
  <w:rsids>
    <w:rsidRoot w:val="6959222F"/>
    <w:rsid w:val="004409EF"/>
    <w:rsid w:val="004417D7"/>
    <w:rsid w:val="00FE1DA9"/>
    <w:rsid w:val="3AB31ADC"/>
    <w:rsid w:val="3FFD4AA5"/>
    <w:rsid w:val="5BBF76D9"/>
    <w:rsid w:val="6959222F"/>
    <w:rsid w:val="735A1A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方正大标宋简体" w:asciiTheme="minorHAnsi" w:hAnsiTheme="minorHAnsi"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127</Words>
  <Characters>729</Characters>
  <Lines>6</Lines>
  <Paragraphs>1</Paragraphs>
  <TotalTime>1</TotalTime>
  <ScaleCrop>false</ScaleCrop>
  <LinksUpToDate>false</LinksUpToDate>
  <CharactersWithSpaces>855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2023-12-26T16:58:00Z</dcterms:created>
  <dc:creator>薛尤嘉</dc:creator>
  <cp:lastModifiedBy> </cp:lastModifiedBy>
  <dcterms:modified xsi:type="dcterms:W3CDTF">2025-03-10T09:00:41Z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D0E0A811160A4F77B7D5F1DBE69388D9_13</vt:lpwstr>
  </property>
</Properties>
</file>