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74" w:rsidRPr="00D31B8E" w:rsidRDefault="00D31B8E">
      <w:pPr>
        <w:rPr>
          <w:rFonts w:ascii="黑体" w:eastAsia="黑体" w:hAnsi="黑体"/>
          <w:sz w:val="32"/>
          <w:szCs w:val="32"/>
        </w:rPr>
      </w:pPr>
      <w:r w:rsidRPr="00D31B8E">
        <w:rPr>
          <w:rFonts w:ascii="黑体" w:eastAsia="黑体" w:hAnsi="黑体" w:hint="eastAsia"/>
          <w:sz w:val="32"/>
          <w:szCs w:val="32"/>
        </w:rPr>
        <w:t>附件7</w:t>
      </w:r>
    </w:p>
    <w:p w:rsidR="00920E74" w:rsidRDefault="00D31B8E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高层次留学人才回国资助</w:t>
      </w:r>
      <w:r>
        <w:rPr>
          <w:rFonts w:ascii="Times New Roman" w:eastAsia="方正小标宋简体" w:hAnsi="Times New Roman"/>
          <w:sz w:val="44"/>
          <w:szCs w:val="44"/>
        </w:rPr>
        <w:br/>
      </w:r>
      <w:r>
        <w:rPr>
          <w:rFonts w:ascii="Times New Roman" w:eastAsia="方正小标宋简体" w:hAnsi="Times New Roman" w:hint="eastAsia"/>
          <w:sz w:val="44"/>
          <w:szCs w:val="44"/>
        </w:rPr>
        <w:t>形式审查</w:t>
      </w:r>
      <w:r>
        <w:rPr>
          <w:rFonts w:ascii="Times New Roman" w:eastAsia="方正小标宋简体" w:hAnsi="Times New Roman" w:hint="eastAsia"/>
          <w:sz w:val="44"/>
          <w:szCs w:val="44"/>
        </w:rPr>
        <w:t>要点</w:t>
      </w:r>
    </w:p>
    <w:p w:rsidR="00920E74" w:rsidRDefault="00920E74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920E74" w:rsidRDefault="00D31B8E">
      <w:pPr>
        <w:pStyle w:val="a5"/>
        <w:numPr>
          <w:ilvl w:val="0"/>
          <w:numId w:val="1"/>
        </w:num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申报人及申报材料符合《通知》要求；</w:t>
      </w:r>
    </w:p>
    <w:p w:rsidR="00920E74" w:rsidRDefault="00D31B8E">
      <w:pPr>
        <w:pStyle w:val="a5"/>
        <w:numPr>
          <w:ilvl w:val="0"/>
          <w:numId w:val="1"/>
        </w:num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申报函中注明背景调查情况，明确申报人不存在知识产权纠纷以及违反保密约定、竞业禁止、兼职取酬限制等情况，证明申报人已全职回国</w:t>
      </w:r>
      <w:bookmarkStart w:id="0" w:name="_GoBack"/>
      <w:bookmarkEnd w:id="0"/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920E74" w:rsidRDefault="00D31B8E">
      <w:pPr>
        <w:pStyle w:val="a5"/>
        <w:numPr>
          <w:ilvl w:val="0"/>
          <w:numId w:val="1"/>
        </w:num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申请表中有申报单位盖章；</w:t>
      </w:r>
    </w:p>
    <w:p w:rsidR="00920E74" w:rsidRDefault="00D31B8E">
      <w:pPr>
        <w:pStyle w:val="a5"/>
        <w:numPr>
          <w:ilvl w:val="0"/>
          <w:numId w:val="1"/>
        </w:num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申请表及附件的电子版齐全；</w:t>
      </w:r>
    </w:p>
    <w:p w:rsidR="00920E74" w:rsidRDefault="00D31B8E">
      <w:pPr>
        <w:pStyle w:val="a5"/>
        <w:numPr>
          <w:ilvl w:val="0"/>
          <w:numId w:val="1"/>
        </w:num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申报人身份证复印件、海外博士学位证书；</w:t>
      </w:r>
    </w:p>
    <w:p w:rsidR="00920E74" w:rsidRDefault="00D31B8E">
      <w:pPr>
        <w:pStyle w:val="a5"/>
        <w:numPr>
          <w:ilvl w:val="0"/>
          <w:numId w:val="1"/>
        </w:num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回国时间证明（</w:t>
      </w:r>
      <w:r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Times New Roman" w:eastAsia="仿宋" w:hAnsi="Times New Roman" w:hint="eastAsia"/>
          <w:sz w:val="32"/>
          <w:szCs w:val="32"/>
        </w:rPr>
        <w:t>20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日以后的学位证书</w:t>
      </w:r>
      <w:r>
        <w:rPr>
          <w:rFonts w:ascii="Times New Roman" w:eastAsia="仿宋" w:hAnsi="Times New Roman" w:hint="eastAsia"/>
          <w:sz w:val="32"/>
          <w:szCs w:val="32"/>
        </w:rPr>
        <w:t>或</w:t>
      </w:r>
      <w:r>
        <w:rPr>
          <w:rFonts w:ascii="Times New Roman" w:eastAsia="仿宋" w:hAnsi="Times New Roman"/>
          <w:sz w:val="32"/>
          <w:szCs w:val="32"/>
        </w:rPr>
        <w:t>海外工作证明、离职证明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纳税证明，不认可</w:t>
      </w:r>
      <w:r>
        <w:rPr>
          <w:rFonts w:ascii="Times New Roman" w:eastAsia="仿宋" w:hAnsi="Times New Roman"/>
          <w:sz w:val="32"/>
          <w:szCs w:val="32"/>
        </w:rPr>
        <w:t>offer</w:t>
      </w:r>
      <w:r>
        <w:rPr>
          <w:rFonts w:ascii="Times New Roman" w:eastAsia="仿宋" w:hAnsi="Times New Roman"/>
          <w:sz w:val="32"/>
          <w:szCs w:val="32"/>
        </w:rPr>
        <w:t>、工作合同、工作证、网页截图、出入境记录，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留学回国人员证明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中的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拟回国日期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不作为确认回国时间的依据</w:t>
      </w:r>
      <w:r>
        <w:rPr>
          <w:rFonts w:ascii="Times New Roman" w:eastAsia="仿宋" w:hAnsi="Times New Roman" w:hint="eastAsia"/>
          <w:sz w:val="32"/>
          <w:szCs w:val="32"/>
        </w:rPr>
        <w:t>）；</w:t>
      </w:r>
    </w:p>
    <w:p w:rsidR="00920E74" w:rsidRDefault="00D31B8E">
      <w:pPr>
        <w:pStyle w:val="a5"/>
        <w:numPr>
          <w:ilvl w:val="0"/>
          <w:numId w:val="1"/>
        </w:num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申报人关于不存在知识产权纠纷、以及违反保密约定、竞业禁止、兼职取酬限制等情况，且在海外无工作的承诺书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:rsidR="00920E74" w:rsidRDefault="00D31B8E">
      <w:pPr>
        <w:pStyle w:val="a5"/>
        <w:numPr>
          <w:ilvl w:val="0"/>
          <w:numId w:val="1"/>
        </w:numPr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往年入选人员不再重复支持。</w:t>
      </w:r>
    </w:p>
    <w:sectPr w:rsidR="00920E74" w:rsidSect="0092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2456B"/>
    <w:multiLevelType w:val="multilevel"/>
    <w:tmpl w:val="5F82456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EFB"/>
    <w:rsid w:val="00045042"/>
    <w:rsid w:val="00083EE3"/>
    <w:rsid w:val="00091034"/>
    <w:rsid w:val="000956F0"/>
    <w:rsid w:val="000B68DD"/>
    <w:rsid w:val="000D1539"/>
    <w:rsid w:val="001D2EFB"/>
    <w:rsid w:val="002550E2"/>
    <w:rsid w:val="00424E20"/>
    <w:rsid w:val="00575AF7"/>
    <w:rsid w:val="005B6B77"/>
    <w:rsid w:val="006D68DC"/>
    <w:rsid w:val="00771B47"/>
    <w:rsid w:val="00792812"/>
    <w:rsid w:val="00920E74"/>
    <w:rsid w:val="00A5370B"/>
    <w:rsid w:val="00A816A9"/>
    <w:rsid w:val="00AD6960"/>
    <w:rsid w:val="00B40232"/>
    <w:rsid w:val="00B94BCE"/>
    <w:rsid w:val="00D31B8E"/>
    <w:rsid w:val="00E20ABE"/>
    <w:rsid w:val="2C827CF1"/>
    <w:rsid w:val="2E2F0AD0"/>
    <w:rsid w:val="2FA60953"/>
    <w:rsid w:val="3A957E97"/>
    <w:rsid w:val="5BA65EA2"/>
    <w:rsid w:val="63F34E4F"/>
    <w:rsid w:val="64B406CE"/>
    <w:rsid w:val="66A53A57"/>
    <w:rsid w:val="6AE1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20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2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20E7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20E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20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RUILONG</dc:creator>
  <cp:lastModifiedBy>xbany</cp:lastModifiedBy>
  <cp:revision>12</cp:revision>
  <dcterms:created xsi:type="dcterms:W3CDTF">2022-01-24T06:35:00Z</dcterms:created>
  <dcterms:modified xsi:type="dcterms:W3CDTF">2025-03-11T03:34:00Z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