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F7FC7">
      <w:pPr>
        <w:spacing w:line="600" w:lineRule="exact"/>
        <w:rPr>
          <w:rFonts w:ascii="仿宋_GB2312" w:eastAsia="仿宋_GB2312"/>
          <w:sz w:val="32"/>
          <w:szCs w:val="32"/>
        </w:rPr>
      </w:pPr>
    </w:p>
    <w:p w14:paraId="72A493A1">
      <w:pPr>
        <w:widowControl/>
        <w:spacing w:line="330" w:lineRule="atLeast"/>
        <w:jc w:val="center"/>
        <w:rPr>
          <w:rFonts w:hint="eastAsia" w:cs="仿宋" w:asciiTheme="minorEastAsia" w:hAnsiTheme="minorEastAsia" w:eastAsiaTheme="minorEastAsia"/>
          <w:b/>
          <w:bCs/>
          <w:sz w:val="36"/>
          <w:szCs w:val="36"/>
          <w:lang w:val="en-US"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办公室（审计局）</w:t>
      </w:r>
    </w:p>
    <w:p w14:paraId="530ECF66">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40AA9EC6">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21E2CB0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244831D7">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13FBBAAF">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（一）负责区党工委、管委会各类会议的会务工作、区</w:t>
      </w:r>
    </w:p>
    <w:p w14:paraId="757BDBB6">
      <w:pPr>
        <w:keepNext w:val="0"/>
        <w:keepLines w:val="0"/>
        <w:widowControl/>
        <w:suppressLineNumbers w:val="0"/>
        <w:jc w:val="left"/>
      </w:pPr>
      <w:r>
        <w:rPr>
          <w:rFonts w:hint="eastAsia" w:ascii="仿宋" w:hAnsi="仿宋" w:eastAsia="仿宋" w:cs="仿宋"/>
          <w:color w:val="000000"/>
          <w:kern w:val="0"/>
          <w:sz w:val="31"/>
          <w:szCs w:val="31"/>
          <w:lang w:val="en-US" w:eastAsia="zh-CN" w:bidi="ar"/>
        </w:rPr>
        <w:t>党工委、管委会领导同志参加重大活动的组织安排，负责区</w:t>
      </w:r>
    </w:p>
    <w:p w14:paraId="0FB9BA71">
      <w:pPr>
        <w:keepNext w:val="0"/>
        <w:keepLines w:val="0"/>
        <w:widowControl/>
        <w:suppressLineNumbers w:val="0"/>
        <w:jc w:val="left"/>
      </w:pPr>
      <w:r>
        <w:rPr>
          <w:rFonts w:hint="eastAsia" w:ascii="仿宋" w:hAnsi="仿宋" w:eastAsia="仿宋" w:cs="仿宋"/>
          <w:color w:val="000000"/>
          <w:kern w:val="0"/>
          <w:sz w:val="31"/>
          <w:szCs w:val="31"/>
          <w:lang w:val="en-US" w:eastAsia="zh-CN" w:bidi="ar"/>
        </w:rPr>
        <w:t>党工委、管委会对外接待的组织协调工作。</w:t>
      </w:r>
    </w:p>
    <w:p w14:paraId="6430E6D8">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（二）负责中央、省、市、区文件办理工作，负责指导</w:t>
      </w:r>
    </w:p>
    <w:p w14:paraId="6FB1FEA5">
      <w:pPr>
        <w:keepNext w:val="0"/>
        <w:keepLines w:val="0"/>
        <w:widowControl/>
        <w:suppressLineNumbers w:val="0"/>
        <w:jc w:val="left"/>
      </w:pPr>
      <w:r>
        <w:rPr>
          <w:rFonts w:hint="eastAsia" w:ascii="仿宋" w:hAnsi="仿宋" w:eastAsia="仿宋" w:cs="仿宋"/>
          <w:color w:val="000000"/>
          <w:kern w:val="0"/>
          <w:sz w:val="31"/>
          <w:szCs w:val="31"/>
          <w:lang w:val="en-US" w:eastAsia="zh-CN" w:bidi="ar"/>
        </w:rPr>
        <w:t>全区党政机关公文处理工作。</w:t>
      </w:r>
    </w:p>
    <w:p w14:paraId="7ED790DD">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（三）负责党政军机关及其要害部门核心机密文件、信</w:t>
      </w:r>
    </w:p>
    <w:p w14:paraId="13D0894B">
      <w:pPr>
        <w:keepNext w:val="0"/>
        <w:keepLines w:val="0"/>
        <w:widowControl/>
        <w:suppressLineNumbers w:val="0"/>
        <w:jc w:val="left"/>
      </w:pPr>
      <w:r>
        <w:rPr>
          <w:rFonts w:hint="eastAsia" w:ascii="仿宋" w:hAnsi="仿宋" w:eastAsia="仿宋" w:cs="仿宋"/>
          <w:color w:val="000000"/>
          <w:kern w:val="0"/>
          <w:sz w:val="31"/>
          <w:szCs w:val="31"/>
          <w:lang w:val="en-US" w:eastAsia="zh-CN" w:bidi="ar"/>
        </w:rPr>
        <w:t>件传递工作，负责指导全区机要保密工作。</w:t>
      </w:r>
    </w:p>
    <w:p w14:paraId="5A937034">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（四）负责区党工委、管委会主要领导文稿的起草工作，</w:t>
      </w:r>
    </w:p>
    <w:p w14:paraId="17FFBF90">
      <w:pPr>
        <w:keepNext w:val="0"/>
        <w:keepLines w:val="0"/>
        <w:widowControl/>
        <w:suppressLineNumbers w:val="0"/>
        <w:jc w:val="left"/>
      </w:pPr>
      <w:r>
        <w:rPr>
          <w:rFonts w:hint="eastAsia" w:ascii="仿宋" w:hAnsi="仿宋" w:eastAsia="仿宋" w:cs="仿宋"/>
          <w:color w:val="000000"/>
          <w:kern w:val="0"/>
          <w:sz w:val="31"/>
          <w:szCs w:val="31"/>
          <w:lang w:val="en-US" w:eastAsia="zh-CN" w:bidi="ar"/>
        </w:rPr>
        <w:t>负责区党工委、管委会文件的审核制发工作。</w:t>
      </w:r>
    </w:p>
    <w:p w14:paraId="7971BCA0">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（五）负责围绕区党工委、管委会中心工作收集信息、反映动态。</w:t>
      </w:r>
    </w:p>
    <w:p w14:paraId="106F8720">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（六）负责高新区承办的各级人大代表建议和政协委员</w:t>
      </w:r>
    </w:p>
    <w:p w14:paraId="37D3293B">
      <w:pPr>
        <w:keepNext w:val="0"/>
        <w:keepLines w:val="0"/>
        <w:widowControl/>
        <w:suppressLineNumbers w:val="0"/>
        <w:jc w:val="left"/>
      </w:pPr>
      <w:r>
        <w:rPr>
          <w:rFonts w:hint="eastAsia" w:ascii="仿宋" w:hAnsi="仿宋" w:eastAsia="仿宋" w:cs="仿宋"/>
          <w:color w:val="000000"/>
          <w:kern w:val="0"/>
          <w:sz w:val="31"/>
          <w:szCs w:val="31"/>
          <w:lang w:val="en-US" w:eastAsia="zh-CN" w:bidi="ar"/>
        </w:rPr>
        <w:t>提案的办理工作。</w:t>
      </w:r>
    </w:p>
    <w:p w14:paraId="5C3E8A42">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（七）负责指导后勤部门做好区党工委管委会机关办公</w:t>
      </w:r>
    </w:p>
    <w:p w14:paraId="3F812B9F">
      <w:pPr>
        <w:keepNext w:val="0"/>
        <w:keepLines w:val="0"/>
        <w:widowControl/>
        <w:suppressLineNumbers w:val="0"/>
        <w:jc w:val="left"/>
      </w:pPr>
      <w:r>
        <w:rPr>
          <w:rFonts w:hint="eastAsia" w:ascii="仿宋" w:hAnsi="仿宋" w:eastAsia="仿宋" w:cs="仿宋"/>
          <w:color w:val="000000"/>
          <w:kern w:val="0"/>
          <w:sz w:val="31"/>
          <w:szCs w:val="31"/>
          <w:lang w:val="en-US" w:eastAsia="zh-CN" w:bidi="ar"/>
        </w:rPr>
        <w:t>用房、公务用车等行政事务工作，负责指导全区后勤保障社</w:t>
      </w:r>
    </w:p>
    <w:p w14:paraId="0110E27D">
      <w:pPr>
        <w:keepNext w:val="0"/>
        <w:keepLines w:val="0"/>
        <w:widowControl/>
        <w:suppressLineNumbers w:val="0"/>
        <w:jc w:val="left"/>
      </w:pPr>
      <w:r>
        <w:rPr>
          <w:rFonts w:hint="eastAsia" w:ascii="仿宋" w:hAnsi="仿宋" w:eastAsia="仿宋" w:cs="仿宋"/>
          <w:color w:val="000000"/>
          <w:kern w:val="0"/>
          <w:sz w:val="31"/>
          <w:szCs w:val="31"/>
          <w:lang w:val="en-US" w:eastAsia="zh-CN" w:bidi="ar"/>
        </w:rPr>
        <w:t>会化改革工作。</w:t>
      </w:r>
    </w:p>
    <w:p w14:paraId="14C6982C">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（八）负责全区财经审计和各级领导干部经济责任审计</w:t>
      </w:r>
    </w:p>
    <w:p w14:paraId="09852B51">
      <w:pPr>
        <w:keepNext w:val="0"/>
        <w:keepLines w:val="0"/>
        <w:widowControl/>
        <w:suppressLineNumbers w:val="0"/>
        <w:jc w:val="left"/>
      </w:pPr>
      <w:r>
        <w:rPr>
          <w:rFonts w:hint="eastAsia" w:ascii="仿宋" w:hAnsi="仿宋" w:eastAsia="仿宋" w:cs="仿宋"/>
          <w:color w:val="000000"/>
          <w:kern w:val="0"/>
          <w:sz w:val="31"/>
          <w:szCs w:val="31"/>
          <w:lang w:val="en-US" w:eastAsia="zh-CN" w:bidi="ar"/>
        </w:rPr>
        <w:t>工作。</w:t>
      </w:r>
    </w:p>
    <w:p w14:paraId="79AF17FE">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（九）负责区党工委、管委会总值班工作，负责指导检</w:t>
      </w:r>
    </w:p>
    <w:p w14:paraId="3FCB1B4B">
      <w:pPr>
        <w:keepNext w:val="0"/>
        <w:keepLines w:val="0"/>
        <w:widowControl/>
        <w:suppressLineNumbers w:val="0"/>
        <w:jc w:val="left"/>
      </w:pPr>
      <w:r>
        <w:rPr>
          <w:rFonts w:hint="eastAsia" w:ascii="仿宋" w:hAnsi="仿宋" w:eastAsia="仿宋" w:cs="仿宋"/>
          <w:color w:val="000000"/>
          <w:kern w:val="0"/>
          <w:sz w:val="31"/>
          <w:szCs w:val="31"/>
          <w:lang w:val="en-US" w:eastAsia="zh-CN" w:bidi="ar"/>
        </w:rPr>
        <w:t>查全区党委、政府系统值班工作。</w:t>
      </w:r>
    </w:p>
    <w:p w14:paraId="17CC6726">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（十）牵头负责政务公开职责，负责主动政务公开相关</w:t>
      </w:r>
    </w:p>
    <w:p w14:paraId="4B6BD424">
      <w:pPr>
        <w:keepNext w:val="0"/>
        <w:keepLines w:val="0"/>
        <w:widowControl/>
        <w:suppressLineNumbers w:val="0"/>
        <w:jc w:val="left"/>
      </w:pPr>
      <w:r>
        <w:rPr>
          <w:rFonts w:hint="eastAsia" w:ascii="仿宋" w:hAnsi="仿宋" w:eastAsia="仿宋" w:cs="仿宋"/>
          <w:color w:val="000000"/>
          <w:kern w:val="0"/>
          <w:sz w:val="31"/>
          <w:szCs w:val="31"/>
          <w:lang w:val="en-US" w:eastAsia="zh-CN" w:bidi="ar"/>
        </w:rPr>
        <w:t>职责。</w:t>
      </w:r>
    </w:p>
    <w:p w14:paraId="4F0F681D">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（十一）完成区党工委、管委会交办的其他任务。</w:t>
      </w:r>
    </w:p>
    <w:p w14:paraId="7411A7A3">
      <w:pPr>
        <w:widowControl/>
        <w:spacing w:line="330" w:lineRule="atLeast"/>
        <w:ind w:firstLine="600" w:firstLineChars="200"/>
        <w:jc w:val="left"/>
        <w:rPr>
          <w:rFonts w:hint="eastAsia" w:ascii="仿宋" w:hAnsi="仿宋" w:eastAsia="仿宋" w:cs="仿宋"/>
          <w:color w:val="000000"/>
          <w:kern w:val="0"/>
          <w:sz w:val="30"/>
          <w:szCs w:val="30"/>
        </w:rPr>
      </w:pPr>
    </w:p>
    <w:p w14:paraId="5E5B144E">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2D4BC6D4">
      <w:pPr>
        <w:snapToGrid w:val="0"/>
        <w:spacing w:line="520" w:lineRule="exact"/>
        <w:ind w:firstLine="640" w:firstLineChars="20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大连高新技术产业园区管理委员会办公室（审计局）部门决算仅</w:t>
      </w:r>
      <w:r>
        <w:rPr>
          <w:rFonts w:hint="default" w:ascii="仿宋_GB2312" w:hAnsi="仿宋" w:eastAsia="仿宋_GB2312" w:cs="Times New Roman"/>
          <w:kern w:val="2"/>
          <w:sz w:val="32"/>
          <w:szCs w:val="32"/>
          <w:highlight w:val="none"/>
          <w:lang w:val="en-US" w:eastAsia="zh-CN" w:bidi="ar-SA"/>
        </w:rPr>
        <w:t>包括</w:t>
      </w:r>
      <w:r>
        <w:rPr>
          <w:rFonts w:hint="eastAsia" w:ascii="仿宋_GB2312" w:hAnsi="仿宋" w:eastAsia="仿宋_GB2312" w:cs="Times New Roman"/>
          <w:kern w:val="2"/>
          <w:sz w:val="32"/>
          <w:szCs w:val="32"/>
          <w:highlight w:val="none"/>
          <w:lang w:val="en-US" w:eastAsia="zh-CN" w:bidi="ar-SA"/>
        </w:rPr>
        <w:t>大连高新技术产业园区管理委员会办公室（审计局）</w:t>
      </w:r>
      <w:r>
        <w:rPr>
          <w:rFonts w:hint="default" w:ascii="仿宋_GB2312" w:hAnsi="仿宋" w:eastAsia="仿宋_GB2312" w:cs="Times New Roman"/>
          <w:kern w:val="2"/>
          <w:sz w:val="32"/>
          <w:szCs w:val="32"/>
          <w:highlight w:val="none"/>
          <w:lang w:val="en-US" w:eastAsia="zh-CN" w:bidi="ar-SA"/>
        </w:rPr>
        <w:t>本级。</w:t>
      </w:r>
      <w:r>
        <w:rPr>
          <w:rFonts w:hint="eastAsia" w:ascii="仿宋_GB2312" w:hAnsi="仿宋" w:eastAsia="仿宋_GB2312" w:cs="Times New Roman"/>
          <w:kern w:val="2"/>
          <w:sz w:val="32"/>
          <w:szCs w:val="32"/>
          <w:highlight w:val="none"/>
          <w:lang w:val="en-US" w:eastAsia="zh-CN" w:bidi="ar-SA"/>
        </w:rPr>
        <w:t>大连高新技术产业园区管理委员会办公室（审计局）</w:t>
      </w:r>
      <w:r>
        <w:rPr>
          <w:rFonts w:hint="default" w:ascii="仿宋_GB2312" w:hAnsi="仿宋" w:eastAsia="仿宋_GB2312" w:cs="Times New Roman"/>
          <w:kern w:val="2"/>
          <w:sz w:val="32"/>
          <w:szCs w:val="32"/>
          <w:highlight w:val="none"/>
          <w:lang w:val="en-US" w:eastAsia="zh-CN" w:bidi="ar-SA"/>
        </w:rPr>
        <w:t>内设机构</w:t>
      </w:r>
      <w:r>
        <w:rPr>
          <w:rFonts w:hint="eastAsia" w:ascii="仿宋_GB2312" w:hAnsi="仿宋" w:eastAsia="仿宋_GB2312" w:cs="Times New Roman"/>
          <w:kern w:val="2"/>
          <w:sz w:val="32"/>
          <w:szCs w:val="32"/>
          <w:highlight w:val="none"/>
          <w:lang w:val="en-US" w:eastAsia="zh-CN" w:bidi="ar-SA"/>
        </w:rPr>
        <w:t>1</w:t>
      </w:r>
      <w:r>
        <w:rPr>
          <w:rFonts w:hint="default" w:ascii="仿宋_GB2312" w:hAnsi="仿宋" w:eastAsia="仿宋_GB2312" w:cs="Times New Roman"/>
          <w:kern w:val="2"/>
          <w:sz w:val="32"/>
          <w:szCs w:val="32"/>
          <w:highlight w:val="none"/>
          <w:lang w:val="en-US" w:eastAsia="zh-CN" w:bidi="ar-SA"/>
        </w:rPr>
        <w:t>个</w:t>
      </w:r>
      <w:r>
        <w:rPr>
          <w:rFonts w:hint="eastAsia" w:ascii="仿宋_GB2312" w:hAnsi="仿宋" w:eastAsia="仿宋_GB2312" w:cs="Times New Roman"/>
          <w:kern w:val="2"/>
          <w:sz w:val="32"/>
          <w:szCs w:val="32"/>
          <w:highlight w:val="none"/>
          <w:lang w:val="en-US" w:eastAsia="zh-CN" w:bidi="ar-SA"/>
        </w:rPr>
        <w:t>，大连高新技术产业园区管理委员机关事务服务中心。</w:t>
      </w:r>
    </w:p>
    <w:p w14:paraId="640246E5">
      <w:pPr>
        <w:widowControl/>
        <w:spacing w:line="330" w:lineRule="atLeast"/>
        <w:ind w:firstLine="585"/>
        <w:jc w:val="left"/>
        <w:rPr>
          <w:rFonts w:ascii="仿宋" w:hAnsi="仿宋" w:eastAsia="仿宋" w:cs="仿宋"/>
          <w:color w:val="000000"/>
          <w:kern w:val="0"/>
          <w:sz w:val="30"/>
          <w:szCs w:val="30"/>
        </w:rPr>
      </w:pPr>
    </w:p>
    <w:p w14:paraId="665F4C0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13B9C990">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0117C75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按照综合预算的原则，本部门所有收入和支出均纳入部门预算管理，无下级预算单位。收入包括：财政拨款收入7329.99</w:t>
      </w:r>
      <w:r>
        <w:rPr>
          <w:rFonts w:hint="eastAsia" w:ascii="仿宋" w:hAnsi="仿宋" w:eastAsia="仿宋" w:cs="仿宋"/>
          <w:color w:val="000000"/>
          <w:kern w:val="0"/>
          <w:sz w:val="30"/>
          <w:szCs w:val="30"/>
          <w:lang w:eastAsia="zh-CN"/>
        </w:rPr>
        <w:t>万元，上年结余</w:t>
      </w:r>
      <w:r>
        <w:rPr>
          <w:rFonts w:hint="eastAsia" w:ascii="仿宋" w:hAnsi="仿宋" w:eastAsia="仿宋" w:cs="仿宋"/>
          <w:color w:val="000000"/>
          <w:kern w:val="0"/>
          <w:sz w:val="30"/>
          <w:szCs w:val="30"/>
          <w:lang w:val="en-US" w:eastAsia="zh-CN"/>
        </w:rPr>
        <w:t>1.23万元，共计</w:t>
      </w:r>
      <w:r>
        <w:rPr>
          <w:rFonts w:hint="eastAsia" w:ascii="仿宋_GB2312" w:eastAsia="仿宋_GB2312"/>
          <w:sz w:val="32"/>
          <w:szCs w:val="32"/>
          <w:lang w:val="en-US" w:eastAsia="zh-CN"/>
        </w:rPr>
        <w:t>7331.22</w:t>
      </w:r>
      <w:r>
        <w:rPr>
          <w:rFonts w:hint="eastAsia" w:ascii="仿宋" w:hAnsi="仿宋" w:eastAsia="仿宋" w:cs="仿宋"/>
          <w:color w:val="000000"/>
          <w:kern w:val="0"/>
          <w:sz w:val="30"/>
          <w:szCs w:val="30"/>
        </w:rPr>
        <w:t>万元；支出包括：</w:t>
      </w:r>
      <w:bookmarkStart w:id="0" w:name="OLE_LINK101"/>
      <w:bookmarkStart w:id="1" w:name="OLE_LINK102"/>
      <w:r>
        <w:rPr>
          <w:rFonts w:hint="eastAsia" w:ascii="仿宋" w:hAnsi="仿宋" w:eastAsia="仿宋" w:cs="仿宋"/>
          <w:color w:val="000000"/>
          <w:kern w:val="0"/>
          <w:sz w:val="30"/>
          <w:szCs w:val="30"/>
        </w:rPr>
        <w:t>工资福利</w:t>
      </w:r>
      <w:r>
        <w:rPr>
          <w:rFonts w:hint="eastAsia" w:ascii="仿宋" w:hAnsi="仿宋" w:eastAsia="仿宋" w:cs="仿宋"/>
          <w:color w:val="000000"/>
          <w:kern w:val="0"/>
          <w:sz w:val="30"/>
          <w:szCs w:val="30"/>
          <w:lang w:eastAsia="zh-CN"/>
        </w:rPr>
        <w:t>及</w:t>
      </w:r>
      <w:r>
        <w:rPr>
          <w:rFonts w:hint="eastAsia" w:ascii="仿宋" w:hAnsi="仿宋" w:eastAsia="仿宋" w:cs="仿宋"/>
          <w:color w:val="000000"/>
          <w:kern w:val="0"/>
          <w:sz w:val="30"/>
          <w:szCs w:val="30"/>
        </w:rPr>
        <w:t>对个人家庭补助</w:t>
      </w:r>
      <w:r>
        <w:rPr>
          <w:rFonts w:hint="eastAsia" w:ascii="仿宋" w:hAnsi="仿宋" w:eastAsia="仿宋" w:cs="仿宋"/>
          <w:color w:val="000000"/>
          <w:kern w:val="0"/>
          <w:sz w:val="30"/>
          <w:szCs w:val="30"/>
          <w:lang w:val="en-US" w:eastAsia="zh-CN"/>
        </w:rPr>
        <w:t>支出</w:t>
      </w:r>
      <w:r>
        <w:rPr>
          <w:rFonts w:hint="eastAsia" w:ascii="仿宋_GB2312" w:eastAsia="仿宋_GB2312"/>
          <w:sz w:val="32"/>
          <w:szCs w:val="32"/>
          <w:lang w:val="en-US" w:eastAsia="zh-CN"/>
        </w:rPr>
        <w:t>1231.2</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w:t>
      </w:r>
      <w:r>
        <w:rPr>
          <w:rFonts w:hint="eastAsia" w:ascii="仿宋_GB2312" w:eastAsia="仿宋_GB2312"/>
          <w:sz w:val="32"/>
          <w:szCs w:val="32"/>
          <w:lang w:val="en-US" w:eastAsia="zh-CN"/>
        </w:rPr>
        <w:t>6082</w:t>
      </w:r>
      <w:r>
        <w:rPr>
          <w:rFonts w:hint="eastAsia" w:ascii="仿宋_GB2312" w:eastAsia="仿宋_GB2312"/>
          <w:sz w:val="32"/>
          <w:szCs w:val="32"/>
        </w:rPr>
        <w:t>.</w:t>
      </w:r>
      <w:r>
        <w:rPr>
          <w:rFonts w:hint="eastAsia" w:ascii="仿宋_GB2312" w:eastAsia="仿宋_GB2312"/>
          <w:sz w:val="32"/>
          <w:szCs w:val="32"/>
          <w:lang w:val="en-US" w:eastAsia="zh-CN"/>
        </w:rPr>
        <w:t>83</w:t>
      </w:r>
      <w:r>
        <w:rPr>
          <w:rFonts w:hint="eastAsia" w:ascii="仿宋" w:hAnsi="仿宋" w:eastAsia="仿宋" w:cs="仿宋"/>
          <w:color w:val="000000"/>
          <w:kern w:val="0"/>
          <w:sz w:val="30"/>
          <w:szCs w:val="30"/>
        </w:rPr>
        <w:t>万元。全部为一般公共预算收支，无政府性基金预算收支，无国有资本经营预算收支。比</w:t>
      </w:r>
      <w:bookmarkStart w:id="2" w:name="_GoBack"/>
      <w:bookmarkEnd w:id="2"/>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val="en-US" w:eastAsia="zh-CN"/>
        </w:rPr>
        <w:t>减少664.75</w:t>
      </w:r>
      <w:r>
        <w:rPr>
          <w:rFonts w:hint="eastAsia" w:ascii="仿宋" w:hAnsi="仿宋" w:eastAsia="仿宋" w:cs="仿宋"/>
          <w:color w:val="000000"/>
          <w:kern w:val="0"/>
          <w:sz w:val="30"/>
          <w:szCs w:val="30"/>
        </w:rPr>
        <w:t>万元，其中工资福利支出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75.2</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589.55</w:t>
      </w:r>
      <w:r>
        <w:rPr>
          <w:rFonts w:hint="eastAsia" w:ascii="仿宋" w:hAnsi="仿宋" w:eastAsia="仿宋" w:cs="仿宋"/>
          <w:color w:val="000000"/>
          <w:kern w:val="0"/>
          <w:sz w:val="30"/>
          <w:szCs w:val="30"/>
        </w:rPr>
        <w:t>万元。</w:t>
      </w:r>
    </w:p>
    <w:p w14:paraId="65998CF0">
      <w:pPr>
        <w:widowControl/>
        <w:spacing w:line="330" w:lineRule="atLeast"/>
        <w:ind w:firstLine="600" w:firstLineChars="200"/>
        <w:jc w:val="left"/>
        <w:rPr>
          <w:rFonts w:ascii="仿宋" w:hAnsi="仿宋" w:eastAsia="仿宋" w:cs="仿宋"/>
          <w:color w:val="000000"/>
          <w:kern w:val="0"/>
          <w:sz w:val="30"/>
          <w:szCs w:val="30"/>
        </w:rPr>
      </w:pPr>
    </w:p>
    <w:p w14:paraId="62EF9399">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5118010A">
      <w:pPr>
        <w:spacing w:line="600" w:lineRule="exact"/>
        <w:ind w:firstLine="600" w:firstLineChars="200"/>
        <w:rPr>
          <w:rFonts w:ascii="仿宋" w:hAnsi="仿宋" w:eastAsia="仿宋"/>
          <w:sz w:val="30"/>
          <w:szCs w:val="30"/>
        </w:rPr>
      </w:pPr>
      <w:r>
        <w:rPr>
          <w:rFonts w:hint="eastAsia" w:ascii="仿宋" w:hAnsi="仿宋" w:eastAsia="仿宋"/>
          <w:sz w:val="30"/>
          <w:szCs w:val="30"/>
        </w:rPr>
        <w:t>“三公”经费支出</w:t>
      </w:r>
      <w:r>
        <w:rPr>
          <w:rFonts w:hint="eastAsia" w:ascii="仿宋" w:hAnsi="仿宋" w:eastAsia="仿宋"/>
          <w:sz w:val="30"/>
          <w:szCs w:val="30"/>
          <w:lang w:eastAsia="zh-CN"/>
        </w:rPr>
        <w:t>，</w:t>
      </w:r>
      <w:r>
        <w:rPr>
          <w:rFonts w:hint="eastAsia" w:ascii="仿宋" w:hAnsi="仿宋" w:eastAsia="仿宋" w:cs="仿宋"/>
          <w:color w:val="000000"/>
          <w:kern w:val="0"/>
          <w:sz w:val="30"/>
          <w:szCs w:val="30"/>
          <w:lang w:val="en-US" w:eastAsia="zh-CN"/>
        </w:rPr>
        <w:t>公务用车运行维护费33.4万元。</w:t>
      </w:r>
    </w:p>
    <w:p w14:paraId="04A2C938">
      <w:pPr>
        <w:widowControl/>
        <w:spacing w:line="330" w:lineRule="atLeast"/>
        <w:ind w:firstLine="600" w:firstLineChars="200"/>
        <w:jc w:val="left"/>
        <w:rPr>
          <w:rFonts w:hint="eastAsia" w:ascii="仿宋" w:hAnsi="仿宋" w:eastAsia="仿宋" w:cs="仿宋"/>
          <w:color w:val="000000"/>
          <w:kern w:val="0"/>
          <w:sz w:val="30"/>
          <w:szCs w:val="30"/>
        </w:rPr>
      </w:pPr>
    </w:p>
    <w:p w14:paraId="02786894">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330A3DE0">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机关运行经费包括定额公用经费</w:t>
      </w:r>
      <w:r>
        <w:rPr>
          <w:rFonts w:hint="eastAsia" w:ascii="仿宋" w:hAnsi="仿宋" w:eastAsia="仿宋" w:cs="仿宋"/>
          <w:color w:val="000000"/>
          <w:kern w:val="0"/>
          <w:sz w:val="30"/>
          <w:szCs w:val="30"/>
          <w:lang w:val="en-US" w:eastAsia="zh-CN"/>
        </w:rPr>
        <w:t>37</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69</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公务用车经运行维护费33.4万。</w:t>
      </w:r>
    </w:p>
    <w:p w14:paraId="30A8B84D">
      <w:pPr>
        <w:widowControl/>
        <w:spacing w:line="330" w:lineRule="atLeast"/>
        <w:ind w:firstLine="600" w:firstLineChars="200"/>
        <w:jc w:val="left"/>
        <w:rPr>
          <w:rFonts w:hint="eastAsia" w:ascii="仿宋" w:hAnsi="仿宋" w:eastAsia="仿宋" w:cs="仿宋"/>
          <w:color w:val="000000"/>
          <w:kern w:val="0"/>
          <w:sz w:val="30"/>
          <w:szCs w:val="30"/>
        </w:rPr>
      </w:pPr>
    </w:p>
    <w:p w14:paraId="5F723754">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78D4E325">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政府采购预算2998.16万元，其中管委会食堂运行经费1285.46万元，管委会办公场所运行经费1507.4万元，公务用车经费105.3万元，委办工作业务经费100万元。</w:t>
      </w:r>
    </w:p>
    <w:p w14:paraId="51E87ABB">
      <w:pPr>
        <w:widowControl/>
        <w:spacing w:line="330" w:lineRule="atLeast"/>
        <w:ind w:firstLine="600" w:firstLineChars="200"/>
        <w:jc w:val="left"/>
        <w:rPr>
          <w:rFonts w:hint="eastAsia" w:ascii="仿宋" w:hAnsi="仿宋" w:eastAsia="仿宋" w:cs="仿宋"/>
          <w:color w:val="000000"/>
          <w:kern w:val="0"/>
          <w:sz w:val="30"/>
          <w:szCs w:val="30"/>
        </w:rPr>
      </w:pPr>
    </w:p>
    <w:p w14:paraId="6194653E">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3CD159D8">
      <w:pPr>
        <w:widowControl/>
        <w:spacing w:line="330" w:lineRule="atLeast"/>
        <w:ind w:firstLine="900" w:firstLineChars="3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无</w:t>
      </w:r>
    </w:p>
    <w:p w14:paraId="758B53AD">
      <w:pPr>
        <w:spacing w:line="330" w:lineRule="atLeast"/>
        <w:ind w:firstLine="600" w:firstLineChars="200"/>
        <w:rPr>
          <w:rFonts w:hint="eastAsia" w:ascii="仿宋" w:hAnsi="仿宋" w:eastAsia="仿宋" w:cs="仿宋"/>
          <w:color w:val="000000"/>
          <w:kern w:val="0"/>
          <w:sz w:val="30"/>
          <w:szCs w:val="30"/>
        </w:rPr>
      </w:pPr>
    </w:p>
    <w:p w14:paraId="2E5B79E5">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484D2B4E">
      <w:pPr>
        <w:spacing w:line="330" w:lineRule="atLeast"/>
        <w:ind w:firstLine="900" w:firstLineChars="3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无</w:t>
      </w:r>
    </w:p>
    <w:p w14:paraId="758D1468">
      <w:pPr>
        <w:widowControl/>
        <w:spacing w:line="330" w:lineRule="atLeast"/>
        <w:ind w:firstLine="600" w:firstLineChars="200"/>
        <w:jc w:val="left"/>
        <w:rPr>
          <w:rFonts w:hint="eastAsia" w:ascii="仿宋" w:hAnsi="仿宋" w:eastAsia="仿宋" w:cs="仿宋"/>
          <w:color w:val="000000"/>
          <w:kern w:val="0"/>
          <w:sz w:val="30"/>
          <w:szCs w:val="30"/>
        </w:rPr>
      </w:pPr>
    </w:p>
    <w:p w14:paraId="7F2903E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1F8D6C57">
      <w:pPr>
        <w:ind w:firstLine="600" w:firstLineChars="200"/>
        <w:rPr>
          <w:rFonts w:hint="eastAsia" w:ascii="仿宋" w:hAnsi="仿宋" w:eastAsia="仿宋" w:cs="Verdana"/>
          <w:color w:val="00000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年，按照“先有绩效，后有预算”原则，本部门共计编制绩效目标</w:t>
      </w:r>
      <w:r>
        <w:rPr>
          <w:rFonts w:hint="eastAsia" w:ascii="仿宋" w:hAnsi="仿宋" w:eastAsia="仿宋" w:cs="Verdana"/>
          <w:kern w:val="0"/>
          <w:sz w:val="30"/>
          <w:szCs w:val="30"/>
          <w:lang w:val="en-US" w:eastAsia="zh-CN"/>
        </w:rPr>
        <w:t>7</w:t>
      </w:r>
      <w:r>
        <w:rPr>
          <w:rFonts w:hint="eastAsia" w:ascii="仿宋" w:hAnsi="仿宋" w:eastAsia="仿宋" w:cs="Verdana"/>
          <w:kern w:val="0"/>
          <w:sz w:val="30"/>
          <w:szCs w:val="30"/>
        </w:rPr>
        <w:t>个，预算金额</w:t>
      </w:r>
      <w:r>
        <w:rPr>
          <w:rFonts w:hint="eastAsia" w:ascii="仿宋" w:hAnsi="仿宋" w:eastAsia="仿宋" w:cs="Verdana"/>
          <w:kern w:val="0"/>
          <w:sz w:val="30"/>
          <w:szCs w:val="30"/>
          <w:lang w:val="en-US" w:eastAsia="zh-CN"/>
        </w:rPr>
        <w:t>6062.33</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13682A16">
      <w:pPr>
        <w:numPr>
          <w:ilvl w:val="0"/>
          <w:numId w:val="0"/>
        </w:numPr>
        <w:outlineLvl w:val="0"/>
        <w:rPr>
          <w:rFonts w:ascii="仿宋" w:hAnsi="仿宋" w:eastAsia="仿宋" w:cs="仿宋"/>
          <w:color w:val="000000"/>
          <w:kern w:val="0"/>
          <w:sz w:val="30"/>
          <w:szCs w:val="30"/>
        </w:rPr>
      </w:pPr>
    </w:p>
    <w:p w14:paraId="7E1B117F">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lang w:val="en-US" w:eastAsia="zh-CN"/>
        </w:rPr>
        <w:t>八、</w:t>
      </w:r>
      <w:r>
        <w:rPr>
          <w:rFonts w:hint="eastAsia" w:ascii="仿宋" w:hAnsi="仿宋" w:eastAsia="仿宋" w:cs="Verdana"/>
          <w:color w:val="000000"/>
          <w:sz w:val="30"/>
          <w:szCs w:val="30"/>
          <w:lang w:eastAsia="zh-CN"/>
        </w:rPr>
        <w:t>党政机关公务用车租赁服务采购</w:t>
      </w:r>
      <w:r>
        <w:rPr>
          <w:rFonts w:hint="eastAsia" w:ascii="仿宋" w:hAnsi="仿宋" w:eastAsia="仿宋" w:cs="Verdana"/>
          <w:kern w:val="0"/>
          <w:sz w:val="30"/>
          <w:szCs w:val="30"/>
        </w:rPr>
        <w:t>项目</w:t>
      </w:r>
    </w:p>
    <w:p w14:paraId="2D2E8933">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14:paraId="6BA27A4F">
      <w:pPr>
        <w:ind w:firstLine="600" w:firstLineChars="200"/>
        <w:rPr>
          <w:rFonts w:hint="eastAsia" w:ascii="仿宋" w:hAnsi="仿宋" w:eastAsia="仿宋" w:cs="仿宋_GB2312"/>
          <w:bCs/>
          <w:color w:val="000000"/>
          <w:kern w:val="0"/>
          <w:sz w:val="30"/>
          <w:szCs w:val="30"/>
        </w:rPr>
      </w:pPr>
      <w:r>
        <w:rPr>
          <w:rFonts w:hint="eastAsia" w:ascii="仿宋" w:hAnsi="仿宋" w:eastAsia="仿宋" w:cs="Verdana"/>
          <w:kern w:val="0"/>
          <w:sz w:val="30"/>
          <w:szCs w:val="30"/>
        </w:rPr>
        <w:t>依据机关事务服务中心职责职能要求，保障机关事务服务中心管委会各部门用车次数、保障管委会公务用车正常运行、保障用车效率等工作顺利开展。因管委会公务用车数量不足，租用</w:t>
      </w:r>
      <w:r>
        <w:rPr>
          <w:rFonts w:hint="eastAsia" w:ascii="仿宋" w:hAnsi="仿宋" w:eastAsia="仿宋" w:cs="Verdana"/>
          <w:kern w:val="0"/>
          <w:sz w:val="30"/>
          <w:szCs w:val="30"/>
          <w:lang w:eastAsia="zh-CN"/>
        </w:rPr>
        <w:t>大连海赢泰富产业投资有限</w:t>
      </w:r>
      <w:r>
        <w:rPr>
          <w:rFonts w:hint="eastAsia" w:ascii="仿宋" w:hAnsi="仿宋" w:eastAsia="仿宋" w:cs="Verdana"/>
          <w:kern w:val="0"/>
          <w:sz w:val="30"/>
          <w:szCs w:val="30"/>
        </w:rPr>
        <w:t>公司车辆21台，年租赁费用77.</w:t>
      </w:r>
      <w:r>
        <w:rPr>
          <w:rFonts w:hint="eastAsia" w:ascii="仿宋" w:hAnsi="仿宋" w:eastAsia="仿宋" w:cs="Verdana"/>
          <w:kern w:val="0"/>
          <w:sz w:val="30"/>
          <w:szCs w:val="30"/>
          <w:lang w:val="en-US" w:eastAsia="zh-CN"/>
        </w:rPr>
        <w:t>7</w:t>
      </w:r>
      <w:r>
        <w:rPr>
          <w:rFonts w:hint="eastAsia" w:ascii="仿宋" w:hAnsi="仿宋" w:eastAsia="仿宋" w:cs="Verdana"/>
          <w:kern w:val="0"/>
          <w:sz w:val="30"/>
          <w:szCs w:val="30"/>
        </w:rPr>
        <w:t>万元，含维修、用油、保险等</w:t>
      </w:r>
      <w:r>
        <w:rPr>
          <w:rFonts w:hint="eastAsia" w:ascii="仿宋" w:hAnsi="仿宋" w:eastAsia="仿宋" w:cs="Verdana"/>
          <w:kern w:val="0"/>
          <w:sz w:val="30"/>
          <w:szCs w:val="30"/>
          <w:lang w:eastAsia="zh-CN"/>
        </w:rPr>
        <w:t>。</w:t>
      </w:r>
    </w:p>
    <w:p w14:paraId="5BAF8686">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14:paraId="605167F5">
      <w:pPr>
        <w:ind w:firstLine="600" w:firstLineChars="200"/>
        <w:outlineLvl w:val="0"/>
        <w:rPr>
          <w:rFonts w:hint="eastAsia" w:ascii="仿宋" w:hAnsi="仿宋" w:eastAsia="仿宋" w:cs="仿宋_GB2312"/>
          <w:bCs/>
          <w:color w:val="000000"/>
          <w:kern w:val="0"/>
          <w:sz w:val="30"/>
          <w:szCs w:val="30"/>
        </w:rPr>
      </w:pPr>
      <w:r>
        <w:rPr>
          <w:rFonts w:hint="eastAsia" w:ascii="仿宋" w:hAnsi="仿宋" w:eastAsia="仿宋" w:cs="仿宋_GB2312"/>
          <w:color w:val="333333"/>
          <w:sz w:val="30"/>
          <w:szCs w:val="30"/>
          <w:lang w:eastAsia="zh-CN"/>
        </w:rPr>
        <w:t>根据三定方案及工作职能要求</w:t>
      </w:r>
    </w:p>
    <w:p w14:paraId="6F6E6792">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1F52C664">
      <w:pPr>
        <w:ind w:left="160" w:firstLine="450" w:firstLineChars="150"/>
        <w:rPr>
          <w:rFonts w:hint="eastAsia" w:ascii="仿宋" w:hAnsi="仿宋" w:eastAsia="仿宋" w:cs="仿宋_GB2312"/>
          <w:bCs/>
          <w:color w:val="000000"/>
          <w:kern w:val="0"/>
          <w:sz w:val="30"/>
          <w:szCs w:val="30"/>
        </w:rPr>
      </w:pPr>
      <w:r>
        <w:rPr>
          <w:rFonts w:hint="eastAsia" w:ascii="仿宋" w:hAnsi="仿宋" w:eastAsia="仿宋" w:cs="Verdana"/>
          <w:kern w:val="0"/>
          <w:sz w:val="30"/>
          <w:szCs w:val="30"/>
        </w:rPr>
        <w:t>大连高新技术产业园区管理委员会办公室</w:t>
      </w:r>
    </w:p>
    <w:p w14:paraId="6D541916">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621149A3">
      <w:pPr>
        <w:ind w:firstLine="600" w:firstLineChars="200"/>
        <w:rPr>
          <w:rFonts w:hint="eastAsia" w:ascii="仿宋" w:hAnsi="仿宋" w:eastAsia="仿宋" w:cs="仿宋"/>
          <w:bCs/>
          <w:color w:val="000000"/>
          <w:kern w:val="0"/>
          <w:sz w:val="30"/>
          <w:szCs w:val="30"/>
        </w:rPr>
      </w:pPr>
      <w:r>
        <w:rPr>
          <w:rFonts w:hint="eastAsia" w:ascii="仿宋" w:hAnsi="仿宋" w:eastAsia="仿宋" w:cs="Verdana"/>
          <w:kern w:val="0"/>
          <w:sz w:val="30"/>
          <w:szCs w:val="30"/>
        </w:rPr>
        <w:t>公务车实行平台集中管理，统一调度，确保机关</w:t>
      </w:r>
      <w:r>
        <w:rPr>
          <w:rFonts w:hint="eastAsia" w:ascii="仿宋" w:hAnsi="仿宋" w:eastAsia="仿宋" w:cs="Verdana"/>
          <w:kern w:val="0"/>
          <w:sz w:val="30"/>
          <w:szCs w:val="30"/>
          <w:lang w:eastAsia="zh-CN"/>
        </w:rPr>
        <w:t>事务服务中心</w:t>
      </w:r>
      <w:r>
        <w:rPr>
          <w:rFonts w:hint="eastAsia" w:ascii="仿宋" w:hAnsi="仿宋" w:eastAsia="仿宋" w:cs="Verdana"/>
          <w:kern w:val="0"/>
          <w:sz w:val="30"/>
          <w:szCs w:val="30"/>
        </w:rPr>
        <w:t>保障公务车的正常运行，有效保障管委会公务用车安全使用。</w:t>
      </w:r>
    </w:p>
    <w:p w14:paraId="464F845E">
      <w:pPr>
        <w:numPr>
          <w:ilvl w:val="0"/>
          <w:numId w:val="0"/>
        </w:numPr>
        <w:ind w:firstLine="600" w:firstLineChars="200"/>
        <w:rPr>
          <w:rFonts w:hint="eastAsia" w:ascii="仿宋" w:hAnsi="仿宋" w:eastAsia="仿宋" w:cs="仿宋_GB2312"/>
          <w:bCs/>
          <w:color w:val="000000"/>
          <w:kern w:val="0"/>
          <w:sz w:val="30"/>
          <w:szCs w:val="30"/>
        </w:rPr>
      </w:pPr>
      <w:r>
        <w:rPr>
          <w:rFonts w:hint="eastAsia" w:ascii="仿宋" w:hAnsi="仿宋" w:eastAsia="仿宋" w:cs="仿宋_GB2312"/>
          <w:bCs/>
          <w:color w:val="000000"/>
          <w:kern w:val="0"/>
          <w:sz w:val="30"/>
          <w:szCs w:val="30"/>
          <w:lang w:val="en-US" w:eastAsia="zh-CN"/>
        </w:rPr>
        <w:t>5.</w:t>
      </w:r>
      <w:r>
        <w:rPr>
          <w:rFonts w:hint="eastAsia" w:ascii="仿宋" w:hAnsi="仿宋" w:eastAsia="仿宋" w:cs="仿宋_GB2312"/>
          <w:bCs/>
          <w:color w:val="000000"/>
          <w:kern w:val="0"/>
          <w:sz w:val="30"/>
          <w:szCs w:val="30"/>
        </w:rPr>
        <w:t>实施周期</w:t>
      </w:r>
    </w:p>
    <w:p w14:paraId="1183D8BE">
      <w:pPr>
        <w:ind w:firstLine="600" w:firstLineChars="200"/>
        <w:rPr>
          <w:rFonts w:ascii="仿宋" w:hAnsi="仿宋" w:eastAsia="仿宋" w:cs="仿宋_GB2312"/>
          <w:color w:val="000000"/>
          <w:kern w:val="0"/>
          <w:sz w:val="30"/>
          <w:szCs w:val="30"/>
        </w:rPr>
      </w:pPr>
      <w:r>
        <w:rPr>
          <w:rFonts w:hint="eastAsia" w:ascii="仿宋" w:hAnsi="仿宋" w:eastAsia="仿宋" w:cs="仿宋"/>
          <w:color w:val="000000"/>
          <w:kern w:val="0"/>
          <w:sz w:val="30"/>
          <w:szCs w:val="30"/>
        </w:rPr>
        <w:t>项目起止时间为202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年1月到202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年12月。</w:t>
      </w:r>
    </w:p>
    <w:p w14:paraId="448C208C">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14B4CDC6">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年拟安排该项目一般公共预算6062.33万元。</w:t>
      </w:r>
    </w:p>
    <w:p w14:paraId="6B689A5F">
      <w:pPr>
        <w:widowControl/>
        <w:spacing w:line="330" w:lineRule="atLeast"/>
        <w:ind w:firstLine="600" w:firstLineChars="200"/>
        <w:jc w:val="left"/>
        <w:rPr>
          <w:rFonts w:ascii="仿宋" w:hAnsi="仿宋" w:eastAsia="仿宋" w:cs="仿宋_GB2312"/>
          <w:color w:val="000000"/>
          <w:kern w:val="0"/>
          <w:sz w:val="30"/>
          <w:szCs w:val="30"/>
        </w:rPr>
      </w:pPr>
    </w:p>
    <w:p w14:paraId="60793218">
      <w:pPr>
        <w:widowControl/>
        <w:spacing w:line="330" w:lineRule="atLeast"/>
        <w:jc w:val="left"/>
        <w:rPr>
          <w:rFonts w:ascii="仿宋" w:hAnsi="仿宋" w:eastAsia="仿宋" w:cs="仿宋"/>
          <w:color w:val="000000"/>
          <w:kern w:val="0"/>
          <w:sz w:val="30"/>
          <w:szCs w:val="30"/>
        </w:rPr>
      </w:pPr>
    </w:p>
    <w:p w14:paraId="750AC0D2">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0EEE9A2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7ED64B0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6870E4ED">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0E1983E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36136AB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337D88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3F47595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29FF9E9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6B81E5B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65B6EB52">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64D3D4A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7E58C73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525E942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52ECB04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393030D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4ED9248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790B516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2C88AD7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5E798814">
      <w:pPr>
        <w:widowControl/>
        <w:spacing w:line="330" w:lineRule="atLeast"/>
        <w:ind w:firstLine="600" w:firstLineChars="200"/>
        <w:jc w:val="left"/>
        <w:rPr>
          <w:rFonts w:ascii="仿宋" w:hAnsi="仿宋" w:eastAsia="仿宋" w:cs="仿宋"/>
          <w:color w:val="000000"/>
          <w:kern w:val="0"/>
          <w:sz w:val="30"/>
          <w:szCs w:val="30"/>
        </w:rPr>
      </w:pPr>
    </w:p>
    <w:p w14:paraId="761500EF">
      <w:pPr>
        <w:widowControl/>
        <w:spacing w:line="330" w:lineRule="atLeast"/>
        <w:ind w:firstLine="600" w:firstLineChars="200"/>
        <w:jc w:val="left"/>
        <w:rPr>
          <w:rFonts w:ascii="仿宋" w:hAnsi="仿宋" w:eastAsia="仿宋" w:cs="仿宋"/>
          <w:color w:val="000000"/>
          <w:kern w:val="0"/>
          <w:sz w:val="30"/>
          <w:szCs w:val="30"/>
        </w:rPr>
      </w:pPr>
    </w:p>
    <w:p w14:paraId="55E41286">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14:paraId="0F2ED632">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F07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06B9B6A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619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7FC7828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48C64DC"/>
    <w:rsid w:val="06382740"/>
    <w:rsid w:val="07424CE5"/>
    <w:rsid w:val="0E6A46D2"/>
    <w:rsid w:val="134C3BE9"/>
    <w:rsid w:val="16F93615"/>
    <w:rsid w:val="19411027"/>
    <w:rsid w:val="21C42455"/>
    <w:rsid w:val="21D96333"/>
    <w:rsid w:val="242C3C7F"/>
    <w:rsid w:val="287A0545"/>
    <w:rsid w:val="2B2E363E"/>
    <w:rsid w:val="2D65543B"/>
    <w:rsid w:val="34F14D3E"/>
    <w:rsid w:val="40435681"/>
    <w:rsid w:val="40497963"/>
    <w:rsid w:val="46D6135B"/>
    <w:rsid w:val="471338C7"/>
    <w:rsid w:val="48B4226E"/>
    <w:rsid w:val="498B571A"/>
    <w:rsid w:val="4AE11787"/>
    <w:rsid w:val="4DF00C86"/>
    <w:rsid w:val="55A6769E"/>
    <w:rsid w:val="5BA2386D"/>
    <w:rsid w:val="5F6D40D3"/>
    <w:rsid w:val="61E6769E"/>
    <w:rsid w:val="6B614F38"/>
    <w:rsid w:val="7AE74C06"/>
    <w:rsid w:val="7E4531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2580</Words>
  <Characters>2712</Characters>
  <Lines>4</Lines>
  <Paragraphs>1</Paragraphs>
  <TotalTime>11</TotalTime>
  <ScaleCrop>false</ScaleCrop>
  <LinksUpToDate>false</LinksUpToDate>
  <CharactersWithSpaces>2979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2025-02-08T00:45:00Z</cp:lastPrinted>
  <dcterms:modified xsi:type="dcterms:W3CDTF">2025-05-09T08:32:26Z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2202458F9A1F470690959C3042B1F9B4_13</vt:lpwstr>
  </property>
  <property fmtid="{D5CDD505-2E9C-101B-9397-08002B2CF9AE}" pid="4" name="KSOTemplateDocerSaveRecord">
    <vt:lpwstr>eyJoZGlkIjoiZGE4Nzg1MDJkY2JjNmYyNDI1Yzk4ODYzYjU2OTgxNWYifQ==</vt:lpwstr>
  </property>
</Properties>
</file>