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6</w:t>
      </w:r>
    </w:p>
    <w:p>
      <w:pPr>
        <w:keepNext w:val="0"/>
        <w:keepLines w:val="0"/>
        <w:pageBreakBefore w:val="0"/>
        <w:kinsoku/>
        <w:wordWrap/>
        <w:overflowPunct/>
        <w:topLinePunct w:val="0"/>
        <w:bidi w:val="0"/>
        <w:adjustRightInd/>
        <w:snapToGrid/>
        <w:spacing w:line="240" w:lineRule="auto"/>
        <w:jc w:val="center"/>
        <w:textAlignment w:val="auto"/>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佐证材料参考</w:t>
      </w:r>
      <w:r>
        <w:rPr>
          <w:rFonts w:hint="eastAsia" w:ascii="Times New Roman" w:hAnsi="Times New Roman" w:eastAsia="方正小标宋简体" w:cs="Times New Roman"/>
          <w:sz w:val="44"/>
          <w:szCs w:val="44"/>
          <w:lang w:eastAsia="zh-CN"/>
        </w:rPr>
        <w:t>目录</w:t>
      </w:r>
    </w:p>
    <w:p>
      <w:pPr>
        <w:keepNext w:val="0"/>
        <w:keepLines w:val="0"/>
        <w:pageBreakBefore w:val="0"/>
        <w:widowControl/>
        <w:kinsoku/>
        <w:wordWrap/>
        <w:overflowPunct/>
        <w:topLinePunct w:val="0"/>
        <w:autoSpaceDE w:val="0"/>
        <w:autoSpaceDN w:val="0"/>
        <w:bidi w:val="0"/>
        <w:adjustRightInd/>
        <w:snapToGrid/>
        <w:spacing w:line="240" w:lineRule="auto"/>
        <w:ind w:firstLine="640" w:firstLineChars="200"/>
        <w:textAlignment w:val="auto"/>
        <w:outlineLvl w:val="0"/>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val="0"/>
        <w:autoSpaceDN w:val="0"/>
        <w:bidi w:val="0"/>
        <w:adjustRightInd/>
        <w:snapToGrid/>
        <w:spacing w:line="240" w:lineRule="auto"/>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1.企业营业执照复印件。202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年12月底缴纳社保人数证明。</w:t>
      </w:r>
      <w:bookmarkStart w:id="0" w:name="_GoBack"/>
      <w:bookmarkEnd w:id="0"/>
    </w:p>
    <w:p>
      <w:pPr>
        <w:keepNext w:val="0"/>
        <w:keepLines w:val="0"/>
        <w:pageBreakBefore w:val="0"/>
        <w:widowControl/>
        <w:kinsoku/>
        <w:wordWrap/>
        <w:overflowPunct/>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年经会计师事务所审计，且在财政部注册会计师行业统一监管平台（http://acc.mof.gov.cn）完成报备后的财务审计报告（需体现与认定条件相关年度的各项数据，</w:t>
      </w:r>
      <w:r>
        <w:rPr>
          <w:rFonts w:hint="default" w:ascii="Times New Roman" w:hAnsi="Times New Roman" w:eastAsia="仿宋_GB2312" w:cs="Times New Roman"/>
          <w:b/>
          <w:bCs/>
          <w:sz w:val="32"/>
          <w:szCs w:val="32"/>
        </w:rPr>
        <w:t>必须体现主营业务收入、主营业务成本</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研发经费金额及相关研发指标数据</w:t>
      </w:r>
      <w:r>
        <w:rPr>
          <w:rFonts w:hint="eastAsia" w:ascii="Times New Roman" w:hAnsi="Times New Roman" w:eastAsia="仿宋_GB2312" w:cs="Times New Roman"/>
          <w:b/>
          <w:bCs/>
          <w:sz w:val="32"/>
          <w:szCs w:val="32"/>
          <w:lang w:eastAsia="zh-CN"/>
        </w:rPr>
        <w:t>等</w:t>
      </w:r>
      <w:r>
        <w:rPr>
          <w:rFonts w:hint="default" w:ascii="Times New Roman" w:hAnsi="Times New Roman" w:eastAsia="仿宋_GB2312" w:cs="Times New Roman"/>
          <w:b/>
          <w:bCs/>
          <w:sz w:val="32"/>
          <w:szCs w:val="32"/>
        </w:rPr>
        <w:t>指标</w:t>
      </w:r>
      <w:r>
        <w:rPr>
          <w:rFonts w:hint="default" w:ascii="Times New Roman" w:hAnsi="Times New Roman" w:eastAsia="仿宋_GB2312" w:cs="Times New Roman"/>
          <w:sz w:val="32"/>
          <w:szCs w:val="32"/>
        </w:rPr>
        <w:t>）；完成报备后的已赋码电子原件，上传至优质中小企业梯度培育平台。</w:t>
      </w:r>
    </w:p>
    <w:p>
      <w:pPr>
        <w:keepNext w:val="0"/>
        <w:keepLines w:val="0"/>
        <w:pageBreakBefore w:val="0"/>
        <w:widowControl/>
        <w:kinsoku/>
        <w:wordWrap/>
        <w:overflowPunct/>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3.核心业务采用信息系统支撑的有关情况，可根据实际情况提供采购的信息化建设、运维服务协议和信息化系统页面截图，如企业使用自己开发的系统，请提供闭环的立项、开发、使用等资料。</w:t>
      </w:r>
    </w:p>
    <w:p>
      <w:pPr>
        <w:keepNext w:val="0"/>
        <w:keepLines w:val="0"/>
        <w:pageBreakBefore w:val="0"/>
        <w:widowControl/>
        <w:kinsoku/>
        <w:wordWrap/>
        <w:overflowPunct/>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4.企业取得相关管理体系认证证书，或产品通过发达国家和地区产品认证证书复印件。</w:t>
      </w:r>
    </w:p>
    <w:p>
      <w:pPr>
        <w:keepNext w:val="0"/>
        <w:keepLines w:val="0"/>
        <w:pageBreakBefore w:val="0"/>
        <w:widowControl/>
        <w:kinsoku/>
        <w:wordWrap/>
        <w:overflowPunct/>
        <w:topLinePunct w:val="0"/>
        <w:autoSpaceDE w:val="0"/>
        <w:autoSpaceDN w:val="0"/>
        <w:bidi w:val="0"/>
        <w:adjustRightInd/>
        <w:snapToGrid/>
        <w:spacing w:line="240" w:lineRule="auto"/>
        <w:ind w:firstLine="640" w:firstLineChars="200"/>
        <w:textAlignment w:val="auto"/>
        <w:rPr>
          <w:rFonts w:hint="default" w:ascii="Times New Roman" w:hAnsi="Times New Roman" w:cs="Times New Roman"/>
        </w:rPr>
      </w:pPr>
      <w:r>
        <w:rPr>
          <w:rFonts w:hint="default" w:ascii="Times New Roman" w:hAnsi="Times New Roman" w:cs="Times New Roman"/>
          <w:sz w:val="32"/>
          <w:szCs w:val="32"/>
        </w:rPr>
        <w:t>5.</w:t>
      </w:r>
      <w:r>
        <w:rPr>
          <w:rFonts w:hint="default" w:ascii="Times New Roman" w:hAnsi="Times New Roman" w:eastAsia="仿宋_GB2312" w:cs="Times New Roman"/>
          <w:sz w:val="32"/>
          <w:szCs w:val="32"/>
        </w:rPr>
        <w:t>企业202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主导产品在全国细分市场占有率达10%以上，1000字以内的企业说明，（说明包含：①界定产品细分市场范围，②介绍细分市场规模。相关数据出处，市场规模推导符合逻辑即可。③介绍本企业细分占有率情况等）。享有较高知名度和影响力的自证材料或其他方式佐证材料。</w:t>
      </w:r>
    </w:p>
    <w:p>
      <w:pPr>
        <w:keepNext w:val="0"/>
        <w:keepLines w:val="0"/>
        <w:pageBreakBefore w:val="0"/>
        <w:widowControl/>
        <w:kinsoku/>
        <w:wordWrap/>
        <w:overflowPunct/>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6.企业拥有自主品牌的证明材料，包括但不限于与主导产品相关的注册商标证等。</w:t>
      </w:r>
    </w:p>
    <w:p>
      <w:pPr>
        <w:pStyle w:val="2"/>
        <w:keepNext w:val="0"/>
        <w:keepLines w:val="0"/>
        <w:pageBreakBefore w:val="0"/>
        <w:kinsoku/>
        <w:wordWrap/>
        <w:overflowPunct/>
        <w:topLinePunct w:val="0"/>
        <w:bidi w:val="0"/>
        <w:adjustRightInd/>
        <w:snapToGrid/>
        <w:spacing w:line="240" w:lineRule="auto"/>
        <w:ind w:firstLine="64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cs="Times New Roman"/>
          <w:sz w:val="32"/>
          <w:szCs w:val="32"/>
        </w:rPr>
        <w:t>自建或联合建立研发机构的证明材料，包括但不限于技术研究院、企业技术中心、企业工程中心、院士专家工作站、博士后工作站等研发机构的认定文件或网站截图。</w:t>
      </w:r>
    </w:p>
    <w:p>
      <w:pPr>
        <w:pStyle w:val="2"/>
        <w:keepNext w:val="0"/>
        <w:keepLines w:val="0"/>
        <w:pageBreakBefore w:val="0"/>
        <w:kinsoku/>
        <w:wordWrap/>
        <w:overflowPunct/>
        <w:topLinePunct w:val="0"/>
        <w:bidi w:val="0"/>
        <w:adjustRightInd/>
        <w:snapToGrid/>
        <w:spacing w:line="240" w:lineRule="auto"/>
        <w:ind w:firstLine="640"/>
        <w:textAlignment w:val="auto"/>
        <w:rPr>
          <w:rFonts w:hint="default" w:ascii="Times New Roman" w:hAnsi="Times New Roman" w:cs="Times New Roman"/>
          <w:sz w:val="32"/>
          <w:szCs w:val="32"/>
        </w:rPr>
      </w:pPr>
      <w:r>
        <w:rPr>
          <w:rFonts w:hint="eastAsia" w:ascii="Times New Roman" w:hAnsi="Times New Roman" w:cs="Times New Roman"/>
          <w:sz w:val="32"/>
          <w:szCs w:val="32"/>
          <w:lang w:val="en-US" w:eastAsia="zh-CN"/>
        </w:rPr>
        <w:t>8</w:t>
      </w:r>
      <w:r>
        <w:rPr>
          <w:rFonts w:hint="default" w:ascii="Times New Roman" w:hAnsi="Times New Roman" w:cs="Times New Roman"/>
          <w:sz w:val="32"/>
          <w:szCs w:val="32"/>
        </w:rPr>
        <w:t>.与主导产品有关的I类知识产权汇总表、以及产生经济效益的说明。汇总表应包括类别、知识产权名称、知识产权编号、授权公告日等信息。所列与主导产品有关的I类知识产权为</w:t>
      </w:r>
      <w:r>
        <w:rPr>
          <w:rFonts w:hint="default" w:ascii="Times New Roman" w:hAnsi="Times New Roman" w:cs="Times New Roman"/>
          <w:b/>
          <w:bCs/>
          <w:sz w:val="32"/>
          <w:szCs w:val="32"/>
        </w:rPr>
        <w:t>授权有效期内，不含转让未满一年的I类知识产权</w:t>
      </w:r>
      <w:r>
        <w:rPr>
          <w:rFonts w:hint="default" w:ascii="Times New Roman" w:hAnsi="Times New Roman" w:cs="Times New Roman"/>
          <w:sz w:val="32"/>
          <w:szCs w:val="32"/>
        </w:rPr>
        <w:t>。</w:t>
      </w:r>
    </w:p>
    <w:p>
      <w:pPr>
        <w:pStyle w:val="2"/>
        <w:keepNext w:val="0"/>
        <w:keepLines w:val="0"/>
        <w:pageBreakBefore w:val="0"/>
        <w:kinsoku/>
        <w:wordWrap/>
        <w:overflowPunct/>
        <w:topLinePunct w:val="0"/>
        <w:bidi w:val="0"/>
        <w:adjustRightInd/>
        <w:snapToGrid/>
        <w:spacing w:line="240" w:lineRule="auto"/>
        <w:ind w:firstLine="640"/>
        <w:textAlignment w:val="auto"/>
        <w:rPr>
          <w:rFonts w:hint="default" w:ascii="Times New Roman" w:hAnsi="Times New Roman" w:cs="Times New Roman"/>
          <w:sz w:val="32"/>
          <w:szCs w:val="32"/>
        </w:rPr>
      </w:pPr>
      <w:r>
        <w:rPr>
          <w:rFonts w:hint="eastAsia" w:ascii="Times New Roman" w:hAnsi="Times New Roman" w:cs="Times New Roman"/>
          <w:sz w:val="32"/>
          <w:szCs w:val="32"/>
          <w:lang w:val="en-US" w:eastAsia="zh-CN"/>
        </w:rPr>
        <w:t>9</w:t>
      </w:r>
      <w:r>
        <w:rPr>
          <w:rFonts w:hint="default" w:ascii="Times New Roman" w:hAnsi="Times New Roman" w:cs="Times New Roman"/>
          <w:sz w:val="32"/>
          <w:szCs w:val="32"/>
        </w:rPr>
        <w:t>.国家科学技术进步奖、国家自然科学奖、国家技术发明奖，以及国防科技奖证书或文件等材料。</w:t>
      </w:r>
    </w:p>
    <w:p>
      <w:pPr>
        <w:pStyle w:val="2"/>
        <w:keepNext w:val="0"/>
        <w:keepLines w:val="0"/>
        <w:pageBreakBefore w:val="0"/>
        <w:kinsoku/>
        <w:wordWrap/>
        <w:overflowPunct/>
        <w:topLinePunct w:val="0"/>
        <w:bidi w:val="0"/>
        <w:adjustRightInd/>
        <w:snapToGrid/>
        <w:spacing w:line="240" w:lineRule="auto"/>
        <w:ind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1</w:t>
      </w:r>
      <w:r>
        <w:rPr>
          <w:rFonts w:hint="eastAsia" w:ascii="Times New Roman" w:hAnsi="Times New Roman" w:cs="Times New Roman"/>
          <w:sz w:val="32"/>
          <w:szCs w:val="32"/>
          <w:lang w:val="en-US" w:eastAsia="zh-CN"/>
        </w:rPr>
        <w:t>0</w:t>
      </w:r>
      <w:r>
        <w:rPr>
          <w:rFonts w:hint="default" w:ascii="Times New Roman" w:hAnsi="Times New Roman" w:cs="Times New Roman"/>
          <w:sz w:val="32"/>
          <w:szCs w:val="32"/>
        </w:rPr>
        <w:t>.近3年“创客中国”中小企业创新创业大赛全国50强企业组获奖证书、奖牌的复印件或照片等证明材料。</w:t>
      </w:r>
    </w:p>
    <w:p>
      <w:pPr>
        <w:pStyle w:val="2"/>
        <w:keepNext w:val="0"/>
        <w:keepLines w:val="0"/>
        <w:pageBreakBefore w:val="0"/>
        <w:kinsoku/>
        <w:wordWrap/>
        <w:overflowPunct/>
        <w:topLinePunct w:val="0"/>
        <w:bidi w:val="0"/>
        <w:adjustRightInd/>
        <w:snapToGrid/>
        <w:spacing w:line="240" w:lineRule="auto"/>
        <w:ind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1</w:t>
      </w:r>
      <w:r>
        <w:rPr>
          <w:rFonts w:hint="eastAsia" w:ascii="Times New Roman" w:hAnsi="Times New Roman" w:cs="Times New Roman"/>
          <w:sz w:val="32"/>
          <w:szCs w:val="32"/>
          <w:lang w:val="en-US" w:eastAsia="zh-CN"/>
        </w:rPr>
        <w:t>1</w:t>
      </w:r>
      <w:r>
        <w:rPr>
          <w:rFonts w:hint="default" w:ascii="Times New Roman" w:hAnsi="Times New Roman" w:cs="Times New Roman"/>
          <w:sz w:val="32"/>
          <w:szCs w:val="32"/>
        </w:rPr>
        <w:t>.位于产业链关键环节，发挥“补短板”“锻长板”“填空白”等重要作用，主导产品属于重点领域（六基领域）的情况说明，包括但不限于申请书中企业总体情况简要介绍的内容，所处重点领域（六基领域）的情况，从事特定细分市场时间及有关情况说明，上下游企业简单介绍，技术创新情况等。</w:t>
      </w:r>
      <w:r>
        <w:rPr>
          <w:rFonts w:hint="default" w:ascii="Times New Roman" w:hAnsi="Times New Roman" w:cs="Times New Roman"/>
          <w:b/>
          <w:bCs/>
          <w:sz w:val="32"/>
          <w:szCs w:val="32"/>
        </w:rPr>
        <w:t>在产业链关键领域实现“补短板”“填空白”说明、企业总体情况简要介绍，不得含有企业名称或简称。</w:t>
      </w:r>
    </w:p>
    <w:p>
      <w:pPr>
        <w:pStyle w:val="2"/>
        <w:keepNext w:val="0"/>
        <w:keepLines w:val="0"/>
        <w:pageBreakBefore w:val="0"/>
        <w:kinsoku/>
        <w:wordWrap/>
        <w:overflowPunct/>
        <w:topLinePunct w:val="0"/>
        <w:bidi w:val="0"/>
        <w:adjustRightInd/>
        <w:snapToGrid/>
        <w:spacing w:line="240" w:lineRule="auto"/>
        <w:ind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1</w:t>
      </w:r>
      <w:r>
        <w:rPr>
          <w:rFonts w:hint="eastAsia" w:ascii="Times New Roman" w:hAnsi="Times New Roman" w:cs="Times New Roman"/>
          <w:sz w:val="32"/>
          <w:szCs w:val="32"/>
          <w:lang w:val="en-US" w:eastAsia="zh-CN"/>
        </w:rPr>
        <w:t>2</w:t>
      </w:r>
      <w:r>
        <w:rPr>
          <w:rFonts w:hint="default" w:ascii="Times New Roman" w:hAnsi="Times New Roman" w:cs="Times New Roman"/>
          <w:sz w:val="32"/>
          <w:szCs w:val="32"/>
        </w:rPr>
        <w:t>.与填报内容对应的其他相关佐证材料复印件，包括但不限于同集团内生产相似主导产品企业获得认定或申报情况说明，上市情况介绍及证明材料，拥有制造业与互联网融合试点示范项目证明材料，作为主要起草单位制修订的已批准发布标准的证明材料，获得高新技术企业等</w:t>
      </w:r>
      <w:r>
        <w:rPr>
          <w:rFonts w:hint="eastAsia" w:ascii="Times New Roman" w:hAnsi="Times New Roman" w:cs="Times New Roman"/>
          <w:sz w:val="32"/>
          <w:szCs w:val="32"/>
          <w:lang w:eastAsia="zh-CN"/>
        </w:rPr>
        <w:t>有效期内的</w:t>
      </w:r>
      <w:r>
        <w:rPr>
          <w:rFonts w:hint="default" w:ascii="Times New Roman" w:hAnsi="Times New Roman" w:cs="Times New Roman"/>
          <w:sz w:val="32"/>
          <w:szCs w:val="32"/>
        </w:rPr>
        <w:t>相关部门认定称号证书复印件，承担国家重点科技项目、国家级技术创新类项目的证明材料</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权威单位出具的科技成果鉴定证书和报告，首台套、首版次等公示文件，揭榜挂帅项目合同或立项书等材料</w:t>
      </w:r>
      <w:r>
        <w:rPr>
          <w:rFonts w:hint="default" w:ascii="Times New Roman" w:hAnsi="Times New Roman" w:cs="Times New Roman"/>
          <w:sz w:val="32"/>
          <w:szCs w:val="32"/>
        </w:rPr>
        <w:t>。</w:t>
      </w:r>
    </w:p>
    <w:p>
      <w:pPr>
        <w:pStyle w:val="2"/>
        <w:keepNext w:val="0"/>
        <w:keepLines w:val="0"/>
        <w:pageBreakBefore w:val="0"/>
        <w:kinsoku/>
        <w:wordWrap/>
        <w:overflowPunct/>
        <w:topLinePunct w:val="0"/>
        <w:bidi w:val="0"/>
        <w:adjustRightInd/>
        <w:snapToGrid/>
        <w:spacing w:line="240" w:lineRule="auto"/>
        <w:ind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1</w:t>
      </w:r>
      <w:r>
        <w:rPr>
          <w:rFonts w:hint="eastAsia" w:ascii="Times New Roman" w:hAnsi="Times New Roman" w:cs="Times New Roman"/>
          <w:sz w:val="32"/>
          <w:szCs w:val="32"/>
          <w:lang w:val="en-US" w:eastAsia="zh-CN"/>
        </w:rPr>
        <w:t>3</w:t>
      </w:r>
      <w:r>
        <w:rPr>
          <w:rFonts w:hint="default" w:ascii="Times New Roman" w:hAnsi="Times New Roman" w:cs="Times New Roman"/>
          <w:sz w:val="32"/>
          <w:szCs w:val="32"/>
        </w:rPr>
        <w:t>.真实性声明，样式如下：</w:t>
      </w:r>
    </w:p>
    <w:p>
      <w:pPr>
        <w:keepNext w:val="0"/>
        <w:keepLines w:val="0"/>
        <w:pageBreakBefore w:val="0"/>
        <w:kinsoku/>
        <w:wordWrap/>
        <w:overflowPunct/>
        <w:topLinePunct w:val="0"/>
        <w:bidi w:val="0"/>
        <w:adjustRightInd/>
        <w:snapToGrid/>
        <w:spacing w:line="240" w:lineRule="auto"/>
        <w:ind w:firstLine="880" w:firstLineChars="200"/>
        <w:jc w:val="center"/>
        <w:textAlignment w:val="auto"/>
        <w:rPr>
          <w:rFonts w:hint="default" w:ascii="Times New Roman" w:hAnsi="Times New Roman" w:eastAsia="方正小标宋简体" w:cs="Times New Roman"/>
          <w:sz w:val="44"/>
          <w:szCs w:val="44"/>
        </w:rPr>
      </w:pPr>
    </w:p>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br w:type="page"/>
      </w:r>
    </w:p>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真实性声明</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本单位郑重承诺：</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一、本单位递交的申请书中所填写的内容真实、准确、可靠。</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二、本单位递交的佐证材料事实存在，真实、可靠。</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三、近三年来在财务、税收、安全（含网络安全、数据安全）、环境污染、质量等方面无重大违法违规行为及其他禁止申报项目的行为。</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若发生与上述承诺相违背的事实，由本单位承担全部法律责任。</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申报单位（公章）：法定代表人（签字）：</w:t>
      </w:r>
    </w:p>
    <w:p>
      <w:pPr>
        <w:keepNext w:val="0"/>
        <w:keepLines w:val="0"/>
        <w:pageBreakBefore w:val="0"/>
        <w:widowControl/>
        <w:kinsoku/>
        <w:wordWrap/>
        <w:overflowPunct/>
        <w:topLinePunct w:val="0"/>
        <w:bidi w:val="0"/>
        <w:adjustRightInd/>
        <w:snapToGrid/>
        <w:spacing w:line="240" w:lineRule="auto"/>
        <w:ind w:right="640"/>
        <w:jc w:val="righ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bidi w:val="0"/>
        <w:adjustRightInd/>
        <w:snapToGrid/>
        <w:spacing w:line="240" w:lineRule="auto"/>
        <w:ind w:right="640"/>
        <w:jc w:val="righ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年   月   日</w:t>
      </w:r>
    </w:p>
    <w:p>
      <w:pPr>
        <w:keepNext w:val="0"/>
        <w:keepLines w:val="0"/>
        <w:pageBreakBefore w:val="0"/>
        <w:kinsoku/>
        <w:wordWrap/>
        <w:overflowPunct/>
        <w:topLinePunct w:val="0"/>
        <w:bidi w:val="0"/>
        <w:adjustRightInd/>
        <w:snapToGrid/>
        <w:spacing w:line="240" w:lineRule="auto"/>
        <w:textAlignment w:val="auto"/>
        <w:rPr>
          <w:rFonts w:hint="default" w:ascii="Times New Roman" w:hAnsi="Times New Roman" w:cs="Times New Roma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2437765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1.95pt;margin-top:0pt;height:144pt;width:144pt;mso-position-horizontal-relative:margin;mso-wrap-style:none;z-index:251659264;mso-width-relative:page;mso-height-relative:page;" filled="f" stroked="f" coordsize="21600,21600" o:gfxdata="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6C3"/>
    <w:rsid w:val="002B5019"/>
    <w:rsid w:val="003933CF"/>
    <w:rsid w:val="005F4B91"/>
    <w:rsid w:val="005F6325"/>
    <w:rsid w:val="00626229"/>
    <w:rsid w:val="0085523A"/>
    <w:rsid w:val="008D3B67"/>
    <w:rsid w:val="00B526C3"/>
    <w:rsid w:val="00BB232B"/>
    <w:rsid w:val="00E0547C"/>
    <w:rsid w:val="00F96BDF"/>
    <w:rsid w:val="095465F7"/>
    <w:rsid w:val="2B3E1ACA"/>
    <w:rsid w:val="5EDF49D8"/>
    <w:rsid w:val="7F9A2838"/>
    <w:rsid w:val="F6DC4D12"/>
    <w:rsid w:val="F7FFB984"/>
    <w:rsid w:val="FB5F1BC3"/>
    <w:rsid w:val="FF6FF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 文字 + 首行缩进:  2 字符3"/>
    <w:basedOn w:val="1"/>
    <w:qFormat/>
    <w:uiPriority w:val="0"/>
    <w:pPr>
      <w:spacing w:line="360" w:lineRule="auto"/>
      <w:ind w:firstLine="200" w:firstLineChars="200"/>
    </w:pPr>
    <w:rPr>
      <w:rFonts w:eastAsia="仿宋_GB2312" w:cs="宋体"/>
      <w:sz w:val="28"/>
      <w:szCs w:val="28"/>
    </w:rPr>
  </w:style>
  <w:style w:type="paragraph" w:styleId="3">
    <w:name w:val="annotation text"/>
    <w:basedOn w:val="1"/>
    <w:semiHidden/>
    <w:unhideWhenUsed/>
    <w:qFormat/>
    <w:uiPriority w:val="99"/>
    <w:pPr>
      <w:jc w:val="left"/>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Calibri" w:hAnsi="Calibri" w:eastAsia="宋体" w:cs="Calibri"/>
      <w:sz w:val="18"/>
      <w:szCs w:val="18"/>
    </w:rPr>
  </w:style>
  <w:style w:type="character" w:customStyle="1" w:styleId="9">
    <w:name w:val="页脚 字符"/>
    <w:basedOn w:val="7"/>
    <w:link w:val="4"/>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1384</Words>
  <Characters>1463</Characters>
  <Lines>10</Lines>
  <Paragraphs>2</Paragraphs>
  <TotalTime>2</TotalTime>
  <ScaleCrop>false</ScaleCrop>
  <LinksUpToDate>false</LinksUpToDate>
  <CharactersWithSpaces>1469</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2024-04-24T02:03:00Z</dcterms:created>
  <dc:creator>郝 璐</dc:creator>
  <cp:lastModifiedBy> </cp:lastModifiedBy>
  <cp:lastPrinted>2025-05-16T16:58:00Z</cp:lastPrinted>
  <dcterms:modified xsi:type="dcterms:W3CDTF">2025-05-19T09:30:42Z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0DE999C7E99B4BD892C4B28809CF6CF0_13</vt:lpwstr>
  </property>
  <property fmtid="{D5CDD505-2E9C-101B-9397-08002B2CF9AE}" pid="4" name="KSOTemplateDocerSaveRecord">
    <vt:lpwstr>eyJoZGlkIjoiZjVhNGJiMWVmZTg4ZjFhYWZhYWFiMzBkODkwYWRkZmUiLCJ1c2VySWQiOiIxMzQ3NDEyMDA5In0=</vt:lpwstr>
  </property>
</Properties>
</file>