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2700">
      <w:pPr>
        <w:keepNext w:val="0"/>
        <w:keepLines w:val="0"/>
        <w:pageBreakBefore w:val="0"/>
        <w:widowControl/>
        <w:kinsoku/>
        <w:wordWrap/>
        <w:overflowPunct/>
        <w:topLinePunct w:val="0"/>
        <w:autoSpaceDE/>
        <w:autoSpaceDN/>
        <w:bidi w:val="0"/>
        <w:adjustRightInd w:val="0"/>
        <w:snapToGrid w:val="0"/>
        <w:jc w:val="distribute"/>
        <w:textAlignment w:val="auto"/>
        <w:rPr>
          <w:rFonts w:ascii="方正小标宋简体" w:hAnsi="宋体" w:eastAsia="方正小标宋简体" w:cs="宋体"/>
          <w:color w:val="FF0000"/>
          <w:spacing w:val="-28"/>
          <w:w w:val="60"/>
          <w:sz w:val="96"/>
        </w:rPr>
      </w:pPr>
      <w:r>
        <w:drawing>
          <wp:anchor distT="0" distB="0" distL="114300" distR="114300" simplePos="0" relativeHeight="251659264" behindDoc="0" locked="0" layoutInCell="1" allowOverlap="1">
            <wp:simplePos x="0" y="0"/>
            <wp:positionH relativeFrom="column">
              <wp:posOffset>2629535</wp:posOffset>
            </wp:positionH>
            <wp:positionV relativeFrom="paragraph">
              <wp:posOffset>897890</wp:posOffset>
            </wp:positionV>
            <wp:extent cx="304800" cy="304800"/>
            <wp:effectExtent l="0" t="0" r="0" b="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方正小标宋简体" w:hAnsi="宋体" w:eastAsia="方正小标宋简体" w:cs="宋体"/>
          <w:color w:val="FF0000"/>
          <w:spacing w:val="-28"/>
          <w:w w:val="60"/>
          <w:sz w:val="96"/>
        </w:rPr>
        <w:t>大连高新技术产业园区卫生监督所</w:t>
      </w:r>
    </w:p>
    <w:p w14:paraId="289EC9D7">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100" w:beforeAutospacing="1" w:line="240" w:lineRule="atLeast"/>
        <w:contextualSpacing/>
        <w:jc w:val="left"/>
        <w:textAlignment w:val="auto"/>
        <w:rPr>
          <w:rFonts w:hint="eastAsia" w:ascii="方正小标宋简体" w:hAnsi="方正小标宋简体" w:eastAsia="方正小标宋简体" w:cs="方正小标宋简体"/>
          <w:b/>
          <w:bCs/>
          <w:sz w:val="32"/>
          <w:szCs w:val="32"/>
        </w:rPr>
      </w:pPr>
      <w:r>
        <w:rPr>
          <w:rFonts w:ascii="方正小标宋简体"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2972435</wp:posOffset>
                </wp:positionH>
                <wp:positionV relativeFrom="paragraph">
                  <wp:posOffset>24130</wp:posOffset>
                </wp:positionV>
                <wp:extent cx="2738755" cy="825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2738755" cy="825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34.05pt;margin-top:1.9pt;height:0.65pt;width:215.65pt;z-index:251660288;mso-width-relative:page;mso-height-relative:page;" filled="f" stroked="t" coordsize="21600,21600" o:gfxdata="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whg21gAAAAcBAAAPAAAAAAAAAAEAIAAAACIAAABk&#10;cnMvZG93bnJldi54bWxQSwECFAAUAAAACACHTuJAIw+1MggCAAD6AwAADgAAAAAAAAABACAAAAAl&#10;AQAAZHJzL2Uyb0RvYy54bWxQSwUGAAAAAAYABgBZAQAAnwUAAAAA&#10;">
                <v:fill on="f" focussize="0,0"/>
                <v:stroke weight="1.5pt" color="#FF0000" joinstyle="round"/>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18415</wp:posOffset>
                </wp:positionV>
                <wp:extent cx="2582545" cy="508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582545" cy="5080"/>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1.45pt;height:0.4pt;width:203.35pt;z-index:251661312;mso-width-relative:page;mso-height-relative:page;" filled="f" stroked="t" coordsize="21600,21600" o:gfxdata="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q6cZjUAAAABAEAAA8AAAAAAAAAAQAgAAAAIgAAAGRy&#10;cy9kb3ducmV2LnhtbFBLAQIUABQAAAAIAIdO4kCWiQKjCQIAAP4DAAAOAAAAAAAAAAEAIAAAACMB&#10;AABkcnMvZTJvRG9jLnhtbFBLBQYAAAAABgAGAFkBAACeBQAAAAA=&#10;">
                <v:fill on="f" focussize="0,0"/>
                <v:stroke weight="1.5pt" color="#FF0000" joinstyle="round"/>
                <v:imagedata o:title=""/>
                <o:lock v:ext="edit" aspectratio="f"/>
              </v:shape>
            </w:pict>
          </mc:Fallback>
        </mc:AlternateContent>
      </w:r>
      <w:r>
        <w:rPr>
          <w:rFonts w:ascii="方正小标宋简体" w:eastAsia="方正小标宋简体"/>
          <w:sz w:val="44"/>
          <w:szCs w:val="44"/>
        </w:rPr>
        <w:tab/>
      </w:r>
    </w:p>
    <w:p w14:paraId="4603760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大连高新区202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消毒产品</w:t>
      </w:r>
    </w:p>
    <w:p w14:paraId="0512290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“双随机”抽查结果公示</w:t>
      </w:r>
    </w:p>
    <w:p w14:paraId="6C6CF4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为贯彻落实大连市卫生健康委员会《关于印发2025年大连市卫生健康随机监督抽查计划的通知》文件精神，大连高新区卫生监督所于2025年对辖区</w:t>
      </w:r>
      <w:r>
        <w:rPr>
          <w:rFonts w:hint="eastAsia" w:ascii="仿宋" w:hAnsi="仿宋" w:eastAsia="仿宋" w:cs="宋体"/>
          <w:color w:val="000000"/>
          <w:sz w:val="32"/>
          <w:szCs w:val="32"/>
          <w:highlight w:val="none"/>
          <w:lang w:val="en-US" w:eastAsia="zh-CN"/>
        </w:rPr>
        <w:t>生产企业和经营单位</w:t>
      </w:r>
      <w:r>
        <w:rPr>
          <w:rFonts w:hint="eastAsia" w:ascii="仿宋" w:hAnsi="仿宋" w:eastAsia="仿宋" w:cs="宋体"/>
          <w:color w:val="000000"/>
          <w:sz w:val="32"/>
          <w:szCs w:val="32"/>
          <w:highlight w:val="none"/>
        </w:rPr>
        <w:t>开展了</w:t>
      </w:r>
      <w:r>
        <w:rPr>
          <w:rFonts w:hint="eastAsia" w:ascii="仿宋" w:hAnsi="仿宋" w:eastAsia="仿宋" w:cs="宋体"/>
          <w:color w:val="000000"/>
          <w:sz w:val="32"/>
          <w:szCs w:val="32"/>
          <w:highlight w:val="none"/>
          <w:lang w:val="en-US" w:eastAsia="zh-CN"/>
        </w:rPr>
        <w:t>消毒产品</w:t>
      </w:r>
      <w:r>
        <w:rPr>
          <w:rFonts w:hint="eastAsia" w:ascii="仿宋" w:hAnsi="仿宋" w:eastAsia="仿宋" w:cs="宋体"/>
          <w:color w:val="000000"/>
          <w:sz w:val="32"/>
          <w:szCs w:val="32"/>
          <w:highlight w:val="none"/>
        </w:rPr>
        <w:t>随机监督抽查工作。</w:t>
      </w:r>
    </w:p>
    <w:p w14:paraId="463EF9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本次监督抽查采取随机抽取监督员随机抽取被监督单位的方式进行。2025年共随机抽取了</w:t>
      </w:r>
      <w:r>
        <w:rPr>
          <w:rFonts w:hint="eastAsia" w:ascii="仿宋" w:hAnsi="仿宋" w:eastAsia="仿宋" w:cs="宋体"/>
          <w:color w:val="000000"/>
          <w:sz w:val="32"/>
          <w:szCs w:val="32"/>
          <w:highlight w:val="none"/>
          <w:lang w:val="en-US" w:eastAsia="zh-CN"/>
        </w:rPr>
        <w:t>生产企业3家和经营企业7</w:t>
      </w:r>
      <w:r>
        <w:rPr>
          <w:rFonts w:hint="eastAsia" w:ascii="仿宋" w:hAnsi="仿宋" w:eastAsia="仿宋" w:cs="宋体"/>
          <w:color w:val="000000"/>
          <w:sz w:val="32"/>
          <w:szCs w:val="32"/>
          <w:highlight w:val="none"/>
        </w:rPr>
        <w:t>家。大连高新区卫生监督所对</w:t>
      </w:r>
      <w:r>
        <w:rPr>
          <w:rFonts w:hint="eastAsia" w:ascii="仿宋" w:hAnsi="仿宋" w:eastAsia="仿宋" w:cs="宋体"/>
          <w:color w:val="000000"/>
          <w:sz w:val="32"/>
          <w:szCs w:val="32"/>
          <w:highlight w:val="none"/>
          <w:lang w:val="en-US" w:eastAsia="zh-CN"/>
        </w:rPr>
        <w:t>3</w:t>
      </w:r>
      <w:r>
        <w:rPr>
          <w:rFonts w:hint="eastAsia" w:ascii="仿宋" w:hAnsi="仿宋" w:eastAsia="仿宋" w:cs="宋体"/>
          <w:color w:val="000000"/>
          <w:sz w:val="32"/>
          <w:szCs w:val="32"/>
          <w:highlight w:val="none"/>
        </w:rPr>
        <w:t>家</w:t>
      </w:r>
      <w:r>
        <w:rPr>
          <w:rFonts w:hint="eastAsia" w:ascii="仿宋" w:hAnsi="仿宋" w:eastAsia="仿宋" w:cs="宋体"/>
          <w:color w:val="000000"/>
          <w:sz w:val="32"/>
          <w:szCs w:val="32"/>
          <w:highlight w:val="none"/>
          <w:lang w:val="en-US" w:eastAsia="zh-CN"/>
        </w:rPr>
        <w:t>生产企业</w:t>
      </w:r>
      <w:r>
        <w:rPr>
          <w:rFonts w:hint="default" w:ascii="Times New Roman" w:hAnsi="Times New Roman" w:eastAsia="仿宋_GB2312" w:cs="Times New Roman"/>
          <w:color w:val="auto"/>
          <w:sz w:val="32"/>
          <w:szCs w:val="32"/>
        </w:rPr>
        <w:t>生产条件、生产过程、原材料卫生质量以及消毒产品卫生安全评价报告、标签</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铭牌）和说明书等。</w:t>
      </w:r>
      <w:r>
        <w:rPr>
          <w:rFonts w:hint="eastAsia" w:ascii="Times New Roman" w:hAnsi="Times New Roman" w:eastAsia="仿宋_GB2312" w:cs="Times New Roman"/>
          <w:color w:val="auto"/>
          <w:sz w:val="32"/>
          <w:szCs w:val="32"/>
          <w:lang w:val="en-US" w:eastAsia="zh-CN"/>
        </w:rPr>
        <w:t>对</w:t>
      </w:r>
      <w:r>
        <w:rPr>
          <w:rFonts w:hint="eastAsia"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家</w:t>
      </w:r>
      <w:r>
        <w:rPr>
          <w:rFonts w:hint="default" w:ascii="Times New Roman" w:hAnsi="Times New Roman" w:eastAsia="仿宋_GB2312" w:cs="Times New Roman"/>
          <w:color w:val="auto"/>
          <w:sz w:val="32"/>
          <w:szCs w:val="32"/>
        </w:rPr>
        <w:t>经营单位</w:t>
      </w:r>
      <w:r>
        <w:rPr>
          <w:rFonts w:hint="default" w:ascii="Times New Roman" w:hAnsi="Times New Roman" w:eastAsia="仿宋_GB2312" w:cs="Times New Roman"/>
          <w:color w:val="auto"/>
          <w:sz w:val="32"/>
          <w:szCs w:val="24"/>
        </w:rPr>
        <w:t>监督检查内容包括</w:t>
      </w:r>
      <w:r>
        <w:rPr>
          <w:rFonts w:hint="default" w:ascii="Times New Roman" w:hAnsi="Times New Roman" w:eastAsia="仿宋_GB2312" w:cs="Times New Roman"/>
          <w:color w:val="auto"/>
          <w:sz w:val="32"/>
          <w:szCs w:val="32"/>
        </w:rPr>
        <w:t>产品索证、产品查验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广告宣传。其中医药公司、零售药店、母婴用品店、商铺和互联网销售平台重点检查经营的</w:t>
      </w:r>
      <w:r>
        <w:rPr>
          <w:rFonts w:hint="eastAsia" w:eastAsia="仿宋_GB2312" w:cs="Times New Roman"/>
          <w:color w:val="auto"/>
          <w:sz w:val="32"/>
          <w:szCs w:val="32"/>
          <w:lang w:val="en-US" w:eastAsia="zh-CN"/>
        </w:rPr>
        <w:t>消毒</w:t>
      </w:r>
      <w:r>
        <w:rPr>
          <w:rFonts w:hint="default" w:ascii="Times New Roman" w:hAnsi="Times New Roman" w:eastAsia="仿宋_GB2312" w:cs="Times New Roman"/>
          <w:color w:val="auto"/>
          <w:sz w:val="32"/>
          <w:szCs w:val="32"/>
        </w:rPr>
        <w:t>产品名称、标签、说明书等是否规范，是否存在违法违规宣传疗效的情况。</w:t>
      </w:r>
      <w:r>
        <w:rPr>
          <w:rFonts w:hint="default" w:ascii="Times New Roman" w:hAnsi="Times New Roman" w:eastAsia="仿宋_GB2312" w:cs="Times New Roman"/>
          <w:color w:val="auto"/>
          <w:sz w:val="32"/>
          <w:szCs w:val="32"/>
          <w:lang w:val="zh-CN"/>
        </w:rPr>
        <w:t>检查妇女经期卫生用品产品名称、标签、说明书等是否规范。</w:t>
      </w:r>
    </w:p>
    <w:p w14:paraId="21E1A3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rPr>
        <w:t>本次监督检查中，</w:t>
      </w:r>
      <w:r>
        <w:rPr>
          <w:rFonts w:hint="eastAsia" w:ascii="仿宋" w:hAnsi="仿宋" w:eastAsia="仿宋" w:cs="宋体"/>
          <w:color w:val="000000"/>
          <w:sz w:val="32"/>
          <w:szCs w:val="32"/>
          <w:highlight w:val="none"/>
          <w:lang w:val="en-US" w:eastAsia="zh-CN"/>
        </w:rPr>
        <w:t>10</w:t>
      </w:r>
      <w:r>
        <w:rPr>
          <w:rFonts w:hint="eastAsia" w:ascii="仿宋" w:hAnsi="仿宋" w:eastAsia="仿宋" w:cs="宋体"/>
          <w:color w:val="000000"/>
          <w:sz w:val="32"/>
          <w:szCs w:val="32"/>
          <w:highlight w:val="none"/>
        </w:rPr>
        <w:t>家</w:t>
      </w:r>
      <w:r>
        <w:rPr>
          <w:rFonts w:hint="eastAsia" w:ascii="仿宋" w:hAnsi="仿宋" w:eastAsia="仿宋" w:cs="宋体"/>
          <w:color w:val="000000"/>
          <w:sz w:val="32"/>
          <w:szCs w:val="32"/>
          <w:highlight w:val="none"/>
          <w:lang w:val="en-US" w:eastAsia="zh-CN"/>
        </w:rPr>
        <w:t>生产企业和经营企业</w:t>
      </w:r>
      <w:r>
        <w:rPr>
          <w:rFonts w:hint="eastAsia" w:ascii="仿宋" w:hAnsi="仿宋" w:eastAsia="仿宋" w:cs="宋体"/>
          <w:color w:val="000000"/>
          <w:sz w:val="32"/>
          <w:szCs w:val="32"/>
          <w:highlight w:val="none"/>
        </w:rPr>
        <w:t>均</w:t>
      </w:r>
      <w:r>
        <w:rPr>
          <w:rFonts w:hint="eastAsia" w:ascii="仿宋" w:hAnsi="仿宋" w:eastAsia="仿宋" w:cs="宋体"/>
          <w:color w:val="000000"/>
          <w:sz w:val="32"/>
          <w:szCs w:val="32"/>
          <w:highlight w:val="none"/>
          <w:lang w:val="en-US" w:eastAsia="zh-CN"/>
        </w:rPr>
        <w:t>未发现问题，</w:t>
      </w:r>
      <w:r>
        <w:rPr>
          <w:rFonts w:hint="eastAsia" w:ascii="仿宋" w:hAnsi="仿宋" w:eastAsia="仿宋" w:cs="宋体"/>
          <w:color w:val="000000"/>
          <w:sz w:val="32"/>
          <w:szCs w:val="32"/>
          <w:highlight w:val="none"/>
        </w:rPr>
        <w:t>保障了</w:t>
      </w:r>
      <w:r>
        <w:rPr>
          <w:rFonts w:hint="eastAsia" w:ascii="仿宋" w:hAnsi="仿宋" w:eastAsia="仿宋" w:cs="宋体"/>
          <w:color w:val="000000"/>
          <w:sz w:val="32"/>
          <w:szCs w:val="32"/>
          <w:highlight w:val="none"/>
          <w:lang w:val="en-US" w:eastAsia="zh-CN"/>
        </w:rPr>
        <w:t>消费者</w:t>
      </w:r>
      <w:r>
        <w:rPr>
          <w:rFonts w:hint="eastAsia" w:ascii="仿宋" w:hAnsi="仿宋" w:eastAsia="仿宋" w:cs="宋体"/>
          <w:color w:val="000000"/>
          <w:sz w:val="32"/>
          <w:szCs w:val="32"/>
          <w:highlight w:val="none"/>
        </w:rPr>
        <w:t>的健康及相关权益。</w:t>
      </w:r>
      <w:r>
        <w:rPr>
          <w:rFonts w:hint="default" w:ascii="仿宋" w:hAnsi="仿宋" w:eastAsia="仿宋" w:cs="宋体"/>
          <w:color w:val="000000"/>
          <w:sz w:val="32"/>
          <w:szCs w:val="32"/>
          <w:highlight w:val="none"/>
          <w:lang w:val="en-US" w:eastAsia="zh-CN"/>
        </w:rPr>
        <w:t>​</w:t>
      </w:r>
    </w:p>
    <w:p w14:paraId="16C2E3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附件1：大连高新区2025年消毒产品“双随机”抽查结果汇总表</w:t>
      </w:r>
    </w:p>
    <w:p w14:paraId="3C4FFB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lang w:val="en-US" w:eastAsia="zh-CN"/>
        </w:rPr>
      </w:pPr>
    </w:p>
    <w:p w14:paraId="60CF26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color w:val="000000"/>
          <w:sz w:val="32"/>
          <w:szCs w:val="32"/>
          <w:highlight w:val="none"/>
          <w:lang w:val="en-US" w:eastAsia="zh-CN"/>
        </w:rPr>
      </w:pPr>
    </w:p>
    <w:p w14:paraId="3D28408E">
      <w:pPr>
        <w:keepNext w:val="0"/>
        <w:keepLines w:val="0"/>
        <w:pageBreakBefore w:val="0"/>
        <w:widowControl w:val="0"/>
        <w:kinsoku/>
        <w:wordWrap/>
        <w:overflowPunct/>
        <w:topLinePunct w:val="0"/>
        <w:autoSpaceDE/>
        <w:autoSpaceDN/>
        <w:bidi w:val="0"/>
        <w:adjustRightInd w:val="0"/>
        <w:snapToGrid w:val="0"/>
        <w:spacing w:line="560" w:lineRule="exact"/>
        <w:ind w:firstLine="3840" w:firstLineChars="1200"/>
        <w:textAlignment w:val="auto"/>
        <w:rPr>
          <w:rFonts w:hint="eastAsia"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大连高新技术产业园区卫生监督所</w:t>
      </w:r>
    </w:p>
    <w:p w14:paraId="6F263194">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2025年10月23日</w:t>
      </w:r>
    </w:p>
    <w:p w14:paraId="745F3510">
      <w:pPr>
        <w:pStyle w:val="2"/>
        <w:ind w:left="0" w:leftChars="0" w:firstLine="0" w:firstLineChars="0"/>
        <w:rPr>
          <w:rFonts w:ascii="宋体" w:hAnsi="宋体" w:cs="宋体"/>
          <w:b/>
          <w:bCs/>
          <w:sz w:val="30"/>
          <w:szCs w:val="30"/>
        </w:rPr>
      </w:pPr>
    </w:p>
    <w:p w14:paraId="4D37D047">
      <w:pPr>
        <w:pStyle w:val="2"/>
        <w:ind w:left="0" w:leftChars="0" w:firstLine="0" w:firstLineChars="0"/>
        <w:rPr>
          <w:rFonts w:ascii="宋体" w:hAnsi="宋体" w:cs="宋体"/>
          <w:b/>
          <w:bCs/>
          <w:sz w:val="30"/>
          <w:szCs w:val="30"/>
        </w:rPr>
      </w:pPr>
    </w:p>
    <w:p w14:paraId="40B8439A">
      <w:pPr>
        <w:pStyle w:val="2"/>
        <w:ind w:left="0" w:leftChars="0" w:firstLine="0" w:firstLineChars="0"/>
        <w:rPr>
          <w:rFonts w:ascii="宋体" w:hAnsi="宋体" w:cs="宋体"/>
          <w:b/>
          <w:bCs/>
          <w:sz w:val="30"/>
          <w:szCs w:val="30"/>
        </w:rPr>
      </w:pPr>
    </w:p>
    <w:p w14:paraId="6ED1D199">
      <w:pPr>
        <w:pStyle w:val="2"/>
        <w:ind w:left="0" w:leftChars="0" w:firstLine="0" w:firstLineChars="0"/>
        <w:rPr>
          <w:rFonts w:ascii="宋体" w:hAnsi="宋体" w:cs="宋体"/>
          <w:b/>
          <w:bCs/>
          <w:sz w:val="30"/>
          <w:szCs w:val="30"/>
        </w:rPr>
      </w:pPr>
    </w:p>
    <w:p w14:paraId="2A83370E">
      <w:pPr>
        <w:pStyle w:val="2"/>
        <w:ind w:left="0" w:leftChars="0" w:firstLine="0" w:firstLineChars="0"/>
        <w:rPr>
          <w:rFonts w:ascii="宋体" w:hAnsi="宋体" w:cs="宋体"/>
          <w:b/>
          <w:bCs/>
          <w:sz w:val="30"/>
          <w:szCs w:val="30"/>
        </w:rPr>
      </w:pPr>
    </w:p>
    <w:p w14:paraId="3EA371A5">
      <w:pPr>
        <w:pStyle w:val="2"/>
        <w:ind w:left="0" w:leftChars="0" w:firstLine="0" w:firstLineChars="0"/>
        <w:rPr>
          <w:rFonts w:ascii="宋体" w:hAnsi="宋体" w:cs="宋体"/>
          <w:b/>
          <w:bCs/>
          <w:sz w:val="30"/>
          <w:szCs w:val="30"/>
        </w:rPr>
      </w:pPr>
    </w:p>
    <w:p w14:paraId="5804973F">
      <w:pPr>
        <w:pStyle w:val="2"/>
        <w:ind w:left="0" w:leftChars="0" w:firstLine="0" w:firstLineChars="0"/>
        <w:rPr>
          <w:rFonts w:ascii="宋体" w:hAnsi="宋体" w:cs="宋体"/>
          <w:b/>
          <w:bCs/>
          <w:sz w:val="30"/>
          <w:szCs w:val="30"/>
        </w:rPr>
      </w:pPr>
    </w:p>
    <w:p w14:paraId="3671FA93">
      <w:pPr>
        <w:pStyle w:val="2"/>
        <w:ind w:left="0" w:leftChars="0" w:firstLine="0" w:firstLineChars="0"/>
        <w:rPr>
          <w:rFonts w:ascii="宋体" w:hAnsi="宋体" w:cs="宋体"/>
          <w:b/>
          <w:bCs/>
          <w:sz w:val="30"/>
          <w:szCs w:val="30"/>
        </w:rPr>
      </w:pPr>
    </w:p>
    <w:p w14:paraId="55503DE0">
      <w:pPr>
        <w:pStyle w:val="2"/>
        <w:ind w:left="0" w:leftChars="0" w:firstLine="0" w:firstLineChars="0"/>
        <w:rPr>
          <w:rFonts w:ascii="宋体" w:hAnsi="宋体" w:cs="宋体"/>
          <w:b/>
          <w:bCs/>
          <w:sz w:val="30"/>
          <w:szCs w:val="30"/>
        </w:rPr>
      </w:pPr>
    </w:p>
    <w:p w14:paraId="37F6BFCC">
      <w:pPr>
        <w:pStyle w:val="2"/>
        <w:ind w:left="0" w:leftChars="0" w:firstLine="0" w:firstLineChars="0"/>
        <w:rPr>
          <w:rFonts w:ascii="宋体" w:hAnsi="宋体" w:cs="宋体"/>
          <w:b/>
          <w:bCs/>
          <w:sz w:val="30"/>
          <w:szCs w:val="30"/>
        </w:rPr>
      </w:pPr>
    </w:p>
    <w:p w14:paraId="04BFD7A6">
      <w:pPr>
        <w:pStyle w:val="2"/>
        <w:ind w:left="0" w:leftChars="0" w:firstLine="0" w:firstLineChars="0"/>
        <w:rPr>
          <w:rFonts w:ascii="宋体" w:hAnsi="宋体" w:cs="宋体"/>
          <w:b/>
          <w:bCs/>
          <w:sz w:val="30"/>
          <w:szCs w:val="30"/>
        </w:rPr>
      </w:pPr>
    </w:p>
    <w:p w14:paraId="75B6D57E">
      <w:pPr>
        <w:pStyle w:val="2"/>
        <w:ind w:left="0" w:leftChars="0" w:firstLine="0" w:firstLineChars="0"/>
        <w:rPr>
          <w:rFonts w:ascii="宋体" w:hAnsi="宋体" w:cs="宋体"/>
          <w:b/>
          <w:bCs/>
          <w:sz w:val="30"/>
          <w:szCs w:val="30"/>
        </w:rPr>
      </w:pPr>
    </w:p>
    <w:p w14:paraId="4F778292">
      <w:pPr>
        <w:pStyle w:val="2"/>
        <w:ind w:left="0" w:leftChars="0" w:firstLine="0" w:firstLineChars="0"/>
        <w:rPr>
          <w:rFonts w:ascii="宋体" w:hAnsi="宋体" w:cs="宋体"/>
          <w:b/>
          <w:bCs/>
          <w:sz w:val="30"/>
          <w:szCs w:val="30"/>
        </w:rPr>
      </w:pPr>
    </w:p>
    <w:p w14:paraId="7151E8A7">
      <w:pPr>
        <w:pStyle w:val="2"/>
        <w:ind w:left="0" w:leftChars="0" w:firstLine="0" w:firstLineChars="0"/>
        <w:rPr>
          <w:rFonts w:ascii="宋体" w:hAnsi="宋体" w:cs="宋体"/>
          <w:b/>
          <w:bCs/>
          <w:sz w:val="30"/>
          <w:szCs w:val="30"/>
        </w:rPr>
      </w:pPr>
    </w:p>
    <w:p w14:paraId="5CA2C5C3">
      <w:pPr>
        <w:jc w:val="both"/>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附件1：</w:t>
      </w:r>
    </w:p>
    <w:p w14:paraId="06F4ADC5">
      <w:pPr>
        <w:jc w:val="center"/>
        <w:rPr>
          <w:rFonts w:ascii="宋体" w:hAnsi="宋体" w:cs="宋体"/>
          <w:b/>
          <w:bCs/>
          <w:sz w:val="30"/>
          <w:szCs w:val="30"/>
        </w:rPr>
      </w:pPr>
      <w:r>
        <w:rPr>
          <w:rFonts w:hint="eastAsia" w:ascii="宋体" w:hAnsi="宋体" w:cs="宋体"/>
          <w:b/>
          <w:bCs/>
          <w:sz w:val="30"/>
          <w:szCs w:val="30"/>
        </w:rPr>
        <w:t>大连高新区202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lang w:val="en-US" w:eastAsia="zh-CN"/>
        </w:rPr>
        <w:t>消毒产品</w:t>
      </w:r>
      <w:r>
        <w:rPr>
          <w:rFonts w:hint="eastAsia" w:ascii="宋体" w:hAnsi="宋体" w:cs="宋体"/>
          <w:b/>
          <w:bCs/>
          <w:sz w:val="30"/>
          <w:szCs w:val="30"/>
        </w:rPr>
        <w:t>“双随机”抽查结果汇总表</w:t>
      </w:r>
    </w:p>
    <w:tbl>
      <w:tblPr>
        <w:tblStyle w:val="7"/>
        <w:tblpPr w:leftFromText="180" w:rightFromText="180" w:vertAnchor="text" w:horzAnchor="page" w:tblpXSpec="center" w:tblpY="601"/>
        <w:tblOverlap w:val="never"/>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66"/>
        <w:gridCol w:w="2403"/>
        <w:gridCol w:w="2173"/>
      </w:tblGrid>
      <w:tr w14:paraId="17B4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14:paraId="11E7592F">
            <w:pPr>
              <w:jc w:val="center"/>
              <w:rPr>
                <w:rFonts w:ascii="仿宋_GB2312" w:hAnsi="仿宋_GB2312" w:cs="仿宋_GB2312"/>
                <w:b/>
                <w:bCs/>
                <w:kern w:val="0"/>
                <w:sz w:val="24"/>
                <w:szCs w:val="24"/>
              </w:rPr>
            </w:pPr>
            <w:r>
              <w:rPr>
                <w:rFonts w:hint="eastAsia" w:ascii="仿宋_GB2312" w:hAnsi="仿宋_GB2312" w:cs="仿宋_GB2312"/>
                <w:b/>
                <w:bCs/>
                <w:kern w:val="0"/>
                <w:sz w:val="24"/>
                <w:szCs w:val="24"/>
              </w:rPr>
              <w:t>序号</w:t>
            </w:r>
          </w:p>
        </w:tc>
        <w:tc>
          <w:tcPr>
            <w:tcW w:w="2166" w:type="dxa"/>
            <w:vAlign w:val="center"/>
          </w:tcPr>
          <w:p w14:paraId="044C0A7D">
            <w:pPr>
              <w:jc w:val="center"/>
              <w:rPr>
                <w:rFonts w:ascii="仿宋_GB2312" w:hAnsi="仿宋_GB2312" w:cs="仿宋_GB2312"/>
                <w:b/>
                <w:bCs/>
                <w:kern w:val="0"/>
                <w:sz w:val="24"/>
                <w:szCs w:val="24"/>
              </w:rPr>
            </w:pPr>
            <w:r>
              <w:rPr>
                <w:rFonts w:hint="eastAsia" w:ascii="仿宋_GB2312" w:hAnsi="仿宋_GB2312" w:cs="仿宋_GB2312"/>
                <w:b/>
                <w:bCs/>
                <w:kern w:val="0"/>
                <w:sz w:val="24"/>
                <w:szCs w:val="24"/>
              </w:rPr>
              <w:t>单位名称</w:t>
            </w:r>
          </w:p>
        </w:tc>
        <w:tc>
          <w:tcPr>
            <w:tcW w:w="2403" w:type="dxa"/>
            <w:vAlign w:val="center"/>
          </w:tcPr>
          <w:p w14:paraId="2AB8C228">
            <w:pPr>
              <w:jc w:val="center"/>
              <w:rPr>
                <w:rFonts w:ascii="仿宋_GB2312" w:hAnsi="仿宋_GB2312" w:cs="仿宋_GB2312"/>
                <w:b/>
                <w:bCs/>
                <w:kern w:val="0"/>
                <w:sz w:val="24"/>
                <w:szCs w:val="24"/>
              </w:rPr>
            </w:pPr>
            <w:r>
              <w:rPr>
                <w:rFonts w:hint="eastAsia" w:ascii="仿宋_GB2312" w:hAnsi="仿宋_GB2312" w:cs="仿宋_GB2312"/>
                <w:b/>
                <w:bCs/>
                <w:kern w:val="0"/>
                <w:sz w:val="24"/>
                <w:szCs w:val="24"/>
              </w:rPr>
              <w:t>地址</w:t>
            </w:r>
          </w:p>
        </w:tc>
        <w:tc>
          <w:tcPr>
            <w:tcW w:w="2173" w:type="dxa"/>
            <w:shd w:val="clear" w:color="auto" w:fill="auto"/>
            <w:vAlign w:val="center"/>
          </w:tcPr>
          <w:p w14:paraId="4D7A6552">
            <w:pPr>
              <w:jc w:val="center"/>
              <w:rPr>
                <w:rFonts w:hint="eastAsia" w:ascii="仿宋_GB2312" w:hAnsi="仿宋_GB2312" w:eastAsia="宋体" w:cs="仿宋_GB2312"/>
                <w:b/>
                <w:bCs/>
                <w:kern w:val="0"/>
                <w:sz w:val="24"/>
                <w:szCs w:val="24"/>
                <w:lang w:val="en-US" w:eastAsia="zh-CN" w:bidi="ar-SA"/>
              </w:rPr>
            </w:pPr>
            <w:bookmarkStart w:id="0" w:name="_GoBack"/>
            <w:bookmarkEnd w:id="0"/>
            <w:r>
              <w:rPr>
                <w:rFonts w:hint="eastAsia" w:ascii="仿宋_GB2312" w:hAnsi="仿宋_GB2312" w:cs="仿宋_GB2312"/>
                <w:b/>
                <w:bCs/>
                <w:kern w:val="0"/>
                <w:sz w:val="24"/>
                <w:szCs w:val="24"/>
              </w:rPr>
              <w:t>检查结果</w:t>
            </w:r>
          </w:p>
        </w:tc>
      </w:tr>
      <w:tr w14:paraId="6CBC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3" w:type="dxa"/>
            <w:vAlign w:val="center"/>
          </w:tcPr>
          <w:p w14:paraId="39A8F4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66" w:type="dxa"/>
            <w:vAlign w:val="center"/>
          </w:tcPr>
          <w:p w14:paraId="634BF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大连三星五洲化工有限公司</w:t>
            </w:r>
          </w:p>
        </w:tc>
        <w:tc>
          <w:tcPr>
            <w:tcW w:w="2403" w:type="dxa"/>
            <w:shd w:val="clear" w:color="auto" w:fill="auto"/>
            <w:vAlign w:val="center"/>
          </w:tcPr>
          <w:p w14:paraId="69AA4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辽宁省大连高新技术产业园区龙头分园庆龙街7号 </w:t>
            </w:r>
          </w:p>
        </w:tc>
        <w:tc>
          <w:tcPr>
            <w:tcW w:w="2173" w:type="dxa"/>
            <w:shd w:val="clear" w:color="auto" w:fill="auto"/>
            <w:vAlign w:val="center"/>
          </w:tcPr>
          <w:p w14:paraId="26276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03DE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3" w:type="dxa"/>
            <w:vAlign w:val="center"/>
          </w:tcPr>
          <w:p w14:paraId="743E9AB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166" w:type="dxa"/>
            <w:vAlign w:val="center"/>
          </w:tcPr>
          <w:p w14:paraId="50BE2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三达奥克化学股份有限公司</w:t>
            </w:r>
          </w:p>
        </w:tc>
        <w:tc>
          <w:tcPr>
            <w:tcW w:w="2403" w:type="dxa"/>
            <w:shd w:val="clear" w:color="auto" w:fill="auto"/>
            <w:vAlign w:val="center"/>
          </w:tcPr>
          <w:p w14:paraId="01176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辽宁省大连市高新技术产业园区龙头分局庆龙街51号  </w:t>
            </w:r>
          </w:p>
        </w:tc>
        <w:tc>
          <w:tcPr>
            <w:tcW w:w="2173" w:type="dxa"/>
            <w:shd w:val="clear" w:color="auto" w:fill="auto"/>
            <w:vAlign w:val="center"/>
          </w:tcPr>
          <w:p w14:paraId="03CAB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3F5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3" w:type="dxa"/>
            <w:vAlign w:val="center"/>
          </w:tcPr>
          <w:p w14:paraId="392FC5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166" w:type="dxa"/>
            <w:vAlign w:val="center"/>
          </w:tcPr>
          <w:p w14:paraId="784E6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北斗星（大连）医用科技有限公司</w:t>
            </w:r>
          </w:p>
        </w:tc>
        <w:tc>
          <w:tcPr>
            <w:tcW w:w="2403" w:type="dxa"/>
            <w:shd w:val="clear" w:color="auto" w:fill="auto"/>
            <w:vAlign w:val="center"/>
          </w:tcPr>
          <w:p w14:paraId="52F23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辽宁省大连市高新技术产业园区龙塘街道黄泥川村 </w:t>
            </w:r>
          </w:p>
        </w:tc>
        <w:tc>
          <w:tcPr>
            <w:tcW w:w="2173" w:type="dxa"/>
            <w:shd w:val="clear" w:color="auto" w:fill="auto"/>
            <w:vAlign w:val="center"/>
          </w:tcPr>
          <w:p w14:paraId="74FA7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27DB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3" w:type="dxa"/>
            <w:vAlign w:val="center"/>
          </w:tcPr>
          <w:p w14:paraId="48D662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166" w:type="dxa"/>
            <w:vAlign w:val="center"/>
          </w:tcPr>
          <w:p w14:paraId="3EC06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大连国梁商贸有限公司</w:t>
            </w:r>
          </w:p>
        </w:tc>
        <w:tc>
          <w:tcPr>
            <w:tcW w:w="2403" w:type="dxa"/>
            <w:shd w:val="clear" w:color="auto" w:fill="auto"/>
            <w:vAlign w:val="center"/>
          </w:tcPr>
          <w:p w14:paraId="2B621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辽宁省大连市高新技术产业园区河口软件园闻涛街27号地上一层121号  </w:t>
            </w:r>
          </w:p>
        </w:tc>
        <w:tc>
          <w:tcPr>
            <w:tcW w:w="2173" w:type="dxa"/>
            <w:shd w:val="clear" w:color="auto" w:fill="auto"/>
            <w:vAlign w:val="center"/>
          </w:tcPr>
          <w:p w14:paraId="0F459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3B10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3" w:type="dxa"/>
            <w:vAlign w:val="center"/>
          </w:tcPr>
          <w:p w14:paraId="21A1896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2166" w:type="dxa"/>
            <w:vAlign w:val="center"/>
          </w:tcPr>
          <w:p w14:paraId="5FD41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任贤街艾易特仓储超市</w:t>
            </w:r>
          </w:p>
        </w:tc>
        <w:tc>
          <w:tcPr>
            <w:tcW w:w="2403" w:type="dxa"/>
            <w:shd w:val="clear" w:color="auto" w:fill="auto"/>
            <w:vAlign w:val="center"/>
          </w:tcPr>
          <w:p w14:paraId="4AC68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辽宁省大连市高新技术产业园区任贤街7号二层   </w:t>
            </w:r>
          </w:p>
        </w:tc>
        <w:tc>
          <w:tcPr>
            <w:tcW w:w="2173" w:type="dxa"/>
            <w:shd w:val="clear" w:color="auto" w:fill="auto"/>
            <w:vAlign w:val="center"/>
          </w:tcPr>
          <w:p w14:paraId="7C8B7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26F7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13" w:type="dxa"/>
            <w:vAlign w:val="center"/>
          </w:tcPr>
          <w:p w14:paraId="72B2E01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2166" w:type="dxa"/>
            <w:vAlign w:val="center"/>
          </w:tcPr>
          <w:p w14:paraId="7FEC5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大连清恬超市管理有限公司</w:t>
            </w:r>
          </w:p>
        </w:tc>
        <w:tc>
          <w:tcPr>
            <w:tcW w:w="2403" w:type="dxa"/>
            <w:shd w:val="clear" w:color="auto" w:fill="auto"/>
            <w:vAlign w:val="center"/>
          </w:tcPr>
          <w:p w14:paraId="79AB2A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辽宁省大连市高新技术产业园区清恬园60号大有文园  </w:t>
            </w:r>
          </w:p>
        </w:tc>
        <w:tc>
          <w:tcPr>
            <w:tcW w:w="2173" w:type="dxa"/>
            <w:shd w:val="clear" w:color="auto" w:fill="auto"/>
            <w:vAlign w:val="center"/>
          </w:tcPr>
          <w:p w14:paraId="7B5D6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3B21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13" w:type="dxa"/>
            <w:vAlign w:val="center"/>
          </w:tcPr>
          <w:p w14:paraId="47D3A732">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2166" w:type="dxa"/>
            <w:vAlign w:val="center"/>
          </w:tcPr>
          <w:p w14:paraId="49435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静恬街万诚隆超市店</w:t>
            </w:r>
          </w:p>
        </w:tc>
        <w:tc>
          <w:tcPr>
            <w:tcW w:w="2403" w:type="dxa"/>
            <w:shd w:val="clear" w:color="auto" w:fill="auto"/>
            <w:vAlign w:val="center"/>
          </w:tcPr>
          <w:p w14:paraId="67064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辽宁省大连市高新技术产业园区静恬街16-1号   </w:t>
            </w:r>
          </w:p>
        </w:tc>
        <w:tc>
          <w:tcPr>
            <w:tcW w:w="2173" w:type="dxa"/>
            <w:shd w:val="clear" w:color="auto" w:fill="auto"/>
            <w:vAlign w:val="center"/>
          </w:tcPr>
          <w:p w14:paraId="6ED1B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7FB6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13" w:type="dxa"/>
            <w:vAlign w:val="center"/>
          </w:tcPr>
          <w:p w14:paraId="63EC7A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166" w:type="dxa"/>
            <w:vAlign w:val="center"/>
          </w:tcPr>
          <w:p w14:paraId="036C8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天天星宇米氏母婴用品店</w:t>
            </w:r>
          </w:p>
        </w:tc>
        <w:tc>
          <w:tcPr>
            <w:tcW w:w="2403" w:type="dxa"/>
            <w:shd w:val="clear" w:color="auto" w:fill="auto"/>
            <w:vAlign w:val="center"/>
          </w:tcPr>
          <w:p w14:paraId="2FD83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辽宁省大连市高新技术产业园区凌水路382号   </w:t>
            </w:r>
          </w:p>
        </w:tc>
        <w:tc>
          <w:tcPr>
            <w:tcW w:w="2173" w:type="dxa"/>
            <w:shd w:val="clear" w:color="auto" w:fill="auto"/>
            <w:vAlign w:val="center"/>
          </w:tcPr>
          <w:p w14:paraId="3CDB5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0DB5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13" w:type="dxa"/>
            <w:vAlign w:val="center"/>
          </w:tcPr>
          <w:p w14:paraId="437D19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166" w:type="dxa"/>
            <w:vAlign w:val="center"/>
          </w:tcPr>
          <w:p w14:paraId="40638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大连清恬超市管理有限公司</w:t>
            </w:r>
          </w:p>
        </w:tc>
        <w:tc>
          <w:tcPr>
            <w:tcW w:w="2403" w:type="dxa"/>
            <w:shd w:val="clear" w:color="auto" w:fill="auto"/>
            <w:vAlign w:val="center"/>
          </w:tcPr>
          <w:p w14:paraId="1DEE4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辽宁省大连市高新技术产业园区凌奥街51号   </w:t>
            </w:r>
          </w:p>
        </w:tc>
        <w:tc>
          <w:tcPr>
            <w:tcW w:w="2173" w:type="dxa"/>
            <w:shd w:val="clear" w:color="auto" w:fill="auto"/>
            <w:vAlign w:val="center"/>
          </w:tcPr>
          <w:p w14:paraId="73DB0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r w14:paraId="359B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13" w:type="dxa"/>
            <w:vAlign w:val="center"/>
          </w:tcPr>
          <w:p w14:paraId="2E9084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166" w:type="dxa"/>
            <w:vAlign w:val="center"/>
          </w:tcPr>
          <w:p w14:paraId="20118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大连海王星辰医药有限公司七贤岭店</w:t>
            </w:r>
          </w:p>
        </w:tc>
        <w:tc>
          <w:tcPr>
            <w:tcW w:w="2403" w:type="dxa"/>
            <w:shd w:val="clear" w:color="auto" w:fill="auto"/>
            <w:vAlign w:val="center"/>
          </w:tcPr>
          <w:p w14:paraId="14E03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辽宁省大连市高新技术产业园区凌水镇河口村七贤岭农副产品批发市场公建   </w:t>
            </w:r>
          </w:p>
        </w:tc>
        <w:tc>
          <w:tcPr>
            <w:tcW w:w="2173" w:type="dxa"/>
            <w:shd w:val="clear" w:color="auto" w:fill="auto"/>
            <w:vAlign w:val="center"/>
          </w:tcPr>
          <w:p w14:paraId="3BF96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合格</w:t>
            </w:r>
          </w:p>
        </w:tc>
      </w:tr>
    </w:tbl>
    <w:p w14:paraId="3718E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A2A53C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2ZDA1MTNkMjM5MGNjZjYzMjRkNjZiODk0OTFkYjYifQ=="/>
  </w:docVars>
  <w:rsids>
    <w:rsidRoot w:val="000C1FBC"/>
    <w:rsid w:val="0000712B"/>
    <w:rsid w:val="00027FE3"/>
    <w:rsid w:val="00033BDD"/>
    <w:rsid w:val="00043650"/>
    <w:rsid w:val="000C1FBC"/>
    <w:rsid w:val="000E0575"/>
    <w:rsid w:val="000E216A"/>
    <w:rsid w:val="001C62CB"/>
    <w:rsid w:val="00292CDD"/>
    <w:rsid w:val="00293665"/>
    <w:rsid w:val="002A47E0"/>
    <w:rsid w:val="002A6354"/>
    <w:rsid w:val="00304453"/>
    <w:rsid w:val="003251D5"/>
    <w:rsid w:val="00366A8F"/>
    <w:rsid w:val="00395D51"/>
    <w:rsid w:val="003A2F92"/>
    <w:rsid w:val="003E085B"/>
    <w:rsid w:val="003E2E71"/>
    <w:rsid w:val="003F2898"/>
    <w:rsid w:val="00405171"/>
    <w:rsid w:val="004279D7"/>
    <w:rsid w:val="00443404"/>
    <w:rsid w:val="00450241"/>
    <w:rsid w:val="0047761B"/>
    <w:rsid w:val="004B651F"/>
    <w:rsid w:val="004C168E"/>
    <w:rsid w:val="004C21C6"/>
    <w:rsid w:val="00500A2E"/>
    <w:rsid w:val="005441FE"/>
    <w:rsid w:val="00560175"/>
    <w:rsid w:val="005D28FF"/>
    <w:rsid w:val="005F2C89"/>
    <w:rsid w:val="0066731B"/>
    <w:rsid w:val="006F010F"/>
    <w:rsid w:val="0072407D"/>
    <w:rsid w:val="007B0533"/>
    <w:rsid w:val="007B7E9E"/>
    <w:rsid w:val="007D732D"/>
    <w:rsid w:val="007F23AA"/>
    <w:rsid w:val="008063F6"/>
    <w:rsid w:val="008127DA"/>
    <w:rsid w:val="00814814"/>
    <w:rsid w:val="0086017A"/>
    <w:rsid w:val="008604C1"/>
    <w:rsid w:val="00896E54"/>
    <w:rsid w:val="008C1827"/>
    <w:rsid w:val="00905EB9"/>
    <w:rsid w:val="00943746"/>
    <w:rsid w:val="00953B37"/>
    <w:rsid w:val="009807CF"/>
    <w:rsid w:val="00995EC5"/>
    <w:rsid w:val="00996BB8"/>
    <w:rsid w:val="009A56CB"/>
    <w:rsid w:val="009C1DF3"/>
    <w:rsid w:val="009F36C4"/>
    <w:rsid w:val="00A31B54"/>
    <w:rsid w:val="00A46B1C"/>
    <w:rsid w:val="00AA13F7"/>
    <w:rsid w:val="00AB67A4"/>
    <w:rsid w:val="00B54F3B"/>
    <w:rsid w:val="00B61077"/>
    <w:rsid w:val="00B65DE8"/>
    <w:rsid w:val="00BF5CBB"/>
    <w:rsid w:val="00C1703E"/>
    <w:rsid w:val="00C80ED6"/>
    <w:rsid w:val="00CB4AFB"/>
    <w:rsid w:val="00CC094C"/>
    <w:rsid w:val="00CE275A"/>
    <w:rsid w:val="00D00330"/>
    <w:rsid w:val="00D04F1D"/>
    <w:rsid w:val="00D86B02"/>
    <w:rsid w:val="00DB4864"/>
    <w:rsid w:val="00DF11FB"/>
    <w:rsid w:val="00E7569D"/>
    <w:rsid w:val="00E86A65"/>
    <w:rsid w:val="00E87044"/>
    <w:rsid w:val="00EB303D"/>
    <w:rsid w:val="00ED4C0B"/>
    <w:rsid w:val="00F05E55"/>
    <w:rsid w:val="00F33C37"/>
    <w:rsid w:val="00F87D8D"/>
    <w:rsid w:val="00FA6F8C"/>
    <w:rsid w:val="02C73EB9"/>
    <w:rsid w:val="059668A0"/>
    <w:rsid w:val="060D3851"/>
    <w:rsid w:val="069D69D4"/>
    <w:rsid w:val="082500FC"/>
    <w:rsid w:val="09766A5F"/>
    <w:rsid w:val="0B122285"/>
    <w:rsid w:val="0D4032E2"/>
    <w:rsid w:val="0F6411FB"/>
    <w:rsid w:val="0F6F56CA"/>
    <w:rsid w:val="0F7554C5"/>
    <w:rsid w:val="12597320"/>
    <w:rsid w:val="12A87A70"/>
    <w:rsid w:val="1449674E"/>
    <w:rsid w:val="149961F4"/>
    <w:rsid w:val="179A6C32"/>
    <w:rsid w:val="17BC6C84"/>
    <w:rsid w:val="191D0782"/>
    <w:rsid w:val="1A7C70B2"/>
    <w:rsid w:val="1C2838BF"/>
    <w:rsid w:val="1C9F318A"/>
    <w:rsid w:val="1CFC1B52"/>
    <w:rsid w:val="1D8A4831"/>
    <w:rsid w:val="1F6317DE"/>
    <w:rsid w:val="22C63952"/>
    <w:rsid w:val="23393E72"/>
    <w:rsid w:val="24007570"/>
    <w:rsid w:val="26045134"/>
    <w:rsid w:val="26847A42"/>
    <w:rsid w:val="26D11723"/>
    <w:rsid w:val="2816787E"/>
    <w:rsid w:val="2B4B3EB1"/>
    <w:rsid w:val="2B766719"/>
    <w:rsid w:val="2C260BFD"/>
    <w:rsid w:val="2CCB451E"/>
    <w:rsid w:val="2DE23D43"/>
    <w:rsid w:val="2F454A5C"/>
    <w:rsid w:val="3011493E"/>
    <w:rsid w:val="34FD6DF7"/>
    <w:rsid w:val="373B0286"/>
    <w:rsid w:val="37EB1F18"/>
    <w:rsid w:val="3BA704E8"/>
    <w:rsid w:val="3C82468D"/>
    <w:rsid w:val="3D956E9A"/>
    <w:rsid w:val="3EC71E0C"/>
    <w:rsid w:val="3F0732A9"/>
    <w:rsid w:val="3F3920A8"/>
    <w:rsid w:val="3FFD093B"/>
    <w:rsid w:val="41236696"/>
    <w:rsid w:val="41CF50DB"/>
    <w:rsid w:val="42233224"/>
    <w:rsid w:val="44953143"/>
    <w:rsid w:val="456926CF"/>
    <w:rsid w:val="4723522B"/>
    <w:rsid w:val="48164D90"/>
    <w:rsid w:val="484513CF"/>
    <w:rsid w:val="49D720F3"/>
    <w:rsid w:val="4B35377F"/>
    <w:rsid w:val="4CEE1E37"/>
    <w:rsid w:val="4EA20B0A"/>
    <w:rsid w:val="51992F95"/>
    <w:rsid w:val="522C7816"/>
    <w:rsid w:val="52D63A99"/>
    <w:rsid w:val="5330057D"/>
    <w:rsid w:val="53FE3BCF"/>
    <w:rsid w:val="54421298"/>
    <w:rsid w:val="56A42589"/>
    <w:rsid w:val="5A611AAE"/>
    <w:rsid w:val="5AB34D4D"/>
    <w:rsid w:val="5B90602F"/>
    <w:rsid w:val="5B9067B6"/>
    <w:rsid w:val="5C216BC6"/>
    <w:rsid w:val="5C717A69"/>
    <w:rsid w:val="5EDA067F"/>
    <w:rsid w:val="5EDA295B"/>
    <w:rsid w:val="5F9B76B4"/>
    <w:rsid w:val="60E452F7"/>
    <w:rsid w:val="610B69CD"/>
    <w:rsid w:val="61B04D70"/>
    <w:rsid w:val="63D152BA"/>
    <w:rsid w:val="649B069F"/>
    <w:rsid w:val="64FD2BD2"/>
    <w:rsid w:val="66624535"/>
    <w:rsid w:val="667E2740"/>
    <w:rsid w:val="688C4C9A"/>
    <w:rsid w:val="6B0145E5"/>
    <w:rsid w:val="6B0B49BA"/>
    <w:rsid w:val="6C066D46"/>
    <w:rsid w:val="6D1B4F7D"/>
    <w:rsid w:val="6E640F4C"/>
    <w:rsid w:val="6F464B57"/>
    <w:rsid w:val="6FFF3659"/>
    <w:rsid w:val="725B38C4"/>
    <w:rsid w:val="73AA75C8"/>
    <w:rsid w:val="73D26D5A"/>
    <w:rsid w:val="76C84F10"/>
    <w:rsid w:val="77471FC0"/>
    <w:rsid w:val="77667D48"/>
    <w:rsid w:val="785901FD"/>
    <w:rsid w:val="78F21068"/>
    <w:rsid w:val="7A8A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2"/>
    <w:qFormat/>
    <w:uiPriority w:val="0"/>
    <w:pPr>
      <w:spacing w:line="0" w:lineRule="atLeast"/>
      <w:jc w:val="center"/>
    </w:pPr>
    <w:rPr>
      <w:rFonts w:ascii="Arial" w:hAnsi="Arial" w:eastAsia="黑体"/>
      <w:sz w:val="5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semiHidden/>
    <w:qFormat/>
    <w:uiPriority w:val="99"/>
    <w:rPr>
      <w:sz w:val="18"/>
      <w:szCs w:val="18"/>
    </w:rPr>
  </w:style>
  <w:style w:type="character" w:customStyle="1" w:styleId="11">
    <w:name w:val="页脚 字符"/>
    <w:basedOn w:val="9"/>
    <w:link w:val="3"/>
    <w:semiHidden/>
    <w:qFormat/>
    <w:uiPriority w:val="99"/>
    <w:rPr>
      <w:sz w:val="18"/>
      <w:szCs w:val="18"/>
    </w:rPr>
  </w:style>
  <w:style w:type="paragraph" w:customStyle="1" w:styleId="12">
    <w:name w:val="Char Char Char Char"/>
    <w:basedOn w:val="1"/>
    <w:qFormat/>
    <w:uiPriority w:val="0"/>
    <w:rPr>
      <w:rFonts w:ascii="Tahoma" w:hAnsi="Tahoma"/>
      <w:sz w:val="24"/>
      <w:szCs w:val="20"/>
    </w:rPr>
  </w:style>
  <w:style w:type="paragraph" w:customStyle="1" w:styleId="13">
    <w:name w:val="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276CA-6B62-4D2A-AD91-6B56DE15F964}">
  <ds:schemaRefs/>
</ds:datastoreItem>
</file>

<file path=docProps/app.xml><?xml version="1.0" encoding="utf-8"?>
<Properties xmlns="http://schemas.openxmlformats.org/officeDocument/2006/extended-properties" xmlns:vt="http://schemas.openxmlformats.org/officeDocument/2006/docPropsVTypes">
  <Template>Normal</Template>
  <Pages>3</Pages>
  <Words>937</Words>
  <Characters>973</Characters>
  <Lines>6</Lines>
  <Paragraphs>1</Paragraphs>
  <TotalTime>0</TotalTime>
  <ScaleCrop>false</ScaleCrop>
  <LinksUpToDate>false</LinksUpToDate>
  <CharactersWithSpaces>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2024-10-23T06:54:00Z</dcterms:created>
  <dc:creator>admin</dc:creator>
  <cp:lastModifiedBy>高新区徐美迪</cp:lastModifiedBy>
  <cp:lastPrinted>2025-10-16T06:38:00Z</cp:lastPrinted>
  <dcterms:modified xsi:type="dcterms:W3CDTF">2025-10-27T04:19:56Z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67AAA1D55FB8478197699299273321EE_12</vt:lpwstr>
  </property>
  <property fmtid="{D5CDD505-2E9C-101B-9397-08002B2CF9AE}" pid="4" name="KSOTemplateDocerSaveRecord">
    <vt:lpwstr>eyJoZGlkIjoiNWYxODFjNDU0ODFlMzkwZGJhZjE4NjAwN2JlZmIzMTMiLCJ1c2VySWQiOiIyNzQyMzEwNTcifQ==</vt:lpwstr>
  </property>
</Properties>
</file>