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9AA9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7B0D306F">
      <w:pPr>
        <w:spacing w:line="6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风险提示</w:t>
      </w:r>
    </w:p>
    <w:p w14:paraId="2E9FB959">
      <w:pPr>
        <w:widowControl/>
        <w:spacing w:line="570" w:lineRule="exact"/>
        <w:ind w:firstLine="640" w:firstLineChars="200"/>
        <w:jc w:val="left"/>
        <w:rPr>
          <w:rFonts w:ascii="黑体" w:hAnsi="黑体" w:eastAsia="黑体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highlight w:val="none"/>
          <w:lang w:val="en-US" w:eastAsia="zh-CN" w:bidi="ar"/>
        </w:rPr>
        <w:t>一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highlight w:val="none"/>
          <w:lang w:bidi="ar"/>
        </w:rPr>
        <w:t>、噻虫胺超标食品</w:t>
      </w:r>
    </w:p>
    <w:p w14:paraId="31B07446">
      <w:pPr>
        <w:widowControl/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eastAsia="楷体"/>
          <w:color w:val="000000"/>
          <w:kern w:val="0"/>
          <w:sz w:val="32"/>
          <w:szCs w:val="32"/>
          <w:highlight w:val="none"/>
          <w:lang w:bidi="ar"/>
        </w:rPr>
        <w:t>1</w:t>
      </w:r>
      <w:r>
        <w:rPr>
          <w:rFonts w:eastAsia="楷体"/>
          <w:color w:val="000000"/>
          <w:kern w:val="0"/>
          <w:sz w:val="32"/>
          <w:szCs w:val="32"/>
          <w:highlight w:val="none"/>
          <w:lang w:bidi="ar"/>
        </w:rPr>
        <w:t>.</w:t>
      </w:r>
      <w:r>
        <w:rPr>
          <w:rFonts w:ascii="楷体" w:hAnsi="楷体" w:eastAsia="楷体" w:cs="仿宋_GB2312"/>
          <w:color w:val="000000"/>
          <w:kern w:val="0"/>
          <w:sz w:val="32"/>
          <w:szCs w:val="32"/>
          <w:highlight w:val="none"/>
          <w:lang w:bidi="ar"/>
        </w:rPr>
        <w:t>存在风险</w:t>
      </w:r>
    </w:p>
    <w:p w14:paraId="50922303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噻虫胺属新烟碱类杀虫剂，具有内吸性、触杀和胃毒作用，对蚜虫、斑潜蝇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姜蛆等有较好防效。《食品安全国家标准 食品中农药最大残留限量》（GB 2763—20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）中规定，噻虫胺在</w:t>
      </w:r>
      <w:r>
        <w:rPr>
          <w:rFonts w:hint="eastAsia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油豆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 xml:space="preserve">中的最大残留限量值为0.01mg/kg </w:t>
      </w:r>
      <w:r>
        <w:rPr>
          <w:rFonts w:hint="eastAsia" w:eastAsia="仿宋" w:cs="Times New Roman"/>
          <w:color w:val="000000"/>
          <w:kern w:val="0"/>
          <w:sz w:val="32"/>
          <w:szCs w:val="32"/>
          <w:highlight w:val="none"/>
          <w:lang w:eastAsia="zh-CN" w:bidi="ar"/>
        </w:rPr>
        <w:t>。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少量的残留不会引起人体急性中毒，但长期食用噻虫胺超标的食品，对人体健康可能有一定影响。</w:t>
      </w:r>
    </w:p>
    <w:p w14:paraId="37F3DB02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bidi="ar"/>
        </w:rPr>
        <w:t>2.原因分析</w:t>
      </w:r>
    </w:p>
    <w:p w14:paraId="4C6D0684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  <w:t>噻虫胺残留量超标的原因，可能是为快速控制虫害，加大用药量或未遵守采摘间隔期规定，致使上市销售的产品中残留量超标。</w:t>
      </w:r>
    </w:p>
    <w:p w14:paraId="5D30CD61">
      <w:pPr>
        <w:widowControl/>
        <w:spacing w:line="570" w:lineRule="exact"/>
        <w:ind w:firstLine="640" w:firstLineChars="200"/>
        <w:jc w:val="left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 w:bidi="ar"/>
        </w:rPr>
        <w:t>二、复用餐饮具检出阴离子合成洗涤剂</w:t>
      </w:r>
    </w:p>
    <w:p w14:paraId="7507AECF">
      <w:pPr>
        <w:widowControl/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Times New Roman" w:hAnsi="Times New Roman" w:eastAsia="楷体"/>
          <w:color w:val="000000"/>
          <w:kern w:val="0"/>
          <w:sz w:val="32"/>
          <w:szCs w:val="32"/>
          <w:lang w:bidi="ar"/>
        </w:rPr>
        <w:t>.</w:t>
      </w:r>
      <w:r>
        <w:rPr>
          <w:rFonts w:ascii="楷体" w:hAnsi="楷体" w:eastAsia="楷体" w:cs="仿宋_GB2312"/>
          <w:color w:val="000000"/>
          <w:kern w:val="0"/>
          <w:sz w:val="32"/>
          <w:szCs w:val="32"/>
          <w:lang w:bidi="ar"/>
        </w:rPr>
        <w:t>存在风险</w:t>
      </w:r>
    </w:p>
    <w:p w14:paraId="4CCAD55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阴离子合成洗涤剂，即我们日常生活中经常用到的洗衣粉、洗洁精、洗衣液、肥皂等洗涤剂的主要成分，其主要成分十二烷基磺酸钠，是一种低毒物质，因其使用方便、易溶解、稳定性好、成本低等优点，在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餐饮具清洗消毒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中广泛使用。《食品安全国家标准消毒餐（饮）具》（GB14934）规定，采用化学消毒法的餐饮具的阴离子合成洗涤剂应不得检出。如果餐具清洗消毒流程控制不当，会造成洗涤剂在餐具上的残留，对人体健康产生不良影响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  <w:t>。</w:t>
      </w:r>
    </w:p>
    <w:p w14:paraId="4D947C4B">
      <w:pPr>
        <w:widowControl/>
        <w:spacing w:line="570" w:lineRule="exact"/>
        <w:ind w:firstLine="640" w:firstLineChars="200"/>
        <w:jc w:val="left"/>
        <w:rPr>
          <w:rFonts w:ascii="楷体" w:hAnsi="楷体" w:eastAsia="楷体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Times New Roman" w:hAnsi="Times New Roman" w:eastAsia="楷体"/>
          <w:color w:val="000000"/>
          <w:kern w:val="0"/>
          <w:sz w:val="32"/>
          <w:szCs w:val="32"/>
          <w:lang w:bidi="ar"/>
        </w:rPr>
        <w:t>.</w:t>
      </w:r>
      <w:r>
        <w:rPr>
          <w:rFonts w:ascii="楷体" w:hAnsi="楷体" w:eastAsia="楷体" w:cs="仿宋_GB2312"/>
          <w:color w:val="000000"/>
          <w:kern w:val="0"/>
          <w:sz w:val="32"/>
          <w:szCs w:val="32"/>
          <w:lang w:bidi="ar"/>
        </w:rPr>
        <w:t>原因分析</w:t>
      </w:r>
    </w:p>
    <w:p w14:paraId="262FC69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本次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餐饮具中检出阴离子合成洗涤剂，原因可能是：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餐饮单位在进行餐饮具清洗时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使用的洗涤剂不合格或使用量过大，未经足够量清水冲洗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餐具漂洗池内清洗用水重复使用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餐具数量多，造成交叉污染，进而残存在餐饮具中。</w:t>
      </w:r>
    </w:p>
    <w:p w14:paraId="58A71C24">
      <w:pPr>
        <w:widowControl/>
        <w:spacing w:line="570" w:lineRule="exact"/>
        <w:ind w:firstLine="640" w:firstLineChars="200"/>
        <w:jc w:val="left"/>
        <w:rPr>
          <w:rFonts w:hint="default" w:ascii="黑体" w:hAnsi="黑体" w:eastAsia="黑体" w:cs="仿宋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 w:bidi="ar"/>
        </w:rPr>
        <w:t>五、复用餐饮具大肠菌群超标</w:t>
      </w:r>
    </w:p>
    <w:p w14:paraId="40F76177">
      <w:pPr>
        <w:widowControl/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Times New Roman" w:hAnsi="Times New Roman" w:eastAsia="楷体"/>
          <w:color w:val="000000"/>
          <w:kern w:val="0"/>
          <w:sz w:val="32"/>
          <w:szCs w:val="32"/>
          <w:lang w:bidi="ar"/>
        </w:rPr>
        <w:t>.</w:t>
      </w:r>
      <w:r>
        <w:rPr>
          <w:rFonts w:ascii="楷体" w:hAnsi="楷体" w:eastAsia="楷体" w:cs="仿宋_GB2312"/>
          <w:color w:val="000000"/>
          <w:kern w:val="0"/>
          <w:sz w:val="32"/>
          <w:szCs w:val="32"/>
          <w:lang w:bidi="ar"/>
        </w:rPr>
        <w:t>存在风险</w:t>
      </w:r>
    </w:p>
    <w:p w14:paraId="61C32D38">
      <w:pPr>
        <w:spacing w:line="56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大肠菌群主要用来评价餐饮具清洁度，反映餐饮具是否符合卫生要求。《食品安全国家标准 消毒餐（饮）具》（GB 14934）规定，复用餐饮具中不得检出大肠菌群。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此指标</w:t>
      </w:r>
      <w:r>
        <w:rPr>
          <w:rFonts w:hint="eastAsia" w:ascii="仿宋" w:hAnsi="仿宋" w:eastAsia="仿宋"/>
          <w:sz w:val="32"/>
        </w:rPr>
        <w:t>超标易引起腹泻等肠道疾病。</w:t>
      </w:r>
    </w:p>
    <w:p w14:paraId="537556A9">
      <w:pPr>
        <w:widowControl/>
        <w:spacing w:line="570" w:lineRule="exact"/>
        <w:ind w:firstLine="640" w:firstLineChars="200"/>
        <w:jc w:val="left"/>
        <w:rPr>
          <w:rFonts w:ascii="楷体" w:hAnsi="楷体" w:eastAsia="楷体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Times New Roman" w:hAnsi="Times New Roman" w:eastAsia="楷体"/>
          <w:color w:val="000000"/>
          <w:kern w:val="0"/>
          <w:sz w:val="32"/>
          <w:szCs w:val="32"/>
          <w:lang w:bidi="ar"/>
        </w:rPr>
        <w:t>.</w:t>
      </w:r>
      <w:r>
        <w:rPr>
          <w:rFonts w:ascii="楷体" w:hAnsi="楷体" w:eastAsia="楷体" w:cs="仿宋_GB2312"/>
          <w:color w:val="000000"/>
          <w:kern w:val="0"/>
          <w:sz w:val="32"/>
          <w:szCs w:val="32"/>
          <w:lang w:bidi="ar"/>
        </w:rPr>
        <w:t>原因分析</w:t>
      </w:r>
    </w:p>
    <w:p w14:paraId="43F02ACD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复用餐饮具大肠菌群超标，可能是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餐饮具的清洗消毒不到位或清洗消毒后未按要求进行存放导致污染。</w:t>
      </w:r>
    </w:p>
    <w:p w14:paraId="2D7C5273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</w:p>
    <w:p w14:paraId="1BC68DB8">
      <w:pPr>
        <w:widowControl/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bidi="ar"/>
        </w:rPr>
      </w:pPr>
    </w:p>
    <w:p w14:paraId="250B32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518C30-334B-403C-A57A-56AEB77C11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3FBD5D-491F-4BD3-AC60-53AB9039233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626BFD2-3B8D-472F-A617-18A27B714A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81A96F8-77C9-417A-B5CC-88BD9E79825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1EA18DE-CB4F-4D16-B44B-3FB44F1472F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AA88662-9F25-457B-AA08-A7E1801425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45EFB"/>
    <w:rsid w:val="3A636D56"/>
    <w:rsid w:val="46A96F86"/>
    <w:rsid w:val="4A19313A"/>
    <w:rsid w:val="4B795429"/>
    <w:rsid w:val="57422671"/>
    <w:rsid w:val="6DBA4372"/>
    <w:rsid w:val="7032443F"/>
    <w:rsid w:val="7123368B"/>
    <w:rsid w:val="7C89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1210</Words>
  <Characters>1311</Characters>
  <Lines>0</Lines>
  <Paragraphs>0</Paragraphs>
  <TotalTime>2</TotalTime>
  <ScaleCrop>false</ScaleCrop>
  <LinksUpToDate>false</LinksUpToDate>
  <CharactersWithSpaces>1319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2025-10-20T02:49:00Z</dcterms:created>
  <dc:creator>syk</dc:creator>
  <cp:lastModifiedBy>啊媛</cp:lastModifiedBy>
  <dcterms:modified xsi:type="dcterms:W3CDTF">2025-11-12T08:13:26Z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eyJoZGlkIjoiN2JkMmZiMjhmYTNiNGM3NDdlMjZlNDI1MDZlMDFmNDciLCJ1c2VySWQiOiI0NDcwNzg2OTIifQ==</vt:lpwstr>
  </property>
  <property fmtid="{D5CDD505-2E9C-101B-9397-08002B2CF9AE}" pid="4" name="ICV">
    <vt:lpwstr>4996C9CAF3524B8FB56F346F12D0D15B_12</vt:lpwstr>
  </property>
</Properties>
</file>