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BB0BF">
      <w:pPr>
        <w:spacing w:line="600" w:lineRule="exact"/>
        <w:rPr>
          <w:rFonts w:ascii="仿宋_GB2312" w:eastAsia="仿宋_GB2312"/>
          <w:sz w:val="32"/>
          <w:szCs w:val="32"/>
        </w:rPr>
      </w:pPr>
    </w:p>
    <w:p w14:paraId="101E4E33">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高新区宣传中心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109C21C7">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97CBC6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1447E9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9FD606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、负责园区宣传教育、思想政治工作计划及方案的制定和组织实施工作；</w:t>
      </w:r>
    </w:p>
    <w:p w14:paraId="124E9ED8">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、负责园区党工委中心组理论学习的服务工作；</w:t>
      </w:r>
    </w:p>
    <w:p w14:paraId="677F6231">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、负责党员干部理论学习、思想教育的组织工作；</w:t>
      </w:r>
    </w:p>
    <w:p w14:paraId="0E2C8BA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、负责学习型组织的创建工作；</w:t>
      </w:r>
    </w:p>
    <w:p w14:paraId="39D43C8F">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、负责精神文明建设规划的组织实施工作；负责各基层组织开展精神文明建设和精神文明建设创评活动的组织实施工作；</w:t>
      </w:r>
    </w:p>
    <w:p w14:paraId="28766A0C">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、负责对外宣传政策的指导和对外宣传计划的制定、实施工作；</w:t>
      </w:r>
    </w:p>
    <w:p w14:paraId="5A35F8CD">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、负责园区对各级相关部门的宣传信息报送工作；</w:t>
      </w:r>
    </w:p>
    <w:p w14:paraId="03C7612B">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、负责编辑、出版发行《大连高新区杂志》；</w:t>
      </w:r>
    </w:p>
    <w:p w14:paraId="77E07342">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、负责园区相关的美展、广告工作。</w:t>
      </w:r>
    </w:p>
    <w:p w14:paraId="61834C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C1CA6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9年宣传中心部门预算为本部综合收支计划，无二级单位。</w:t>
      </w:r>
    </w:p>
    <w:p w14:paraId="7EB8EAC2">
      <w:pPr>
        <w:widowControl/>
        <w:spacing w:line="330" w:lineRule="atLeast"/>
        <w:ind w:firstLine="600" w:firstLineChars="200"/>
        <w:jc w:val="left"/>
        <w:rPr>
          <w:rFonts w:ascii="仿宋" w:hAnsi="仿宋" w:eastAsia="仿宋" w:cs="仿宋"/>
          <w:color w:val="000000"/>
          <w:kern w:val="0"/>
          <w:sz w:val="30"/>
          <w:szCs w:val="30"/>
        </w:rPr>
      </w:pPr>
    </w:p>
    <w:p w14:paraId="61C153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DE5DA2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580981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789.9万元；支出包括：工资福利和对个人家庭补助支出501.3万元，商品和服务支出288.6万元。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8年预算数增加162.5万元，其中</w:t>
      </w:r>
      <w:r>
        <w:rPr>
          <w:rFonts w:hint="eastAsia" w:ascii="仿宋" w:hAnsi="仿宋" w:eastAsia="仿宋" w:cs="仿宋"/>
          <w:sz w:val="30"/>
          <w:szCs w:val="30"/>
        </w:rPr>
        <w:t>工资福利和对个人家庭补助支出增加151.6万元，商品和服务支出增加10.9万元。</w:t>
      </w:r>
    </w:p>
    <w:p w14:paraId="6099798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1AEEB76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FEAA75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37DD54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机关运行经费包括定额公用经费8.1万元。</w:t>
      </w:r>
    </w:p>
    <w:p w14:paraId="77C8821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64D4E7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C98F13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040D08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300129D">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109315C2">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041CC89A">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6A925D5">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5CB1CACA">
      <w:pPr>
        <w:widowControl/>
        <w:spacing w:line="330" w:lineRule="atLeast"/>
        <w:ind w:firstLine="600" w:firstLineChars="200"/>
        <w:jc w:val="left"/>
        <w:rPr>
          <w:rFonts w:ascii="仿宋" w:hAnsi="仿宋" w:eastAsia="仿宋" w:cs="仿宋"/>
          <w:color w:val="000000"/>
          <w:kern w:val="0"/>
          <w:sz w:val="30"/>
          <w:szCs w:val="30"/>
        </w:rPr>
      </w:pPr>
    </w:p>
    <w:p w14:paraId="1160AE6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EAF62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2E702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17682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D785F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08C49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230A8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A51E3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FD85A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8CFF9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72DC0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3DA07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0A3FB8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05DC7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9AFCC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E220E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4EBDA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9436B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3793897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7783CA2">
      <w:pPr>
        <w:widowControl/>
        <w:spacing w:line="330" w:lineRule="atLeast"/>
        <w:ind w:firstLine="600" w:firstLineChars="200"/>
        <w:jc w:val="left"/>
        <w:rPr>
          <w:rFonts w:ascii="仿宋" w:hAnsi="仿宋" w:eastAsia="仿宋" w:cs="仿宋"/>
          <w:color w:val="000000"/>
          <w:kern w:val="0"/>
          <w:sz w:val="30"/>
          <w:szCs w:val="30"/>
        </w:rPr>
      </w:pPr>
    </w:p>
    <w:p w14:paraId="799598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1B60AFF1">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5780"/>
    <w:rsid w:val="000A55C1"/>
    <w:rsid w:val="00101BE5"/>
    <w:rsid w:val="001032E6"/>
    <w:rsid w:val="00104AD4"/>
    <w:rsid w:val="0010550E"/>
    <w:rsid w:val="00164A2E"/>
    <w:rsid w:val="00165857"/>
    <w:rsid w:val="00175304"/>
    <w:rsid w:val="0017573B"/>
    <w:rsid w:val="001802D2"/>
    <w:rsid w:val="00187190"/>
    <w:rsid w:val="001961A4"/>
    <w:rsid w:val="001E3E93"/>
    <w:rsid w:val="00264775"/>
    <w:rsid w:val="00265F8B"/>
    <w:rsid w:val="003003AA"/>
    <w:rsid w:val="00342DA2"/>
    <w:rsid w:val="003B50ED"/>
    <w:rsid w:val="003C5CF1"/>
    <w:rsid w:val="003C65CD"/>
    <w:rsid w:val="003E61DA"/>
    <w:rsid w:val="003F2AA1"/>
    <w:rsid w:val="003F4DFF"/>
    <w:rsid w:val="004221E9"/>
    <w:rsid w:val="0054064E"/>
    <w:rsid w:val="00594FB5"/>
    <w:rsid w:val="005A04CC"/>
    <w:rsid w:val="005F4DCC"/>
    <w:rsid w:val="00606670"/>
    <w:rsid w:val="00614500"/>
    <w:rsid w:val="006541E5"/>
    <w:rsid w:val="00753345"/>
    <w:rsid w:val="00753F26"/>
    <w:rsid w:val="00755C7B"/>
    <w:rsid w:val="007805EB"/>
    <w:rsid w:val="00793572"/>
    <w:rsid w:val="007B12D0"/>
    <w:rsid w:val="007C5E3C"/>
    <w:rsid w:val="007F23D9"/>
    <w:rsid w:val="007F43AE"/>
    <w:rsid w:val="008207A6"/>
    <w:rsid w:val="00826E6F"/>
    <w:rsid w:val="008620BC"/>
    <w:rsid w:val="008641D1"/>
    <w:rsid w:val="008B01B8"/>
    <w:rsid w:val="009244A6"/>
    <w:rsid w:val="00941B10"/>
    <w:rsid w:val="00961681"/>
    <w:rsid w:val="009652AA"/>
    <w:rsid w:val="009848F0"/>
    <w:rsid w:val="009F1015"/>
    <w:rsid w:val="009F229D"/>
    <w:rsid w:val="00A12672"/>
    <w:rsid w:val="00A150E4"/>
    <w:rsid w:val="00A26A44"/>
    <w:rsid w:val="00A377FD"/>
    <w:rsid w:val="00A5549A"/>
    <w:rsid w:val="00A62C87"/>
    <w:rsid w:val="00A70656"/>
    <w:rsid w:val="00A73A85"/>
    <w:rsid w:val="00A7639E"/>
    <w:rsid w:val="00A924A6"/>
    <w:rsid w:val="00B217F1"/>
    <w:rsid w:val="00B40E6C"/>
    <w:rsid w:val="00C052C0"/>
    <w:rsid w:val="00C67479"/>
    <w:rsid w:val="00C73D69"/>
    <w:rsid w:val="00CF001A"/>
    <w:rsid w:val="00CF43DA"/>
    <w:rsid w:val="00D10236"/>
    <w:rsid w:val="00D176CA"/>
    <w:rsid w:val="00D400F0"/>
    <w:rsid w:val="00D82E50"/>
    <w:rsid w:val="00D9396C"/>
    <w:rsid w:val="00DC1136"/>
    <w:rsid w:val="00DD605A"/>
    <w:rsid w:val="00DD67CE"/>
    <w:rsid w:val="00DF2079"/>
    <w:rsid w:val="00E160F9"/>
    <w:rsid w:val="00E22F0E"/>
    <w:rsid w:val="00E636FF"/>
    <w:rsid w:val="00E679E1"/>
    <w:rsid w:val="00E804EF"/>
    <w:rsid w:val="00EA15E7"/>
    <w:rsid w:val="00EB6E55"/>
    <w:rsid w:val="00EE134B"/>
    <w:rsid w:val="00F01060"/>
    <w:rsid w:val="00F251AC"/>
    <w:rsid w:val="00F713C4"/>
    <w:rsid w:val="00F76F83"/>
    <w:rsid w:val="00F94B86"/>
    <w:rsid w:val="00FC5228"/>
    <w:rsid w:val="00FD042E"/>
    <w:rsid w:val="00FD7251"/>
    <w:rsid w:val="030A534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5FA80-72CD-4E37-BA99-450E491C42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2052</Words>
  <Characters>2122</Characters>
  <Lines>17</Lines>
  <Paragraphs>4</Paragraphs>
  <TotalTime>46</TotalTime>
  <ScaleCrop>false</ScaleCrop>
  <LinksUpToDate>false</LinksUpToDate>
  <CharactersWithSpaces>2389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2025-12-18T07:12:58Z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412ADF817DFE4C2682C2DED0BF1A7CEF_12</vt:lpwstr>
  </property>
</Properties>
</file>