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47072">
      <w:pPr>
        <w:spacing w:line="600" w:lineRule="exact"/>
        <w:rPr>
          <w:rFonts w:ascii="仿宋_GB2312" w:eastAsia="仿宋_GB2312"/>
          <w:sz w:val="32"/>
          <w:szCs w:val="32"/>
        </w:rPr>
      </w:pPr>
    </w:p>
    <w:p w14:paraId="48BB64FF">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高新区人才中心、高校毕业生就业服务中心</w:t>
      </w:r>
    </w:p>
    <w:p w14:paraId="5D5DE154">
      <w:pPr>
        <w:widowControl/>
        <w:spacing w:line="330" w:lineRule="atLeast"/>
        <w:jc w:val="center"/>
        <w:rPr>
          <w:rFonts w:ascii="仿宋" w:hAnsi="仿宋" w:eastAsia="仿宋"/>
          <w:b/>
          <w:bCs/>
          <w:color w:val="000000"/>
          <w:sz w:val="30"/>
          <w:szCs w:val="30"/>
        </w:rPr>
      </w:pP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203B79AD">
      <w:pPr>
        <w:widowControl/>
        <w:spacing w:line="330" w:lineRule="atLeast"/>
        <w:ind w:firstLine="600" w:firstLineChars="200"/>
        <w:jc w:val="left"/>
        <w:rPr>
          <w:rFonts w:ascii="Verdana" w:hAnsi="Verdana" w:eastAsia="仿宋"/>
          <w:color w:val="000000"/>
          <w:kern w:val="0"/>
          <w:sz w:val="30"/>
          <w:szCs w:val="30"/>
        </w:rPr>
      </w:pPr>
    </w:p>
    <w:p w14:paraId="1EF4812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AD82D3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5D57618">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（一）人才劳务服务中心：</w:t>
      </w:r>
    </w:p>
    <w:p w14:paraId="041631D8">
      <w:pPr>
        <w:spacing w:line="56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、负责组织开展区内人力资源开发、交流及培训工作；</w:t>
      </w:r>
    </w:p>
    <w:p w14:paraId="41202985">
      <w:pPr>
        <w:spacing w:line="56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、负责辖区需要由政府人才劳务服务机构管理的各类人员的人事档案管理工作；</w:t>
      </w:r>
    </w:p>
    <w:p w14:paraId="1BC2D020">
      <w:pPr>
        <w:spacing w:line="56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、负责辖区人力资源市场的建设与管理工作；为企业和个人提供人事代理、招聘求职、人才测评、信息咨询等人才中介服务；</w:t>
      </w:r>
    </w:p>
    <w:p w14:paraId="4EBA435E">
      <w:pPr>
        <w:spacing w:line="56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、负责辖区各类专业技术任职资格评审服务工作；</w:t>
      </w:r>
    </w:p>
    <w:p w14:paraId="35787A95">
      <w:pPr>
        <w:spacing w:line="560" w:lineRule="exact"/>
        <w:ind w:firstLine="600" w:firstLineChars="200"/>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、负责辖区社会力量兴办的（民办）职业培训机构的管理工作；</w:t>
      </w:r>
    </w:p>
    <w:p w14:paraId="1F5B6EED">
      <w:pPr>
        <w:spacing w:line="560" w:lineRule="exact"/>
        <w:ind w:firstLine="600" w:firstLineChars="200"/>
        <w:rPr>
          <w:rFonts w:ascii="仿宋" w:hAnsi="仿宋" w:eastAsia="仿宋" w:cs="仿宋"/>
          <w:sz w:val="30"/>
          <w:szCs w:val="30"/>
        </w:rPr>
      </w:pPr>
      <w:r>
        <w:rPr>
          <w:rFonts w:ascii="仿宋" w:hAnsi="仿宋" w:eastAsia="仿宋" w:cs="仿宋"/>
          <w:sz w:val="30"/>
          <w:szCs w:val="30"/>
        </w:rPr>
        <w:t>6</w:t>
      </w:r>
      <w:r>
        <w:rPr>
          <w:rFonts w:hint="eastAsia" w:ascii="仿宋" w:hAnsi="仿宋" w:eastAsia="仿宋" w:cs="仿宋"/>
          <w:sz w:val="30"/>
          <w:szCs w:val="30"/>
        </w:rPr>
        <w:t>、负责辖区职业技能鉴定相关工作；</w:t>
      </w:r>
    </w:p>
    <w:p w14:paraId="1CEA4A1F">
      <w:pPr>
        <w:spacing w:line="560" w:lineRule="exact"/>
        <w:ind w:firstLine="600" w:firstLineChars="200"/>
        <w:rPr>
          <w:rFonts w:ascii="仿宋" w:hAnsi="仿宋" w:eastAsia="仿宋" w:cs="仿宋"/>
          <w:sz w:val="30"/>
          <w:szCs w:val="30"/>
        </w:rPr>
      </w:pPr>
      <w:r>
        <w:rPr>
          <w:rFonts w:ascii="仿宋" w:hAnsi="仿宋" w:eastAsia="仿宋" w:cs="仿宋"/>
          <w:sz w:val="30"/>
          <w:szCs w:val="30"/>
        </w:rPr>
        <w:t>7</w:t>
      </w:r>
      <w:r>
        <w:rPr>
          <w:rFonts w:hint="eastAsia" w:ascii="仿宋" w:hAnsi="仿宋" w:eastAsia="仿宋" w:cs="仿宋"/>
          <w:sz w:val="30"/>
          <w:szCs w:val="30"/>
        </w:rPr>
        <w:t>、负责辖区“三方面人员”相关管理工作。</w:t>
      </w:r>
    </w:p>
    <w:p w14:paraId="0E35F9D9">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（二）高校毕业生就业服务中心：</w:t>
      </w:r>
    </w:p>
    <w:p w14:paraId="3CFC6A8C">
      <w:pPr>
        <w:spacing w:line="56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、负责区域内的大中专毕业生就业相关手续办理；</w:t>
      </w:r>
    </w:p>
    <w:p w14:paraId="3F1C0E62">
      <w:pPr>
        <w:spacing w:line="56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、负责组织区域内毕业生就业双向选择活动；</w:t>
      </w:r>
    </w:p>
    <w:p w14:paraId="0E43A143">
      <w:pPr>
        <w:spacing w:line="56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、负责区域内毕业生常设市场和网络市场的开发、建设与管理，收集毕业生就业相关信息，为毕业生和用人单位提供查询和交流服务；</w:t>
      </w:r>
    </w:p>
    <w:p w14:paraId="1580510F">
      <w:pPr>
        <w:spacing w:line="56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、负责区域内毕业生就业见习基地建设和推进工作；</w:t>
      </w:r>
    </w:p>
    <w:p w14:paraId="385C6878">
      <w:pPr>
        <w:spacing w:line="560" w:lineRule="exact"/>
        <w:ind w:firstLine="600" w:firstLineChars="200"/>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、开展与毕业生就业相关的各类培训。</w:t>
      </w:r>
    </w:p>
    <w:p w14:paraId="0B15EB2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C25C4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人才中心、高校毕业生就业服务中心</w:t>
      </w:r>
      <w:r>
        <w:rPr>
          <w:rFonts w:hint="eastAsia" w:ascii="仿宋" w:hAnsi="仿宋" w:eastAsia="仿宋" w:cs="仿宋"/>
          <w:color w:val="000000"/>
          <w:kern w:val="0"/>
          <w:sz w:val="30"/>
          <w:szCs w:val="30"/>
        </w:rPr>
        <w:t>部门预算为本部综合收支计划，无二级单位。</w:t>
      </w:r>
    </w:p>
    <w:p w14:paraId="43A06696">
      <w:pPr>
        <w:widowControl/>
        <w:spacing w:line="330" w:lineRule="atLeast"/>
        <w:ind w:firstLine="600" w:firstLineChars="200"/>
        <w:jc w:val="left"/>
        <w:rPr>
          <w:rFonts w:ascii="仿宋" w:hAnsi="仿宋" w:eastAsia="仿宋" w:cs="仿宋"/>
          <w:color w:val="000000"/>
          <w:kern w:val="0"/>
          <w:sz w:val="30"/>
          <w:szCs w:val="30"/>
        </w:rPr>
      </w:pPr>
    </w:p>
    <w:p w14:paraId="671289D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010111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BB7FE13">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按照综合预算的原则，本部门所有收入和支出均纳入部门预算管理，无下级预算单位。收入包括：财政拨款收入728.3万元；支出包括：</w:t>
      </w:r>
      <w:r>
        <w:rPr>
          <w:rFonts w:hint="eastAsia" w:ascii="仿宋" w:hAnsi="仿宋" w:eastAsia="仿宋" w:cs="仿宋"/>
          <w:sz w:val="30"/>
          <w:szCs w:val="30"/>
        </w:rPr>
        <w:t>工资福利和对个人家庭补助支出565.1万元，商品和服务支出163.2万元。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比</w:t>
      </w:r>
      <w:r>
        <w:rPr>
          <w:rFonts w:ascii="仿宋" w:eastAsia="仿宋" w:cs="仿宋"/>
          <w:color w:val="000000"/>
          <w:kern w:val="0"/>
          <w:sz w:val="30"/>
          <w:szCs w:val="30"/>
        </w:rPr>
        <w:t>201</w:t>
      </w:r>
      <w:r>
        <w:rPr>
          <w:rFonts w:hint="eastAsia" w:ascii="仿宋" w:eastAsia="仿宋" w:cs="仿宋"/>
          <w:color w:val="000000"/>
          <w:kern w:val="0"/>
          <w:sz w:val="30"/>
          <w:szCs w:val="30"/>
        </w:rPr>
        <w:t>8年预算数减少81.2万元，其中</w:t>
      </w:r>
      <w:r>
        <w:rPr>
          <w:rFonts w:hint="eastAsia" w:ascii="仿宋" w:eastAsia="仿宋" w:cs="仿宋"/>
          <w:sz w:val="30"/>
          <w:szCs w:val="30"/>
        </w:rPr>
        <w:t>工资福利和对个人家庭补助支出减少29万元，商品和服务支出减少52.2万元。</w:t>
      </w:r>
    </w:p>
    <w:p w14:paraId="3ED0E46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B8C220E">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B633CF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07379F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机关运行经费包括定额公用经费10.8万元。</w:t>
      </w:r>
    </w:p>
    <w:p w14:paraId="0BA104D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9D71B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27E55EC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00BC1D9">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90416AF">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0DB98BF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0E0B02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1995B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71D530CC">
      <w:pPr>
        <w:widowControl/>
        <w:spacing w:line="330" w:lineRule="atLeast"/>
        <w:ind w:firstLine="600" w:firstLineChars="200"/>
        <w:jc w:val="left"/>
        <w:rPr>
          <w:rFonts w:ascii="仿宋" w:hAnsi="仿宋" w:eastAsia="仿宋" w:cs="仿宋"/>
          <w:color w:val="000000"/>
          <w:kern w:val="0"/>
          <w:sz w:val="30"/>
          <w:szCs w:val="30"/>
        </w:rPr>
      </w:pPr>
    </w:p>
    <w:p w14:paraId="6ADB1B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6739A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19CAB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60B41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BADED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6137E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139C8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E969E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F354D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A6D7D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56D04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50DAC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F731C3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8D5C7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8D7CE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13DF3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7F6D6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2CB43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CB0A1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CD6BC42">
      <w:pPr>
        <w:widowControl/>
        <w:spacing w:line="330" w:lineRule="atLeast"/>
        <w:ind w:firstLine="600" w:firstLineChars="200"/>
        <w:jc w:val="left"/>
        <w:rPr>
          <w:rFonts w:ascii="仿宋" w:hAnsi="仿宋" w:eastAsia="仿宋"/>
          <w:color w:val="000000"/>
          <w:sz w:val="30"/>
          <w:szCs w:val="30"/>
        </w:rPr>
      </w:pPr>
    </w:p>
    <w:p w14:paraId="2224CA51">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0E356AAA">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276C4"/>
    <w:rsid w:val="00030078"/>
    <w:rsid w:val="0004707F"/>
    <w:rsid w:val="00076436"/>
    <w:rsid w:val="00077E82"/>
    <w:rsid w:val="000964CC"/>
    <w:rsid w:val="000A34E3"/>
    <w:rsid w:val="000B36C5"/>
    <w:rsid w:val="000C1EE8"/>
    <w:rsid w:val="000C7ABE"/>
    <w:rsid w:val="000D2BC0"/>
    <w:rsid w:val="000D5598"/>
    <w:rsid w:val="000E5174"/>
    <w:rsid w:val="000F3903"/>
    <w:rsid w:val="000F4C8F"/>
    <w:rsid w:val="001118D0"/>
    <w:rsid w:val="00125AE3"/>
    <w:rsid w:val="00126CA5"/>
    <w:rsid w:val="00130130"/>
    <w:rsid w:val="00165FFD"/>
    <w:rsid w:val="001670BB"/>
    <w:rsid w:val="0019036D"/>
    <w:rsid w:val="001961A4"/>
    <w:rsid w:val="001C35EC"/>
    <w:rsid w:val="001C7924"/>
    <w:rsid w:val="001E3E93"/>
    <w:rsid w:val="001F6D25"/>
    <w:rsid w:val="00244327"/>
    <w:rsid w:val="002606C4"/>
    <w:rsid w:val="00260E4B"/>
    <w:rsid w:val="0026407F"/>
    <w:rsid w:val="00264775"/>
    <w:rsid w:val="002C5830"/>
    <w:rsid w:val="002D534E"/>
    <w:rsid w:val="002F2ACF"/>
    <w:rsid w:val="002F344A"/>
    <w:rsid w:val="00304467"/>
    <w:rsid w:val="00312E87"/>
    <w:rsid w:val="003237D5"/>
    <w:rsid w:val="003554E5"/>
    <w:rsid w:val="0036308A"/>
    <w:rsid w:val="00381533"/>
    <w:rsid w:val="003A2326"/>
    <w:rsid w:val="003C0DED"/>
    <w:rsid w:val="003C3273"/>
    <w:rsid w:val="003C3FE7"/>
    <w:rsid w:val="003E3C15"/>
    <w:rsid w:val="003E4549"/>
    <w:rsid w:val="003F0A6F"/>
    <w:rsid w:val="00401132"/>
    <w:rsid w:val="00412351"/>
    <w:rsid w:val="00413762"/>
    <w:rsid w:val="0041540B"/>
    <w:rsid w:val="004303A1"/>
    <w:rsid w:val="00457F5C"/>
    <w:rsid w:val="00475AA5"/>
    <w:rsid w:val="00487062"/>
    <w:rsid w:val="004B3FDF"/>
    <w:rsid w:val="004B43B8"/>
    <w:rsid w:val="004C0303"/>
    <w:rsid w:val="004C5ED7"/>
    <w:rsid w:val="004E0476"/>
    <w:rsid w:val="004E2426"/>
    <w:rsid w:val="004E6955"/>
    <w:rsid w:val="004F472A"/>
    <w:rsid w:val="00504E04"/>
    <w:rsid w:val="00505E18"/>
    <w:rsid w:val="005133F8"/>
    <w:rsid w:val="005434D1"/>
    <w:rsid w:val="00570BA9"/>
    <w:rsid w:val="005712AE"/>
    <w:rsid w:val="00577C8E"/>
    <w:rsid w:val="00582587"/>
    <w:rsid w:val="00596D44"/>
    <w:rsid w:val="005A04CC"/>
    <w:rsid w:val="005B0A32"/>
    <w:rsid w:val="005C04D5"/>
    <w:rsid w:val="005D6CBE"/>
    <w:rsid w:val="00605365"/>
    <w:rsid w:val="0064097D"/>
    <w:rsid w:val="006555C0"/>
    <w:rsid w:val="00655BCE"/>
    <w:rsid w:val="00662E26"/>
    <w:rsid w:val="006818AF"/>
    <w:rsid w:val="006933CE"/>
    <w:rsid w:val="006969CE"/>
    <w:rsid w:val="00697955"/>
    <w:rsid w:val="006B2208"/>
    <w:rsid w:val="006E4216"/>
    <w:rsid w:val="0070254A"/>
    <w:rsid w:val="00747CBC"/>
    <w:rsid w:val="00750C38"/>
    <w:rsid w:val="00755C7B"/>
    <w:rsid w:val="0075775D"/>
    <w:rsid w:val="007732AD"/>
    <w:rsid w:val="007735DC"/>
    <w:rsid w:val="00774C72"/>
    <w:rsid w:val="007805EB"/>
    <w:rsid w:val="00782D39"/>
    <w:rsid w:val="007872E7"/>
    <w:rsid w:val="00791C86"/>
    <w:rsid w:val="007A076A"/>
    <w:rsid w:val="007E0694"/>
    <w:rsid w:val="007E42B0"/>
    <w:rsid w:val="0080311D"/>
    <w:rsid w:val="00831BEB"/>
    <w:rsid w:val="008620BC"/>
    <w:rsid w:val="00864907"/>
    <w:rsid w:val="008810CF"/>
    <w:rsid w:val="008E0D95"/>
    <w:rsid w:val="00904794"/>
    <w:rsid w:val="009067E2"/>
    <w:rsid w:val="0093157B"/>
    <w:rsid w:val="00935E64"/>
    <w:rsid w:val="00936B31"/>
    <w:rsid w:val="00937B69"/>
    <w:rsid w:val="00961681"/>
    <w:rsid w:val="0096516E"/>
    <w:rsid w:val="009660EF"/>
    <w:rsid w:val="00974703"/>
    <w:rsid w:val="009770CD"/>
    <w:rsid w:val="009779E3"/>
    <w:rsid w:val="0098233A"/>
    <w:rsid w:val="00987302"/>
    <w:rsid w:val="009A04E1"/>
    <w:rsid w:val="009A4246"/>
    <w:rsid w:val="009B13B5"/>
    <w:rsid w:val="009C4348"/>
    <w:rsid w:val="009D4C67"/>
    <w:rsid w:val="009F04FF"/>
    <w:rsid w:val="009F1015"/>
    <w:rsid w:val="009F1124"/>
    <w:rsid w:val="00A12672"/>
    <w:rsid w:val="00A22B27"/>
    <w:rsid w:val="00A35533"/>
    <w:rsid w:val="00A479DE"/>
    <w:rsid w:val="00A77F82"/>
    <w:rsid w:val="00A96C7E"/>
    <w:rsid w:val="00AA3FD8"/>
    <w:rsid w:val="00AA4E12"/>
    <w:rsid w:val="00AA70AE"/>
    <w:rsid w:val="00AB6DB1"/>
    <w:rsid w:val="00AC7680"/>
    <w:rsid w:val="00AE55C7"/>
    <w:rsid w:val="00AF5A85"/>
    <w:rsid w:val="00B15BDF"/>
    <w:rsid w:val="00B22190"/>
    <w:rsid w:val="00B34146"/>
    <w:rsid w:val="00B37AE6"/>
    <w:rsid w:val="00B40413"/>
    <w:rsid w:val="00B53643"/>
    <w:rsid w:val="00B567FE"/>
    <w:rsid w:val="00B73DA2"/>
    <w:rsid w:val="00B767DA"/>
    <w:rsid w:val="00B77D42"/>
    <w:rsid w:val="00B8032B"/>
    <w:rsid w:val="00B872BF"/>
    <w:rsid w:val="00B94226"/>
    <w:rsid w:val="00BB3717"/>
    <w:rsid w:val="00BC2375"/>
    <w:rsid w:val="00C00B09"/>
    <w:rsid w:val="00C363A3"/>
    <w:rsid w:val="00C47C3C"/>
    <w:rsid w:val="00C638B7"/>
    <w:rsid w:val="00C67517"/>
    <w:rsid w:val="00CB2130"/>
    <w:rsid w:val="00CE2D6D"/>
    <w:rsid w:val="00D074BE"/>
    <w:rsid w:val="00D1366F"/>
    <w:rsid w:val="00D137B4"/>
    <w:rsid w:val="00D20AB6"/>
    <w:rsid w:val="00D23CF8"/>
    <w:rsid w:val="00D23E17"/>
    <w:rsid w:val="00D42B29"/>
    <w:rsid w:val="00D63E76"/>
    <w:rsid w:val="00D70C43"/>
    <w:rsid w:val="00D876EA"/>
    <w:rsid w:val="00D96E24"/>
    <w:rsid w:val="00D97C8B"/>
    <w:rsid w:val="00DA62B2"/>
    <w:rsid w:val="00DB34BC"/>
    <w:rsid w:val="00DC1136"/>
    <w:rsid w:val="00DC11E7"/>
    <w:rsid w:val="00DC6FAF"/>
    <w:rsid w:val="00DD132A"/>
    <w:rsid w:val="00DD605A"/>
    <w:rsid w:val="00DE5935"/>
    <w:rsid w:val="00DF7C9C"/>
    <w:rsid w:val="00E13B63"/>
    <w:rsid w:val="00E20E15"/>
    <w:rsid w:val="00E27809"/>
    <w:rsid w:val="00E46127"/>
    <w:rsid w:val="00E50729"/>
    <w:rsid w:val="00E65399"/>
    <w:rsid w:val="00E82EB4"/>
    <w:rsid w:val="00E97C9F"/>
    <w:rsid w:val="00EB6E55"/>
    <w:rsid w:val="00EC03D2"/>
    <w:rsid w:val="00EC4176"/>
    <w:rsid w:val="00ED5B14"/>
    <w:rsid w:val="00EE134B"/>
    <w:rsid w:val="00EE2F3B"/>
    <w:rsid w:val="00F01060"/>
    <w:rsid w:val="00F154F1"/>
    <w:rsid w:val="00F347E2"/>
    <w:rsid w:val="00F37645"/>
    <w:rsid w:val="00F55118"/>
    <w:rsid w:val="00F62F0C"/>
    <w:rsid w:val="00F659DF"/>
    <w:rsid w:val="00F67340"/>
    <w:rsid w:val="00F944AA"/>
    <w:rsid w:val="00FA6B4F"/>
    <w:rsid w:val="00FB0A9C"/>
    <w:rsid w:val="00FB3BFC"/>
    <w:rsid w:val="00FD5873"/>
    <w:rsid w:val="00FD7251"/>
    <w:rsid w:val="00FF35EA"/>
    <w:rsid w:val="00FF4590"/>
    <w:rsid w:val="3EBC0D3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2218</Words>
  <Characters>2285</Characters>
  <Lines>16</Lines>
  <Paragraphs>4</Paragraphs>
  <TotalTime>67</TotalTime>
  <ScaleCrop>false</ScaleCrop>
  <LinksUpToDate>false</LinksUpToDate>
  <CharactersWithSpaces>2326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2016-12-21T08:06:00Z</cp:lastPrinted>
  <dcterms:modified xsi:type="dcterms:W3CDTF">2025-12-18T07:23:20Z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764E83BD5CA04988BAEBED4B9FEA9084_12</vt:lpwstr>
  </property>
</Properties>
</file>