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F2298">
      <w:pPr>
        <w:spacing w:line="600" w:lineRule="exact"/>
        <w:rPr>
          <w:rFonts w:ascii="仿宋_GB2312" w:eastAsia="仿宋_GB2312"/>
          <w:sz w:val="32"/>
          <w:szCs w:val="32"/>
        </w:rPr>
      </w:pPr>
      <w:bookmarkStart w:id="0" w:name="_GoBack"/>
      <w:bookmarkEnd w:id="0"/>
    </w:p>
    <w:p w14:paraId="63827EE8">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高新区普罗旺斯学校</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09AADD31">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169F5AF1">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107AAF87">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A789F2D">
      <w:pPr>
        <w:spacing w:line="560" w:lineRule="exact"/>
        <w:ind w:firstLine="600" w:firstLineChars="200"/>
        <w:outlineLvl w:val="1"/>
        <w:rPr>
          <w:rFonts w:ascii="仿宋" w:hAnsi="仿宋" w:eastAsia="仿宋" w:cs="仿宋"/>
          <w:color w:val="000000"/>
          <w:kern w:val="0"/>
          <w:sz w:val="30"/>
          <w:szCs w:val="30"/>
        </w:rPr>
      </w:pPr>
      <w:r>
        <w:rPr>
          <w:rFonts w:hint="eastAsia" w:ascii="仿宋" w:hAnsi="仿宋" w:eastAsia="仿宋" w:cs="仿宋"/>
          <w:color w:val="000000"/>
          <w:kern w:val="0"/>
          <w:sz w:val="30"/>
          <w:szCs w:val="30"/>
        </w:rPr>
        <w:t>办学宗旨是实施中小学义务教育，促进基础教育发展；业务范围是初中、小学学历教育。</w:t>
      </w:r>
    </w:p>
    <w:p w14:paraId="37D1AF83">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FEFACC0">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普罗旺斯学校</w:t>
      </w:r>
      <w:r>
        <w:rPr>
          <w:rFonts w:hint="eastAsia" w:ascii="仿宋" w:hAnsi="仿宋" w:eastAsia="仿宋" w:cs="仿宋"/>
          <w:color w:val="000000"/>
          <w:kern w:val="0"/>
          <w:sz w:val="30"/>
          <w:szCs w:val="30"/>
        </w:rPr>
        <w:t>部门预算为本部综合收支计划，无二级单位。</w:t>
      </w:r>
    </w:p>
    <w:p w14:paraId="2ABF58B6">
      <w:pPr>
        <w:widowControl/>
        <w:spacing w:line="330" w:lineRule="atLeast"/>
        <w:ind w:firstLine="600" w:firstLineChars="200"/>
        <w:jc w:val="left"/>
        <w:rPr>
          <w:rFonts w:ascii="仿宋" w:hAnsi="仿宋" w:eastAsia="仿宋" w:cs="仿宋"/>
          <w:color w:val="000000"/>
          <w:kern w:val="0"/>
          <w:sz w:val="30"/>
          <w:szCs w:val="30"/>
        </w:rPr>
      </w:pPr>
    </w:p>
    <w:p w14:paraId="0002E1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7D8CEED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372007D">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423.7万元；支出包括：工资福利和对个人家庭补助支出</w:t>
      </w:r>
      <w:r>
        <w:rPr>
          <w:rFonts w:ascii="仿宋" w:hAnsi="仿宋" w:eastAsia="仿宋" w:cs="仿宋"/>
          <w:color w:val="000000"/>
          <w:kern w:val="0"/>
          <w:sz w:val="30"/>
          <w:szCs w:val="30"/>
        </w:rPr>
        <w:t>952.5</w:t>
      </w:r>
      <w:r>
        <w:rPr>
          <w:rFonts w:hint="eastAsia" w:ascii="仿宋" w:hAnsi="仿宋" w:eastAsia="仿宋" w:cs="仿宋"/>
          <w:color w:val="000000"/>
          <w:kern w:val="0"/>
          <w:sz w:val="30"/>
          <w:szCs w:val="30"/>
        </w:rPr>
        <w:t>万元，商品和服务支出</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71.2万元。全部为一般公共预算收</w:t>
      </w:r>
      <w:r>
        <w:rPr>
          <w:rFonts w:hint="eastAsia" w:ascii="仿宋" w:hAnsi="仿宋" w:eastAsia="仿宋" w:cs="Verdana"/>
          <w:color w:val="000000"/>
          <w:kern w:val="0"/>
          <w:sz w:val="30"/>
          <w:szCs w:val="30"/>
        </w:rPr>
        <w:t>支，无政府性基金预算收支。收入比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年预算数增加60.5万元，其中财政拨款收入比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年预算数增加60.5万元；支出比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年预算数增加60.5万元，其中商品和服务支出增加60.5万元。</w:t>
      </w:r>
    </w:p>
    <w:p w14:paraId="41A121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D98E89B">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0D5F32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07D8F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机关运行经费包括定额公用经费95.9万元，水电费</w:t>
      </w:r>
      <w:r>
        <w:rPr>
          <w:rFonts w:ascii="仿宋" w:hAnsi="仿宋" w:eastAsia="仿宋" w:cs="仿宋"/>
          <w:sz w:val="30"/>
          <w:szCs w:val="30"/>
        </w:rPr>
        <w:t>6</w:t>
      </w:r>
      <w:r>
        <w:rPr>
          <w:rFonts w:hint="eastAsia" w:ascii="仿宋" w:hAnsi="仿宋" w:eastAsia="仿宋" w:cs="仿宋"/>
          <w:color w:val="000000"/>
          <w:kern w:val="0"/>
          <w:sz w:val="30"/>
          <w:szCs w:val="30"/>
        </w:rPr>
        <w:t>万元，办公用房取暖费39.2万元。</w:t>
      </w:r>
    </w:p>
    <w:p w14:paraId="160B5FA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B497C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E7B2C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F24E3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B1B9D3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FACF82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6D7066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5E63FA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4EBEA02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40F9D0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3CB7C7E5">
      <w:pPr>
        <w:widowControl/>
        <w:spacing w:line="330" w:lineRule="atLeast"/>
        <w:ind w:firstLine="600" w:firstLineChars="200"/>
        <w:jc w:val="left"/>
        <w:rPr>
          <w:rFonts w:ascii="仿宋" w:hAnsi="仿宋" w:eastAsia="仿宋" w:cs="仿宋"/>
          <w:color w:val="000000"/>
          <w:kern w:val="0"/>
          <w:sz w:val="30"/>
          <w:szCs w:val="30"/>
        </w:rPr>
      </w:pPr>
    </w:p>
    <w:p w14:paraId="581EC6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447AB7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5CA2B4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789E7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49983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58E56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DE62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AA4D1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BAE4B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BCF37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3AC9E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ABF13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95D61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0D6D8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03E3E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93215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25231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422C5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DAA87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9412627">
      <w:pPr>
        <w:widowControl/>
        <w:spacing w:line="330" w:lineRule="atLeast"/>
        <w:ind w:firstLine="600" w:firstLineChars="200"/>
        <w:jc w:val="left"/>
        <w:rPr>
          <w:rFonts w:ascii="仿宋" w:hAnsi="仿宋" w:eastAsia="仿宋"/>
          <w:color w:val="000000"/>
          <w:sz w:val="30"/>
          <w:szCs w:val="30"/>
        </w:rPr>
      </w:pPr>
    </w:p>
    <w:p w14:paraId="3AFF3C97">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w:t>
      </w:r>
      <w:r>
        <w:rPr>
          <w:rFonts w:hint="eastAsia" w:ascii="仿宋" w:hAnsi="仿宋" w:eastAsia="仿宋" w:cs="仿宋"/>
          <w:sz w:val="30"/>
          <w:szCs w:val="30"/>
        </w:rPr>
        <w:t>20年6月4日</w:t>
      </w:r>
    </w:p>
    <w:p w14:paraId="062C8667">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27FD1"/>
    <w:rsid w:val="000372E9"/>
    <w:rsid w:val="00042AFD"/>
    <w:rsid w:val="00076270"/>
    <w:rsid w:val="000E1C31"/>
    <w:rsid w:val="0010550E"/>
    <w:rsid w:val="00114FE4"/>
    <w:rsid w:val="0012099A"/>
    <w:rsid w:val="001562C0"/>
    <w:rsid w:val="0017573B"/>
    <w:rsid w:val="00187190"/>
    <w:rsid w:val="001961A4"/>
    <w:rsid w:val="001B3181"/>
    <w:rsid w:val="001B4AAF"/>
    <w:rsid w:val="001D2AE2"/>
    <w:rsid w:val="001E3DDE"/>
    <w:rsid w:val="001E3E93"/>
    <w:rsid w:val="001F21F7"/>
    <w:rsid w:val="0021596A"/>
    <w:rsid w:val="0022258E"/>
    <w:rsid w:val="00227235"/>
    <w:rsid w:val="00251219"/>
    <w:rsid w:val="00252A6E"/>
    <w:rsid w:val="00264775"/>
    <w:rsid w:val="002674E8"/>
    <w:rsid w:val="002A3AB9"/>
    <w:rsid w:val="002F2D9A"/>
    <w:rsid w:val="00340709"/>
    <w:rsid w:val="00384C2F"/>
    <w:rsid w:val="0039697C"/>
    <w:rsid w:val="003A3FCC"/>
    <w:rsid w:val="003B2720"/>
    <w:rsid w:val="003E65CF"/>
    <w:rsid w:val="004221E9"/>
    <w:rsid w:val="00423A4B"/>
    <w:rsid w:val="00431A3E"/>
    <w:rsid w:val="00446E30"/>
    <w:rsid w:val="00494F84"/>
    <w:rsid w:val="004C0DD3"/>
    <w:rsid w:val="004D3E8F"/>
    <w:rsid w:val="004D41FB"/>
    <w:rsid w:val="004F39AC"/>
    <w:rsid w:val="004F5FB3"/>
    <w:rsid w:val="00504EFE"/>
    <w:rsid w:val="00522364"/>
    <w:rsid w:val="005321A9"/>
    <w:rsid w:val="00544CED"/>
    <w:rsid w:val="005550D3"/>
    <w:rsid w:val="0055542F"/>
    <w:rsid w:val="00563675"/>
    <w:rsid w:val="00576F5B"/>
    <w:rsid w:val="0058191C"/>
    <w:rsid w:val="0058392E"/>
    <w:rsid w:val="0058545B"/>
    <w:rsid w:val="005A04CC"/>
    <w:rsid w:val="005B716B"/>
    <w:rsid w:val="005F4A86"/>
    <w:rsid w:val="00602ABE"/>
    <w:rsid w:val="0063689D"/>
    <w:rsid w:val="006A4A51"/>
    <w:rsid w:val="006A5F92"/>
    <w:rsid w:val="006B52E9"/>
    <w:rsid w:val="006B65BF"/>
    <w:rsid w:val="006F788C"/>
    <w:rsid w:val="0072045B"/>
    <w:rsid w:val="0075370A"/>
    <w:rsid w:val="00755C7B"/>
    <w:rsid w:val="007608FA"/>
    <w:rsid w:val="007805EB"/>
    <w:rsid w:val="00783974"/>
    <w:rsid w:val="00796718"/>
    <w:rsid w:val="007D633A"/>
    <w:rsid w:val="007E1BCD"/>
    <w:rsid w:val="007E5D12"/>
    <w:rsid w:val="007E79FB"/>
    <w:rsid w:val="008242FA"/>
    <w:rsid w:val="00853B98"/>
    <w:rsid w:val="0085603C"/>
    <w:rsid w:val="008620BC"/>
    <w:rsid w:val="008B01B8"/>
    <w:rsid w:val="008B7234"/>
    <w:rsid w:val="008C1BAB"/>
    <w:rsid w:val="00923234"/>
    <w:rsid w:val="00935AA7"/>
    <w:rsid w:val="009371F3"/>
    <w:rsid w:val="00941B10"/>
    <w:rsid w:val="0094773F"/>
    <w:rsid w:val="00951212"/>
    <w:rsid w:val="0095188B"/>
    <w:rsid w:val="009541C3"/>
    <w:rsid w:val="00961681"/>
    <w:rsid w:val="0097486A"/>
    <w:rsid w:val="009B76B9"/>
    <w:rsid w:val="009C0B68"/>
    <w:rsid w:val="009F1015"/>
    <w:rsid w:val="00A12672"/>
    <w:rsid w:val="00A15EB1"/>
    <w:rsid w:val="00A22A46"/>
    <w:rsid w:val="00A5549A"/>
    <w:rsid w:val="00A665AF"/>
    <w:rsid w:val="00AD0FBF"/>
    <w:rsid w:val="00B028A2"/>
    <w:rsid w:val="00B43C61"/>
    <w:rsid w:val="00BA1328"/>
    <w:rsid w:val="00BE0231"/>
    <w:rsid w:val="00BE15ED"/>
    <w:rsid w:val="00BE6A89"/>
    <w:rsid w:val="00BF7699"/>
    <w:rsid w:val="00C1044C"/>
    <w:rsid w:val="00C34863"/>
    <w:rsid w:val="00C707CA"/>
    <w:rsid w:val="00C7754C"/>
    <w:rsid w:val="00C7784E"/>
    <w:rsid w:val="00C914B5"/>
    <w:rsid w:val="00C93D8C"/>
    <w:rsid w:val="00CB54B2"/>
    <w:rsid w:val="00CC1CE8"/>
    <w:rsid w:val="00CC7681"/>
    <w:rsid w:val="00CE2463"/>
    <w:rsid w:val="00D0727D"/>
    <w:rsid w:val="00D12AB3"/>
    <w:rsid w:val="00D176CA"/>
    <w:rsid w:val="00D3308E"/>
    <w:rsid w:val="00D60AE7"/>
    <w:rsid w:val="00DA14FA"/>
    <w:rsid w:val="00DA4CF9"/>
    <w:rsid w:val="00DA4E11"/>
    <w:rsid w:val="00DB6A75"/>
    <w:rsid w:val="00DC1136"/>
    <w:rsid w:val="00DD605A"/>
    <w:rsid w:val="00DE2AA5"/>
    <w:rsid w:val="00DE6E38"/>
    <w:rsid w:val="00E10C55"/>
    <w:rsid w:val="00E16D89"/>
    <w:rsid w:val="00E17E7F"/>
    <w:rsid w:val="00E24EA3"/>
    <w:rsid w:val="00E32D66"/>
    <w:rsid w:val="00E46EAB"/>
    <w:rsid w:val="00E53E2A"/>
    <w:rsid w:val="00E9446E"/>
    <w:rsid w:val="00EB6E55"/>
    <w:rsid w:val="00ED4D6D"/>
    <w:rsid w:val="00EE134B"/>
    <w:rsid w:val="00F01060"/>
    <w:rsid w:val="00F03D70"/>
    <w:rsid w:val="00F80126"/>
    <w:rsid w:val="00FA4118"/>
    <w:rsid w:val="00FC3B0C"/>
    <w:rsid w:val="00FD0D18"/>
    <w:rsid w:val="00FD68A7"/>
    <w:rsid w:val="00FD7251"/>
    <w:rsid w:val="00FF1AA9"/>
    <w:rsid w:val="57FB53E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E57FF-0847-4D2B-93C9-809FB658780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1895</Words>
  <Characters>1983</Characters>
  <Lines>14</Lines>
  <Paragraphs>4</Paragraphs>
  <TotalTime>44</TotalTime>
  <ScaleCrop>false</ScaleCrop>
  <LinksUpToDate>false</LinksUpToDate>
  <CharactersWithSpaces>2024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2025-12-19T02:10:18Z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EB6F9A57D8374537BA95DA4E915C702E_12</vt:lpwstr>
  </property>
</Properties>
</file>