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A9213">
      <w:pPr>
        <w:spacing w:line="600" w:lineRule="exact"/>
        <w:rPr>
          <w:rFonts w:ascii="仿宋_GB2312" w:eastAsia="仿宋_GB2312"/>
          <w:sz w:val="32"/>
          <w:szCs w:val="32"/>
        </w:rPr>
      </w:pPr>
      <w:bookmarkStart w:id="0" w:name="_GoBack"/>
      <w:bookmarkEnd w:id="0"/>
    </w:p>
    <w:p w14:paraId="61DC852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高新区土地交易中心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7BC37A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9B9C1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4F115E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26FE0F4">
      <w:pPr>
        <w:spacing w:line="560" w:lineRule="exact"/>
        <w:ind w:firstLine="600" w:firstLineChars="200"/>
        <w:rPr>
          <w:rFonts w:ascii="仿宋" w:hAnsi="仿宋" w:eastAsia="仿宋"/>
          <w:sz w:val="30"/>
          <w:szCs w:val="30"/>
        </w:rPr>
      </w:pPr>
      <w:r>
        <w:rPr>
          <w:rFonts w:hint="eastAsia" w:ascii="仿宋" w:hAnsi="仿宋" w:eastAsia="仿宋"/>
          <w:sz w:val="30"/>
          <w:szCs w:val="30"/>
        </w:rPr>
        <w:t>负责编制辖区内土地出让年度计划和辖区内国有建设用地使用权的招标、拍卖、挂牌交易等工作。</w:t>
      </w:r>
    </w:p>
    <w:p w14:paraId="2A7643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7D578D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20年土地交易中心部门预算为本部综合收支计划，无二级单位。</w:t>
      </w:r>
    </w:p>
    <w:p w14:paraId="1996222C">
      <w:pPr>
        <w:widowControl/>
        <w:spacing w:line="330" w:lineRule="atLeast"/>
        <w:ind w:firstLine="600" w:firstLineChars="200"/>
        <w:jc w:val="left"/>
        <w:rPr>
          <w:rFonts w:ascii="仿宋" w:hAnsi="仿宋" w:eastAsia="仿宋" w:cs="仿宋"/>
          <w:color w:val="000000"/>
          <w:kern w:val="0"/>
          <w:sz w:val="30"/>
          <w:szCs w:val="30"/>
        </w:rPr>
      </w:pPr>
    </w:p>
    <w:p w14:paraId="22B9F0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CE93F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E171F8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按照综合预算的原则，本部门所有收入和支出均纳入部门预算管理，无下级预算单位。收入包括：财政拨款收入252.8万元；支出包括：</w:t>
      </w:r>
      <w:r>
        <w:rPr>
          <w:rFonts w:hint="eastAsia" w:ascii="仿宋" w:hAnsi="仿宋" w:eastAsia="仿宋" w:cs="仿宋"/>
          <w:sz w:val="30"/>
          <w:szCs w:val="30"/>
        </w:rPr>
        <w:t>工资福利和对个人家庭补助支出198.9万元，商品和服务支出53.9万元。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年预算数减少73万元，其中财政拨款收入比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年预算数减少73万元；支出比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年预算数减少73万元，其中</w:t>
      </w:r>
      <w:r>
        <w:rPr>
          <w:rFonts w:hint="eastAsia" w:ascii="仿宋" w:hAnsi="仿宋" w:eastAsia="仿宋" w:cs="仿宋"/>
          <w:sz w:val="30"/>
          <w:szCs w:val="30"/>
        </w:rPr>
        <w:t>工资福利和对个人家庭补助支出减少32.8万元，商品和服务支出减少40.2万元。</w:t>
      </w:r>
    </w:p>
    <w:p w14:paraId="105C0BB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CF4605A">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111069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E26BF8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机关运行经费包括定额公用经费5.8万元。</w:t>
      </w:r>
    </w:p>
    <w:p w14:paraId="5FD8F2D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59A6B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4A4B6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34BD6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E2C770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2F1F46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3D709A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CBC0C2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6BCE98DF">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0406EC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1077F0D5">
      <w:pPr>
        <w:widowControl/>
        <w:spacing w:line="330" w:lineRule="atLeast"/>
        <w:ind w:firstLine="600" w:firstLineChars="200"/>
        <w:jc w:val="left"/>
        <w:rPr>
          <w:rFonts w:ascii="仿宋" w:hAnsi="仿宋" w:eastAsia="仿宋" w:cs="仿宋"/>
          <w:color w:val="000000"/>
          <w:kern w:val="0"/>
          <w:sz w:val="30"/>
          <w:szCs w:val="30"/>
        </w:rPr>
      </w:pPr>
    </w:p>
    <w:p w14:paraId="0BCBEF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AEA1C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66225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53398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1BE64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1D804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196DE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67876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E9C5A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5208F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98377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EB94D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606CB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04089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D53CE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65B5E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76AA9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2A788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D985C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853D479">
      <w:pPr>
        <w:widowControl/>
        <w:spacing w:line="330" w:lineRule="atLeast"/>
        <w:ind w:firstLine="600" w:firstLineChars="200"/>
        <w:jc w:val="left"/>
        <w:rPr>
          <w:rFonts w:ascii="仿宋" w:hAnsi="仿宋" w:eastAsia="仿宋" w:cs="仿宋"/>
          <w:color w:val="000000"/>
          <w:kern w:val="0"/>
          <w:sz w:val="30"/>
          <w:szCs w:val="30"/>
        </w:rPr>
      </w:pPr>
    </w:p>
    <w:p w14:paraId="2F44AA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15C2157C">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FFF"/>
    <w:rsid w:val="000130C2"/>
    <w:rsid w:val="00043E5A"/>
    <w:rsid w:val="000A55C1"/>
    <w:rsid w:val="00101BE5"/>
    <w:rsid w:val="00104AD4"/>
    <w:rsid w:val="0010550E"/>
    <w:rsid w:val="00164A2E"/>
    <w:rsid w:val="00165857"/>
    <w:rsid w:val="00187190"/>
    <w:rsid w:val="001961A4"/>
    <w:rsid w:val="001A71D8"/>
    <w:rsid w:val="001E3E93"/>
    <w:rsid w:val="001F5700"/>
    <w:rsid w:val="00264775"/>
    <w:rsid w:val="00265F8B"/>
    <w:rsid w:val="002C0677"/>
    <w:rsid w:val="002E765B"/>
    <w:rsid w:val="003003AA"/>
    <w:rsid w:val="00332E43"/>
    <w:rsid w:val="00341D3A"/>
    <w:rsid w:val="00342DA2"/>
    <w:rsid w:val="003B50ED"/>
    <w:rsid w:val="003C65CD"/>
    <w:rsid w:val="003E240C"/>
    <w:rsid w:val="003E61DA"/>
    <w:rsid w:val="003F2AA1"/>
    <w:rsid w:val="003F4DFF"/>
    <w:rsid w:val="004221E9"/>
    <w:rsid w:val="005817C3"/>
    <w:rsid w:val="00594FB5"/>
    <w:rsid w:val="005A04CC"/>
    <w:rsid w:val="005C43E9"/>
    <w:rsid w:val="005F4DCC"/>
    <w:rsid w:val="006048BB"/>
    <w:rsid w:val="00614500"/>
    <w:rsid w:val="006541E5"/>
    <w:rsid w:val="006B2F65"/>
    <w:rsid w:val="006D1402"/>
    <w:rsid w:val="00753345"/>
    <w:rsid w:val="00753F26"/>
    <w:rsid w:val="00755C7B"/>
    <w:rsid w:val="007805EB"/>
    <w:rsid w:val="00793572"/>
    <w:rsid w:val="007B12D0"/>
    <w:rsid w:val="007C209A"/>
    <w:rsid w:val="007C5E3C"/>
    <w:rsid w:val="007F23D9"/>
    <w:rsid w:val="008178DA"/>
    <w:rsid w:val="008207A6"/>
    <w:rsid w:val="00826E6F"/>
    <w:rsid w:val="0083073B"/>
    <w:rsid w:val="00840A54"/>
    <w:rsid w:val="008620BC"/>
    <w:rsid w:val="008641D1"/>
    <w:rsid w:val="008B01B8"/>
    <w:rsid w:val="00907C61"/>
    <w:rsid w:val="009244A6"/>
    <w:rsid w:val="00941B10"/>
    <w:rsid w:val="00952567"/>
    <w:rsid w:val="00961681"/>
    <w:rsid w:val="009652AA"/>
    <w:rsid w:val="009848F0"/>
    <w:rsid w:val="009F1015"/>
    <w:rsid w:val="009F229D"/>
    <w:rsid w:val="009F37C1"/>
    <w:rsid w:val="00A12672"/>
    <w:rsid w:val="00A150E4"/>
    <w:rsid w:val="00A26A44"/>
    <w:rsid w:val="00A377FD"/>
    <w:rsid w:val="00A5549A"/>
    <w:rsid w:val="00A70656"/>
    <w:rsid w:val="00A7639E"/>
    <w:rsid w:val="00A924A6"/>
    <w:rsid w:val="00A94B1B"/>
    <w:rsid w:val="00A9723C"/>
    <w:rsid w:val="00B04303"/>
    <w:rsid w:val="00B17648"/>
    <w:rsid w:val="00B217F1"/>
    <w:rsid w:val="00B40E6C"/>
    <w:rsid w:val="00B5334A"/>
    <w:rsid w:val="00C052C0"/>
    <w:rsid w:val="00C67479"/>
    <w:rsid w:val="00CF43DA"/>
    <w:rsid w:val="00CF6565"/>
    <w:rsid w:val="00D10236"/>
    <w:rsid w:val="00D176CA"/>
    <w:rsid w:val="00D400F0"/>
    <w:rsid w:val="00D82E50"/>
    <w:rsid w:val="00DC1136"/>
    <w:rsid w:val="00DD37D2"/>
    <w:rsid w:val="00DD605A"/>
    <w:rsid w:val="00DD67CE"/>
    <w:rsid w:val="00DF2079"/>
    <w:rsid w:val="00E129E3"/>
    <w:rsid w:val="00E160F9"/>
    <w:rsid w:val="00E679E1"/>
    <w:rsid w:val="00E804EF"/>
    <w:rsid w:val="00EA15E7"/>
    <w:rsid w:val="00EB5FD5"/>
    <w:rsid w:val="00EB6E55"/>
    <w:rsid w:val="00EE134B"/>
    <w:rsid w:val="00F01060"/>
    <w:rsid w:val="00F03D66"/>
    <w:rsid w:val="00F251AC"/>
    <w:rsid w:val="00F331A1"/>
    <w:rsid w:val="00F713C4"/>
    <w:rsid w:val="00F76F83"/>
    <w:rsid w:val="00F94B86"/>
    <w:rsid w:val="00FB394C"/>
    <w:rsid w:val="00FC06F7"/>
    <w:rsid w:val="00FC5228"/>
    <w:rsid w:val="00FD042E"/>
    <w:rsid w:val="00FD1801"/>
    <w:rsid w:val="00FD7251"/>
    <w:rsid w:val="49A510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1907</Words>
  <Characters>1986</Characters>
  <Lines>16</Lines>
  <Paragraphs>4</Paragraphs>
  <TotalTime>51</TotalTime>
  <ScaleCrop>false</ScaleCrop>
  <LinksUpToDate>false</LinksUpToDate>
  <CharactersWithSpaces>2253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2025-12-19T02:37:20Z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44FE365617BE435C9521BD3E0C4FC779_12</vt:lpwstr>
  </property>
</Properties>
</file>