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199E1">
      <w:pPr>
        <w:spacing w:line="600" w:lineRule="exact"/>
        <w:rPr>
          <w:rFonts w:ascii="仿宋_GB2312" w:eastAsia="仿宋_GB2312"/>
          <w:sz w:val="32"/>
          <w:szCs w:val="32"/>
        </w:rPr>
      </w:pPr>
      <w:bookmarkStart w:id="2" w:name="_GoBack"/>
      <w:bookmarkEnd w:id="2"/>
    </w:p>
    <w:p w14:paraId="479DEB3F">
      <w:pPr>
        <w:widowControl/>
        <w:spacing w:line="330" w:lineRule="atLeast"/>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rPr>
        <w:t>大连</w:t>
      </w:r>
      <w:r>
        <w:rPr>
          <w:rFonts w:hint="eastAsia" w:ascii="仿宋" w:hAnsi="仿宋" w:eastAsia="仿宋" w:cs="仿宋"/>
          <w:b/>
          <w:bCs/>
          <w:sz w:val="36"/>
          <w:szCs w:val="36"/>
          <w:lang w:val="en-US" w:eastAsia="zh-CN"/>
        </w:rPr>
        <w:t>高新技术产业园区中心幼儿园</w:t>
      </w:r>
    </w:p>
    <w:p w14:paraId="2C355E9C">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2F11B900">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7655350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6F1D960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32A6FD1A">
      <w:pPr>
        <w:spacing w:line="600" w:lineRule="exact"/>
        <w:ind w:firstLine="600" w:firstLineChars="200"/>
        <w:outlineLvl w:val="0"/>
        <w:rPr>
          <w:rFonts w:ascii="仿宋" w:hAnsi="仿宋" w:eastAsia="仿宋" w:cs="Verdana"/>
          <w:color w:val="000000"/>
          <w:kern w:val="0"/>
          <w:sz w:val="30"/>
          <w:szCs w:val="30"/>
        </w:rPr>
      </w:pPr>
      <w:r>
        <w:rPr>
          <w:rFonts w:hint="eastAsia" w:ascii="仿宋" w:hAnsi="仿宋" w:eastAsia="仿宋" w:cs="Verdana"/>
          <w:color w:val="000000"/>
          <w:kern w:val="0"/>
          <w:sz w:val="30"/>
          <w:szCs w:val="30"/>
        </w:rPr>
        <w:t>办学宗旨是为学龄前儿童提供保育和教育服务；业务范围是0-6岁婴幼儿保育和教育。</w:t>
      </w:r>
    </w:p>
    <w:p w14:paraId="14AB71F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6BDEDB18">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24年大连</w:t>
      </w:r>
      <w:r>
        <w:rPr>
          <w:rFonts w:hint="eastAsia" w:ascii="仿宋" w:hAnsi="仿宋" w:eastAsia="仿宋" w:cs="Verdana"/>
          <w:color w:val="000000"/>
          <w:kern w:val="0"/>
          <w:sz w:val="30"/>
          <w:szCs w:val="30"/>
          <w:lang w:val="en-US" w:eastAsia="zh-CN"/>
        </w:rPr>
        <w:t>高新技术产业园区中心幼儿园</w:t>
      </w:r>
      <w:r>
        <w:rPr>
          <w:rFonts w:hint="eastAsia" w:ascii="仿宋" w:hAnsi="仿宋" w:eastAsia="仿宋" w:cs="Verdana"/>
          <w:color w:val="000000"/>
          <w:kern w:val="0"/>
          <w:sz w:val="30"/>
          <w:szCs w:val="30"/>
        </w:rPr>
        <w:t>部门预算为本部门综合收支计划，无二级单位。</w:t>
      </w:r>
    </w:p>
    <w:p w14:paraId="7F3A611F">
      <w:pPr>
        <w:widowControl/>
        <w:spacing w:line="330" w:lineRule="atLeast"/>
        <w:ind w:firstLine="600" w:firstLineChars="200"/>
        <w:jc w:val="left"/>
        <w:rPr>
          <w:rFonts w:ascii="仿宋" w:hAnsi="仿宋" w:eastAsia="仿宋" w:cs="仿宋"/>
          <w:color w:val="000000"/>
          <w:kern w:val="0"/>
          <w:sz w:val="30"/>
          <w:szCs w:val="30"/>
        </w:rPr>
      </w:pPr>
    </w:p>
    <w:p w14:paraId="5B142FF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532CE672">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0ECCFAC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w:t>
      </w:r>
      <w:r>
        <w:rPr>
          <w:rFonts w:hint="eastAsia" w:ascii="仿宋" w:hAnsi="仿宋" w:eastAsia="仿宋" w:cs="仿宋"/>
          <w:color w:val="000000"/>
          <w:kern w:val="0"/>
          <w:sz w:val="30"/>
          <w:szCs w:val="30"/>
          <w:lang w:val="en-US" w:eastAsia="zh-CN"/>
        </w:rPr>
        <w:t>952.86</w:t>
      </w:r>
      <w:r>
        <w:rPr>
          <w:rFonts w:hint="eastAsia" w:ascii="仿宋" w:hAnsi="仿宋" w:eastAsia="仿宋" w:cs="仿宋"/>
          <w:color w:val="000000"/>
          <w:kern w:val="0"/>
          <w:sz w:val="30"/>
          <w:szCs w:val="30"/>
        </w:rPr>
        <w:t>万元；支出包括：</w:t>
      </w:r>
      <w:bookmarkStart w:id="0" w:name="OLE_LINK101"/>
      <w:bookmarkStart w:id="1" w:name="OLE_LINK102"/>
      <w:r>
        <w:rPr>
          <w:rFonts w:hint="eastAsia" w:ascii="仿宋" w:hAnsi="仿宋" w:eastAsia="仿宋" w:cs="仿宋"/>
          <w:color w:val="000000"/>
          <w:kern w:val="0"/>
          <w:sz w:val="30"/>
          <w:szCs w:val="30"/>
        </w:rPr>
        <w:t>工资福利和对个人家庭补助支出</w:t>
      </w:r>
      <w:r>
        <w:rPr>
          <w:rFonts w:hint="eastAsia" w:ascii="仿宋" w:hAnsi="仿宋" w:eastAsia="仿宋" w:cs="仿宋"/>
          <w:color w:val="000000"/>
          <w:kern w:val="0"/>
          <w:sz w:val="30"/>
          <w:szCs w:val="30"/>
          <w:lang w:val="en-US" w:eastAsia="zh-CN"/>
        </w:rPr>
        <w:t>79.17</w:t>
      </w:r>
      <w:r>
        <w:rPr>
          <w:rFonts w:hint="eastAsia" w:ascii="仿宋" w:hAnsi="仿宋" w:eastAsia="仿宋" w:cs="仿宋"/>
          <w:color w:val="000000"/>
          <w:kern w:val="0"/>
          <w:sz w:val="30"/>
          <w:szCs w:val="30"/>
        </w:rPr>
        <w:t>万元</w:t>
      </w:r>
      <w:bookmarkEnd w:id="0"/>
      <w:bookmarkEnd w:id="1"/>
      <w:r>
        <w:rPr>
          <w:rFonts w:hint="eastAsia" w:ascii="仿宋" w:hAnsi="仿宋" w:eastAsia="仿宋" w:cs="仿宋"/>
          <w:color w:val="000000"/>
          <w:kern w:val="0"/>
          <w:sz w:val="30"/>
          <w:szCs w:val="30"/>
        </w:rPr>
        <w:t>，商品和服务支出</w:t>
      </w:r>
      <w:r>
        <w:rPr>
          <w:rFonts w:hint="eastAsia" w:ascii="仿宋" w:hAnsi="仿宋" w:eastAsia="仿宋" w:cs="仿宋"/>
          <w:color w:val="000000"/>
          <w:kern w:val="0"/>
          <w:sz w:val="30"/>
          <w:szCs w:val="30"/>
          <w:lang w:val="en-US" w:eastAsia="zh-CN"/>
        </w:rPr>
        <w:t>873.69</w:t>
      </w:r>
      <w:r>
        <w:rPr>
          <w:rFonts w:hint="eastAsia" w:ascii="仿宋" w:hAnsi="仿宋" w:eastAsia="仿宋" w:cs="仿宋"/>
          <w:color w:val="000000"/>
          <w:kern w:val="0"/>
          <w:sz w:val="30"/>
          <w:szCs w:val="30"/>
        </w:rPr>
        <w:t>万元。全部为一般公共预算收支，无政府性基金预算收支，无国有资本经营预算收支。比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23年预算数增加</w:t>
      </w:r>
      <w:r>
        <w:rPr>
          <w:rFonts w:hint="eastAsia" w:ascii="仿宋" w:hAnsi="仿宋" w:eastAsia="仿宋" w:cs="仿宋"/>
          <w:color w:val="000000"/>
          <w:kern w:val="0"/>
          <w:sz w:val="30"/>
          <w:szCs w:val="30"/>
          <w:lang w:val="en-US" w:eastAsia="zh-CN"/>
        </w:rPr>
        <w:t>20.46</w:t>
      </w:r>
      <w:r>
        <w:rPr>
          <w:rFonts w:hint="eastAsia" w:ascii="仿宋" w:hAnsi="仿宋" w:eastAsia="仿宋" w:cs="仿宋"/>
          <w:color w:val="000000"/>
          <w:kern w:val="0"/>
          <w:sz w:val="30"/>
          <w:szCs w:val="30"/>
        </w:rPr>
        <w:t>万元，其中工资福利和对个人家庭补助支出增加</w:t>
      </w:r>
      <w:r>
        <w:rPr>
          <w:rFonts w:hint="eastAsia" w:ascii="仿宋" w:hAnsi="仿宋" w:eastAsia="仿宋" w:cs="仿宋"/>
          <w:color w:val="000000"/>
          <w:kern w:val="0"/>
          <w:sz w:val="30"/>
          <w:szCs w:val="30"/>
          <w:lang w:val="en-US" w:eastAsia="zh-CN"/>
        </w:rPr>
        <w:t>33.27</w:t>
      </w:r>
      <w:r>
        <w:rPr>
          <w:rFonts w:hint="eastAsia" w:ascii="仿宋" w:hAnsi="仿宋" w:eastAsia="仿宋" w:cs="仿宋"/>
          <w:color w:val="000000"/>
          <w:kern w:val="0"/>
          <w:sz w:val="30"/>
          <w:szCs w:val="30"/>
        </w:rPr>
        <w:t>万元，商品和服务支出</w:t>
      </w:r>
      <w:r>
        <w:rPr>
          <w:rFonts w:hint="eastAsia" w:ascii="仿宋" w:hAnsi="仿宋" w:eastAsia="仿宋" w:cs="仿宋"/>
          <w:color w:val="000000"/>
          <w:kern w:val="0"/>
          <w:sz w:val="30"/>
          <w:szCs w:val="30"/>
          <w:lang w:val="en-US" w:eastAsia="zh-CN"/>
        </w:rPr>
        <w:t>减少12.81</w:t>
      </w:r>
      <w:r>
        <w:rPr>
          <w:rFonts w:hint="eastAsia" w:ascii="仿宋" w:hAnsi="仿宋" w:eastAsia="仿宋" w:cs="仿宋"/>
          <w:color w:val="000000"/>
          <w:kern w:val="0"/>
          <w:sz w:val="30"/>
          <w:szCs w:val="30"/>
        </w:rPr>
        <w:t>万元。</w:t>
      </w:r>
    </w:p>
    <w:p w14:paraId="4E07B176">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6B6500B9">
      <w:pPr>
        <w:spacing w:line="600" w:lineRule="exact"/>
        <w:ind w:firstLine="600" w:firstLineChars="200"/>
        <w:rPr>
          <w:rFonts w:ascii="仿宋" w:hAnsi="仿宋" w:eastAsia="仿宋"/>
          <w:sz w:val="30"/>
          <w:szCs w:val="30"/>
          <w:highlight w:val="none"/>
        </w:rPr>
      </w:pPr>
      <w:r>
        <w:rPr>
          <w:rFonts w:hint="eastAsia" w:ascii="仿宋" w:hAnsi="仿宋" w:eastAsia="仿宋"/>
          <w:sz w:val="30"/>
          <w:szCs w:val="30"/>
          <w:highlight w:val="none"/>
          <w:lang w:val="en-US" w:eastAsia="zh-CN"/>
        </w:rPr>
        <w:t>无</w:t>
      </w:r>
      <w:r>
        <w:rPr>
          <w:rFonts w:hint="eastAsia" w:ascii="仿宋" w:hAnsi="仿宋" w:eastAsia="仿宋"/>
          <w:sz w:val="30"/>
          <w:szCs w:val="30"/>
          <w:highlight w:val="none"/>
        </w:rPr>
        <w:t>“三公”经费</w:t>
      </w:r>
      <w:r>
        <w:rPr>
          <w:rFonts w:hint="eastAsia" w:ascii="仿宋" w:hAnsi="仿宋" w:eastAsia="仿宋"/>
          <w:sz w:val="30"/>
          <w:szCs w:val="30"/>
          <w:highlight w:val="none"/>
          <w:lang w:val="en-US" w:eastAsia="zh-CN"/>
        </w:rPr>
        <w:t>支出。</w:t>
      </w:r>
      <w:r>
        <w:rPr>
          <w:rFonts w:hint="eastAsia" w:ascii="仿宋" w:hAnsi="仿宋" w:eastAsia="仿宋"/>
          <w:sz w:val="30"/>
          <w:szCs w:val="30"/>
          <w:highlight w:val="none"/>
        </w:rPr>
        <w:t>（</w:t>
      </w:r>
      <w:r>
        <w:rPr>
          <w:rFonts w:ascii="仿宋" w:hAnsi="仿宋" w:eastAsia="仿宋"/>
          <w:sz w:val="30"/>
          <w:szCs w:val="30"/>
          <w:highlight w:val="none"/>
        </w:rPr>
        <w:t>因公出国（境）费</w:t>
      </w:r>
      <w:r>
        <w:rPr>
          <w:rFonts w:hint="eastAsia" w:ascii="仿宋" w:hAnsi="仿宋" w:eastAsia="仿宋"/>
          <w:sz w:val="30"/>
          <w:szCs w:val="30"/>
          <w:highlight w:val="none"/>
        </w:rPr>
        <w:t>、</w:t>
      </w:r>
      <w:r>
        <w:rPr>
          <w:rFonts w:ascii="仿宋" w:hAnsi="仿宋" w:eastAsia="仿宋"/>
          <w:sz w:val="30"/>
          <w:szCs w:val="30"/>
          <w:highlight w:val="none"/>
        </w:rPr>
        <w:t>公务接待费</w:t>
      </w:r>
      <w:r>
        <w:rPr>
          <w:rFonts w:hint="eastAsia" w:ascii="仿宋" w:hAnsi="仿宋" w:eastAsia="仿宋"/>
          <w:sz w:val="30"/>
          <w:szCs w:val="30"/>
          <w:highlight w:val="none"/>
        </w:rPr>
        <w:t>和</w:t>
      </w:r>
      <w:r>
        <w:rPr>
          <w:rFonts w:ascii="仿宋" w:hAnsi="仿宋" w:eastAsia="仿宋"/>
          <w:sz w:val="30"/>
          <w:szCs w:val="30"/>
          <w:highlight w:val="none"/>
        </w:rPr>
        <w:t>公务用车购置费</w:t>
      </w:r>
      <w:r>
        <w:rPr>
          <w:rFonts w:hint="eastAsia" w:ascii="仿宋" w:hAnsi="仿宋" w:eastAsia="仿宋"/>
          <w:sz w:val="30"/>
          <w:szCs w:val="30"/>
          <w:highlight w:val="none"/>
        </w:rPr>
        <w:t>预算数均为0万元），同比去年减少了0万元（去年</w:t>
      </w:r>
      <w:r>
        <w:rPr>
          <w:rFonts w:ascii="仿宋" w:hAnsi="仿宋" w:eastAsia="仿宋"/>
          <w:sz w:val="30"/>
          <w:szCs w:val="30"/>
          <w:highlight w:val="none"/>
        </w:rPr>
        <w:t>因公出国（境）费</w:t>
      </w:r>
      <w:r>
        <w:rPr>
          <w:rFonts w:hint="eastAsia" w:ascii="仿宋" w:hAnsi="仿宋" w:eastAsia="仿宋"/>
          <w:sz w:val="30"/>
          <w:szCs w:val="30"/>
          <w:highlight w:val="none"/>
        </w:rPr>
        <w:t>、</w:t>
      </w:r>
      <w:r>
        <w:rPr>
          <w:rFonts w:ascii="仿宋" w:hAnsi="仿宋" w:eastAsia="仿宋"/>
          <w:sz w:val="30"/>
          <w:szCs w:val="30"/>
          <w:highlight w:val="none"/>
        </w:rPr>
        <w:t>公务接待费</w:t>
      </w:r>
      <w:r>
        <w:rPr>
          <w:rFonts w:hint="eastAsia" w:ascii="仿宋" w:hAnsi="仿宋" w:eastAsia="仿宋"/>
          <w:sz w:val="30"/>
          <w:szCs w:val="30"/>
          <w:highlight w:val="none"/>
        </w:rPr>
        <w:t>预算数均为0万元）。</w:t>
      </w:r>
      <w:r>
        <w:rPr>
          <w:rFonts w:ascii="仿宋" w:hAnsi="仿宋" w:eastAsia="仿宋"/>
          <w:sz w:val="30"/>
          <w:szCs w:val="30"/>
          <w:highlight w:val="none"/>
        </w:rPr>
        <w:t>主要是按照中央及市委、市政府关于厉行节约、改进工作作风、</w:t>
      </w:r>
      <w:r>
        <w:rPr>
          <w:rFonts w:ascii="仿宋" w:hAnsi="仿宋" w:eastAsia="仿宋" w:cs="Verdana"/>
          <w:color w:val="000000"/>
          <w:kern w:val="0"/>
          <w:sz w:val="30"/>
          <w:szCs w:val="30"/>
          <w:highlight w:val="none"/>
        </w:rPr>
        <w:t>密切联系群众</w:t>
      </w:r>
      <w:r>
        <w:rPr>
          <w:rFonts w:hint="eastAsia" w:ascii="仿宋" w:hAnsi="仿宋" w:eastAsia="仿宋" w:cs="Verdana"/>
          <w:color w:val="000000"/>
          <w:kern w:val="0"/>
          <w:sz w:val="30"/>
          <w:szCs w:val="30"/>
          <w:highlight w:val="none"/>
          <w:lang w:eastAsia="zh-CN"/>
        </w:rPr>
        <w:t>中央八项规定</w:t>
      </w:r>
      <w:r>
        <w:rPr>
          <w:rFonts w:ascii="仿宋" w:hAnsi="仿宋" w:eastAsia="仿宋" w:cs="Verdana"/>
          <w:color w:val="000000"/>
          <w:kern w:val="0"/>
          <w:sz w:val="30"/>
          <w:szCs w:val="30"/>
          <w:highlight w:val="none"/>
        </w:rPr>
        <w:t>等有关要求，严格控制“三公”经费支出</w:t>
      </w:r>
      <w:r>
        <w:rPr>
          <w:rFonts w:hint="eastAsia" w:ascii="仿宋" w:hAnsi="仿宋" w:eastAsia="仿宋" w:cs="Verdana"/>
          <w:color w:val="000000"/>
          <w:kern w:val="0"/>
          <w:sz w:val="30"/>
          <w:szCs w:val="30"/>
          <w:highlight w:val="none"/>
        </w:rPr>
        <w:t>。</w:t>
      </w:r>
    </w:p>
    <w:p w14:paraId="10B93A7B">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57239994">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w:t>
      </w:r>
      <w:r>
        <w:rPr>
          <w:rFonts w:hint="eastAsia" w:ascii="仿宋" w:hAnsi="仿宋" w:eastAsia="仿宋" w:cs="Verdana"/>
          <w:color w:val="000000"/>
          <w:kern w:val="0"/>
          <w:sz w:val="30"/>
          <w:szCs w:val="30"/>
          <w:lang w:val="en-US" w:eastAsia="zh-CN"/>
        </w:rPr>
        <w:t>81.62</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rPr>
        <w:t>水电费10.</w:t>
      </w:r>
      <w:r>
        <w:rPr>
          <w:rFonts w:hint="eastAsia" w:ascii="仿宋" w:hAnsi="仿宋" w:eastAsia="仿宋" w:cs="Verdana"/>
          <w:color w:val="000000"/>
          <w:kern w:val="0"/>
          <w:sz w:val="30"/>
          <w:szCs w:val="30"/>
          <w:lang w:val="en-US" w:eastAsia="zh-CN"/>
        </w:rPr>
        <w:t>8</w:t>
      </w:r>
      <w:r>
        <w:rPr>
          <w:rFonts w:hint="eastAsia" w:ascii="仿宋" w:hAnsi="仿宋" w:eastAsia="仿宋" w:cs="Verdana"/>
          <w:color w:val="000000"/>
          <w:kern w:val="0"/>
          <w:sz w:val="30"/>
          <w:szCs w:val="30"/>
        </w:rPr>
        <w:t>万元、办公用房取暖费13.</w:t>
      </w:r>
      <w:r>
        <w:rPr>
          <w:rFonts w:hint="eastAsia" w:ascii="仿宋" w:hAnsi="仿宋" w:eastAsia="仿宋" w:cs="Verdana"/>
          <w:color w:val="000000"/>
          <w:kern w:val="0"/>
          <w:sz w:val="30"/>
          <w:szCs w:val="30"/>
          <w:lang w:val="en-US" w:eastAsia="zh-CN"/>
        </w:rPr>
        <w:t>29</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p>
    <w:p w14:paraId="310BA294">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6B50B9C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28049A1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3491440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7DDBC6D7">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4148A08B">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w:t>
      </w:r>
      <w:r>
        <w:rPr>
          <w:rFonts w:hint="eastAsia" w:ascii="仿宋" w:hAnsi="仿宋" w:eastAsia="仿宋" w:cs="仿宋"/>
          <w:color w:val="000000"/>
          <w:kern w:val="0"/>
          <w:sz w:val="30"/>
          <w:szCs w:val="30"/>
          <w:lang w:val="en-US" w:eastAsia="zh-CN"/>
        </w:rPr>
        <w:t>0</w:t>
      </w:r>
      <w:r>
        <w:rPr>
          <w:rFonts w:hint="eastAsia" w:ascii="仿宋" w:hAnsi="仿宋" w:eastAsia="仿宋" w:cs="仿宋"/>
          <w:color w:val="000000"/>
          <w:kern w:val="0"/>
          <w:sz w:val="30"/>
          <w:szCs w:val="30"/>
        </w:rPr>
        <w:t>辆；单位价值50万元（含）以上通用设备0台（套）；单位价值100万元以上专用设备0台（套）。</w:t>
      </w:r>
    </w:p>
    <w:p w14:paraId="7757062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067C7EB4">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w:t>
      </w:r>
      <w:r>
        <w:rPr>
          <w:rFonts w:hint="eastAsia" w:ascii="仿宋" w:hAnsi="仿宋" w:eastAsia="仿宋" w:cs="Verdana"/>
          <w:kern w:val="0"/>
          <w:sz w:val="30"/>
          <w:szCs w:val="30"/>
          <w:lang w:val="en-US" w:eastAsia="zh-CN"/>
        </w:rPr>
        <w:t>767.98</w:t>
      </w:r>
      <w:r>
        <w:rPr>
          <w:rFonts w:hint="eastAsia" w:ascii="仿宋" w:hAnsi="仿宋" w:eastAsia="仿宋" w:cs="Verdana"/>
          <w:kern w:val="0"/>
          <w:sz w:val="30"/>
          <w:szCs w:val="30"/>
        </w:rPr>
        <w:t>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0F3CF08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lang w:val="en-US" w:eastAsia="zh-CN"/>
        </w:rPr>
        <w:t>中心幼儿园</w:t>
      </w:r>
      <w:r>
        <w:rPr>
          <w:rFonts w:hint="eastAsia" w:ascii="仿宋" w:hAnsi="仿宋" w:eastAsia="仿宋" w:cs="Verdana"/>
          <w:kern w:val="0"/>
          <w:sz w:val="30"/>
          <w:szCs w:val="30"/>
        </w:rPr>
        <w:t>劳务派遣经费</w:t>
      </w:r>
    </w:p>
    <w:p w14:paraId="10D91DA2">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3BC70201">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lang w:eastAsia="zh-CN"/>
        </w:rPr>
        <w:t>中心幼儿园</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1D1A4F97">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3F7F84C6">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3F95574E">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2EDCB206">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lang w:eastAsia="zh-CN"/>
        </w:rPr>
        <w:t>中心幼儿园</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lang w:eastAsia="zh-CN"/>
        </w:rPr>
        <w:t>大连高新技术产业园区中心幼儿园</w:t>
      </w:r>
      <w:r>
        <w:rPr>
          <w:rFonts w:hint="eastAsia" w:ascii="仿宋" w:hAnsi="仿宋" w:eastAsia="仿宋" w:cs="仿宋_GB2312"/>
          <w:color w:val="000000"/>
          <w:kern w:val="0"/>
          <w:sz w:val="30"/>
          <w:szCs w:val="30"/>
        </w:rPr>
        <w:t>负责具体实施。</w:t>
      </w:r>
    </w:p>
    <w:p w14:paraId="45E113BD">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2D6CEA89">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lang w:eastAsia="zh-CN"/>
        </w:rPr>
        <w:t>中心幼儿园</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w:t>
      </w:r>
      <w:r>
        <w:rPr>
          <w:rFonts w:hint="eastAsia" w:ascii="仿宋" w:hAnsi="仿宋" w:eastAsia="仿宋" w:cs="仿宋_GB2312"/>
          <w:color w:val="000000"/>
          <w:kern w:val="0"/>
          <w:sz w:val="30"/>
          <w:szCs w:val="30"/>
          <w:lang w:val="en-US" w:eastAsia="zh-CN"/>
        </w:rPr>
        <w:t>大连</w:t>
      </w:r>
      <w:r>
        <w:rPr>
          <w:rFonts w:hint="eastAsia" w:ascii="仿宋" w:hAnsi="仿宋" w:eastAsia="仿宋" w:cs="仿宋_GB2312"/>
          <w:color w:val="000000"/>
          <w:kern w:val="0"/>
          <w:sz w:val="30"/>
          <w:szCs w:val="30"/>
        </w:rPr>
        <w:t>高新</w:t>
      </w:r>
      <w:r>
        <w:rPr>
          <w:rFonts w:hint="eastAsia" w:ascii="仿宋" w:hAnsi="仿宋" w:eastAsia="仿宋" w:cs="仿宋_GB2312"/>
          <w:color w:val="000000"/>
          <w:kern w:val="0"/>
          <w:sz w:val="30"/>
          <w:szCs w:val="30"/>
          <w:lang w:val="en-US" w:eastAsia="zh-CN"/>
        </w:rPr>
        <w:t>技术产业园</w:t>
      </w:r>
      <w:r>
        <w:rPr>
          <w:rFonts w:hint="eastAsia" w:ascii="仿宋" w:hAnsi="仿宋" w:eastAsia="仿宋" w:cs="仿宋_GB2312"/>
          <w:color w:val="000000"/>
          <w:kern w:val="0"/>
          <w:sz w:val="30"/>
          <w:szCs w:val="30"/>
        </w:rPr>
        <w:t>区</w:t>
      </w:r>
      <w:r>
        <w:rPr>
          <w:rFonts w:hint="eastAsia" w:ascii="仿宋" w:hAnsi="仿宋" w:eastAsia="仿宋" w:cs="仿宋_GB2312"/>
          <w:color w:val="000000"/>
          <w:kern w:val="0"/>
          <w:sz w:val="30"/>
          <w:szCs w:val="30"/>
          <w:lang w:val="en-US" w:eastAsia="zh-CN"/>
        </w:rPr>
        <w:t>中心幼儿园</w:t>
      </w:r>
      <w:r>
        <w:rPr>
          <w:rFonts w:hint="eastAsia" w:ascii="仿宋" w:hAnsi="仿宋" w:eastAsia="仿宋" w:cs="仿宋_GB2312"/>
          <w:color w:val="000000"/>
          <w:kern w:val="0"/>
          <w:sz w:val="30"/>
          <w:szCs w:val="30"/>
        </w:rPr>
        <w:t>负责具体实施。</w:t>
      </w:r>
      <w:r>
        <w:rPr>
          <w:rFonts w:hint="eastAsia" w:ascii="仿宋" w:hAnsi="仿宋" w:eastAsia="仿宋" w:cs="仿宋_GB2312"/>
          <w:color w:val="000000"/>
          <w:kern w:val="0"/>
          <w:sz w:val="30"/>
          <w:szCs w:val="30"/>
          <w:highlight w:val="none"/>
        </w:rPr>
        <w:t>项目经费安排在</w:t>
      </w:r>
      <w:r>
        <w:rPr>
          <w:rFonts w:hint="eastAsia" w:ascii="仿宋" w:hAnsi="仿宋" w:eastAsia="仿宋" w:cs="仿宋_GB2312"/>
          <w:color w:val="000000"/>
          <w:kern w:val="0"/>
          <w:sz w:val="30"/>
          <w:szCs w:val="30"/>
          <w:highlight w:val="none"/>
          <w:lang w:val="en-US" w:eastAsia="zh-CN"/>
        </w:rPr>
        <w:t>大连高新技术产业园区</w:t>
      </w:r>
      <w:r>
        <w:rPr>
          <w:rFonts w:hint="eastAsia" w:ascii="仿宋" w:hAnsi="仿宋" w:eastAsia="仿宋" w:cs="Verdana"/>
          <w:kern w:val="0"/>
          <w:sz w:val="30"/>
          <w:szCs w:val="30"/>
          <w:highlight w:val="none"/>
          <w:lang w:eastAsia="zh-CN"/>
        </w:rPr>
        <w:t>中心幼儿园</w:t>
      </w:r>
      <w:r>
        <w:rPr>
          <w:rFonts w:hint="eastAsia" w:ascii="仿宋" w:hAnsi="仿宋" w:eastAsia="仿宋" w:cs="Verdana"/>
          <w:kern w:val="0"/>
          <w:sz w:val="30"/>
          <w:szCs w:val="30"/>
          <w:highlight w:val="none"/>
          <w:lang w:val="en-US" w:eastAsia="zh-CN"/>
        </w:rPr>
        <w:t>项目</w:t>
      </w:r>
      <w:r>
        <w:rPr>
          <w:rFonts w:hint="eastAsia" w:ascii="仿宋" w:hAnsi="仿宋" w:eastAsia="仿宋" w:cs="仿宋_GB2312"/>
          <w:color w:val="000000"/>
          <w:kern w:val="0"/>
          <w:sz w:val="30"/>
          <w:szCs w:val="30"/>
          <w:highlight w:val="none"/>
        </w:rPr>
        <w:t>经费中</w:t>
      </w:r>
      <w:r>
        <w:rPr>
          <w:rFonts w:hint="eastAsia" w:ascii="仿宋" w:hAnsi="仿宋" w:eastAsia="仿宋" w:cs="仿宋_GB2312"/>
          <w:color w:val="000000"/>
          <w:kern w:val="0"/>
          <w:sz w:val="30"/>
          <w:szCs w:val="30"/>
        </w:rPr>
        <w:t>，按月由</w:t>
      </w:r>
      <w:r>
        <w:rPr>
          <w:rFonts w:hint="eastAsia" w:ascii="仿宋" w:hAnsi="仿宋" w:eastAsia="仿宋" w:cs="Verdana"/>
          <w:kern w:val="0"/>
          <w:sz w:val="30"/>
          <w:szCs w:val="30"/>
          <w:lang w:eastAsia="zh-CN"/>
        </w:rPr>
        <w:t>大连高新技术产业园区中心幼儿园</w:t>
      </w:r>
      <w:r>
        <w:rPr>
          <w:rFonts w:hint="eastAsia" w:ascii="仿宋" w:hAnsi="仿宋" w:eastAsia="仿宋" w:cs="仿宋_GB2312"/>
          <w:color w:val="000000"/>
          <w:kern w:val="0"/>
          <w:sz w:val="30"/>
          <w:szCs w:val="30"/>
        </w:rPr>
        <w:t>向劳务派遣公司支付费用。</w:t>
      </w:r>
    </w:p>
    <w:p w14:paraId="270A7B87">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66152382">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310287ED">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09FC20EF">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w:t>
      </w:r>
      <w:r>
        <w:rPr>
          <w:rFonts w:hint="eastAsia" w:ascii="仿宋" w:hAnsi="仿宋" w:eastAsia="仿宋" w:cs="仿宋_GB2312"/>
          <w:color w:val="000000"/>
          <w:kern w:val="0"/>
          <w:sz w:val="30"/>
          <w:szCs w:val="30"/>
          <w:lang w:val="en-US" w:eastAsia="zh-CN"/>
        </w:rPr>
        <w:t>767.98</w:t>
      </w:r>
      <w:r>
        <w:rPr>
          <w:rFonts w:hint="eastAsia" w:ascii="仿宋" w:hAnsi="仿宋" w:eastAsia="仿宋" w:cs="仿宋_GB2312"/>
          <w:color w:val="000000"/>
          <w:kern w:val="0"/>
          <w:sz w:val="30"/>
          <w:szCs w:val="30"/>
        </w:rPr>
        <w:t>万元。</w:t>
      </w:r>
    </w:p>
    <w:p w14:paraId="0A7FDF6A">
      <w:pPr>
        <w:widowControl/>
        <w:spacing w:line="330" w:lineRule="atLeast"/>
        <w:jc w:val="left"/>
        <w:rPr>
          <w:rFonts w:ascii="仿宋" w:hAnsi="仿宋" w:eastAsia="仿宋" w:cs="仿宋"/>
          <w:color w:val="000000"/>
          <w:kern w:val="0"/>
          <w:sz w:val="30"/>
          <w:szCs w:val="30"/>
        </w:rPr>
      </w:pPr>
    </w:p>
    <w:p w14:paraId="3F4E522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0EB8316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656630E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3AD2FAD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57677E8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516D59F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534EC2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4C7E67B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07AF724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55CE192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782F8A2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2FCF3A4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65E1F36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4F5ADAB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4316467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7A32BF3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4AAB807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1639433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545D41D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64C1F9A5">
      <w:pPr>
        <w:widowControl/>
        <w:spacing w:line="330" w:lineRule="atLeast"/>
        <w:ind w:firstLine="600" w:firstLineChars="200"/>
        <w:jc w:val="left"/>
        <w:rPr>
          <w:rFonts w:ascii="仿宋" w:hAnsi="仿宋" w:eastAsia="仿宋" w:cs="仿宋"/>
          <w:color w:val="000000"/>
          <w:kern w:val="0"/>
          <w:sz w:val="30"/>
          <w:szCs w:val="30"/>
        </w:rPr>
      </w:pPr>
    </w:p>
    <w:p w14:paraId="3981C81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2E23E0C7">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5FED4">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14:paraId="415FB39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D5E3">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A66192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60"/>
    <w:rsid w:val="000130C2"/>
    <w:rsid w:val="00016264"/>
    <w:rsid w:val="00017B87"/>
    <w:rsid w:val="00022B54"/>
    <w:rsid w:val="00027F78"/>
    <w:rsid w:val="0003365D"/>
    <w:rsid w:val="00045CEA"/>
    <w:rsid w:val="00052BE0"/>
    <w:rsid w:val="00066F30"/>
    <w:rsid w:val="00074D59"/>
    <w:rsid w:val="000A55C1"/>
    <w:rsid w:val="000B779F"/>
    <w:rsid w:val="000C6D05"/>
    <w:rsid w:val="000E6C93"/>
    <w:rsid w:val="000E7D75"/>
    <w:rsid w:val="000F126A"/>
    <w:rsid w:val="000F7EC7"/>
    <w:rsid w:val="00101BE5"/>
    <w:rsid w:val="00104AD4"/>
    <w:rsid w:val="0010550E"/>
    <w:rsid w:val="00105E0D"/>
    <w:rsid w:val="00122ACC"/>
    <w:rsid w:val="00134A39"/>
    <w:rsid w:val="00150877"/>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C6DAC"/>
    <w:rsid w:val="002D1847"/>
    <w:rsid w:val="002D68D6"/>
    <w:rsid w:val="002D7A1C"/>
    <w:rsid w:val="002F31AA"/>
    <w:rsid w:val="002F64B1"/>
    <w:rsid w:val="002F6B1B"/>
    <w:rsid w:val="003003AA"/>
    <w:rsid w:val="00310BE8"/>
    <w:rsid w:val="003117E1"/>
    <w:rsid w:val="00311816"/>
    <w:rsid w:val="00315D51"/>
    <w:rsid w:val="0032565D"/>
    <w:rsid w:val="00331C69"/>
    <w:rsid w:val="003374E4"/>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4F1D"/>
    <w:rsid w:val="003E61DA"/>
    <w:rsid w:val="003F2AA1"/>
    <w:rsid w:val="003F4DFF"/>
    <w:rsid w:val="003F4F25"/>
    <w:rsid w:val="00405583"/>
    <w:rsid w:val="004115C9"/>
    <w:rsid w:val="0041528A"/>
    <w:rsid w:val="004221E9"/>
    <w:rsid w:val="00430BB7"/>
    <w:rsid w:val="004418EE"/>
    <w:rsid w:val="00445AF1"/>
    <w:rsid w:val="00460424"/>
    <w:rsid w:val="00467102"/>
    <w:rsid w:val="00471C93"/>
    <w:rsid w:val="0047280D"/>
    <w:rsid w:val="00472E28"/>
    <w:rsid w:val="004B35C4"/>
    <w:rsid w:val="004B603D"/>
    <w:rsid w:val="004D7EA6"/>
    <w:rsid w:val="004E350F"/>
    <w:rsid w:val="004E3C7D"/>
    <w:rsid w:val="00502BB0"/>
    <w:rsid w:val="00537475"/>
    <w:rsid w:val="00545637"/>
    <w:rsid w:val="005534C6"/>
    <w:rsid w:val="0055662E"/>
    <w:rsid w:val="00587B96"/>
    <w:rsid w:val="005907D8"/>
    <w:rsid w:val="00592029"/>
    <w:rsid w:val="00592DE2"/>
    <w:rsid w:val="00594FB5"/>
    <w:rsid w:val="00596890"/>
    <w:rsid w:val="005A04CC"/>
    <w:rsid w:val="005A3288"/>
    <w:rsid w:val="005B01CB"/>
    <w:rsid w:val="005B719C"/>
    <w:rsid w:val="005C5355"/>
    <w:rsid w:val="005D01A7"/>
    <w:rsid w:val="005D44C4"/>
    <w:rsid w:val="005D6181"/>
    <w:rsid w:val="005D6799"/>
    <w:rsid w:val="005E5D50"/>
    <w:rsid w:val="005F4DCC"/>
    <w:rsid w:val="005F503A"/>
    <w:rsid w:val="005F6310"/>
    <w:rsid w:val="00614500"/>
    <w:rsid w:val="00620092"/>
    <w:rsid w:val="0063211D"/>
    <w:rsid w:val="006421E4"/>
    <w:rsid w:val="006541E5"/>
    <w:rsid w:val="0066322A"/>
    <w:rsid w:val="00666DD9"/>
    <w:rsid w:val="00680054"/>
    <w:rsid w:val="00680A04"/>
    <w:rsid w:val="00684E8A"/>
    <w:rsid w:val="00685E3D"/>
    <w:rsid w:val="00692DD1"/>
    <w:rsid w:val="006952EC"/>
    <w:rsid w:val="006973B4"/>
    <w:rsid w:val="006A63CE"/>
    <w:rsid w:val="006B3D30"/>
    <w:rsid w:val="006B3DD4"/>
    <w:rsid w:val="006C5384"/>
    <w:rsid w:val="006D4718"/>
    <w:rsid w:val="006D52B6"/>
    <w:rsid w:val="006D59CC"/>
    <w:rsid w:val="006E1665"/>
    <w:rsid w:val="006E5605"/>
    <w:rsid w:val="0075074F"/>
    <w:rsid w:val="00753345"/>
    <w:rsid w:val="00753F26"/>
    <w:rsid w:val="007554B5"/>
    <w:rsid w:val="00755C7B"/>
    <w:rsid w:val="00765393"/>
    <w:rsid w:val="007678E0"/>
    <w:rsid w:val="00772D51"/>
    <w:rsid w:val="007805EB"/>
    <w:rsid w:val="007859D2"/>
    <w:rsid w:val="00793572"/>
    <w:rsid w:val="00793829"/>
    <w:rsid w:val="00794928"/>
    <w:rsid w:val="007971B7"/>
    <w:rsid w:val="007A3F7E"/>
    <w:rsid w:val="007B0D20"/>
    <w:rsid w:val="007B12D0"/>
    <w:rsid w:val="007C5E3C"/>
    <w:rsid w:val="007D467C"/>
    <w:rsid w:val="007E4E56"/>
    <w:rsid w:val="007E5065"/>
    <w:rsid w:val="007F23D9"/>
    <w:rsid w:val="007F5365"/>
    <w:rsid w:val="008207A6"/>
    <w:rsid w:val="0082397E"/>
    <w:rsid w:val="008261A0"/>
    <w:rsid w:val="00826E6F"/>
    <w:rsid w:val="0083747D"/>
    <w:rsid w:val="008546C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D2A"/>
    <w:rsid w:val="0096741A"/>
    <w:rsid w:val="009761BE"/>
    <w:rsid w:val="0098184B"/>
    <w:rsid w:val="009848F0"/>
    <w:rsid w:val="00985D1C"/>
    <w:rsid w:val="009870F9"/>
    <w:rsid w:val="009B00D7"/>
    <w:rsid w:val="009B2426"/>
    <w:rsid w:val="009E343A"/>
    <w:rsid w:val="009E374F"/>
    <w:rsid w:val="009F1015"/>
    <w:rsid w:val="009F229D"/>
    <w:rsid w:val="009F4F8B"/>
    <w:rsid w:val="009F5003"/>
    <w:rsid w:val="00A03669"/>
    <w:rsid w:val="00A11C9A"/>
    <w:rsid w:val="00A12672"/>
    <w:rsid w:val="00A150E4"/>
    <w:rsid w:val="00A21D18"/>
    <w:rsid w:val="00A26A44"/>
    <w:rsid w:val="00A307F6"/>
    <w:rsid w:val="00A3368B"/>
    <w:rsid w:val="00A377FD"/>
    <w:rsid w:val="00A5261D"/>
    <w:rsid w:val="00A5549A"/>
    <w:rsid w:val="00A70656"/>
    <w:rsid w:val="00A7639E"/>
    <w:rsid w:val="00A908BD"/>
    <w:rsid w:val="00A924A6"/>
    <w:rsid w:val="00AA5138"/>
    <w:rsid w:val="00AA68F7"/>
    <w:rsid w:val="00AC0557"/>
    <w:rsid w:val="00AC2829"/>
    <w:rsid w:val="00AC4375"/>
    <w:rsid w:val="00AC7B47"/>
    <w:rsid w:val="00AD1FAD"/>
    <w:rsid w:val="00AD7D64"/>
    <w:rsid w:val="00AE441A"/>
    <w:rsid w:val="00AE78DA"/>
    <w:rsid w:val="00AF4200"/>
    <w:rsid w:val="00B07BF3"/>
    <w:rsid w:val="00B217F1"/>
    <w:rsid w:val="00B3394E"/>
    <w:rsid w:val="00B40E6C"/>
    <w:rsid w:val="00B42381"/>
    <w:rsid w:val="00B7118F"/>
    <w:rsid w:val="00BA1D84"/>
    <w:rsid w:val="00BA2442"/>
    <w:rsid w:val="00BB7070"/>
    <w:rsid w:val="00BE53AA"/>
    <w:rsid w:val="00BF0D12"/>
    <w:rsid w:val="00BF47C3"/>
    <w:rsid w:val="00BF71DA"/>
    <w:rsid w:val="00C0387D"/>
    <w:rsid w:val="00C052C0"/>
    <w:rsid w:val="00C052EC"/>
    <w:rsid w:val="00C11871"/>
    <w:rsid w:val="00C21587"/>
    <w:rsid w:val="00C231DA"/>
    <w:rsid w:val="00C32200"/>
    <w:rsid w:val="00C403F4"/>
    <w:rsid w:val="00C52D9E"/>
    <w:rsid w:val="00C67479"/>
    <w:rsid w:val="00C723E1"/>
    <w:rsid w:val="00C819B0"/>
    <w:rsid w:val="00C82EE1"/>
    <w:rsid w:val="00C87469"/>
    <w:rsid w:val="00C95F9B"/>
    <w:rsid w:val="00CB2970"/>
    <w:rsid w:val="00CC08D2"/>
    <w:rsid w:val="00CD1F30"/>
    <w:rsid w:val="00CD248C"/>
    <w:rsid w:val="00CD2C3E"/>
    <w:rsid w:val="00CD52EE"/>
    <w:rsid w:val="00CF1379"/>
    <w:rsid w:val="00CF18EC"/>
    <w:rsid w:val="00CF43DA"/>
    <w:rsid w:val="00D010DF"/>
    <w:rsid w:val="00D10236"/>
    <w:rsid w:val="00D121D6"/>
    <w:rsid w:val="00D176CA"/>
    <w:rsid w:val="00D21002"/>
    <w:rsid w:val="00D400F0"/>
    <w:rsid w:val="00D42366"/>
    <w:rsid w:val="00D42CB9"/>
    <w:rsid w:val="00D5544F"/>
    <w:rsid w:val="00D62F3D"/>
    <w:rsid w:val="00D74D4A"/>
    <w:rsid w:val="00D82E50"/>
    <w:rsid w:val="00D874C7"/>
    <w:rsid w:val="00D876AC"/>
    <w:rsid w:val="00D87DB8"/>
    <w:rsid w:val="00DA4DBA"/>
    <w:rsid w:val="00DA4EA4"/>
    <w:rsid w:val="00DC1136"/>
    <w:rsid w:val="00DC64FA"/>
    <w:rsid w:val="00DD2E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54D0E"/>
    <w:rsid w:val="00E679E1"/>
    <w:rsid w:val="00E70DC7"/>
    <w:rsid w:val="00E75D01"/>
    <w:rsid w:val="00E804EF"/>
    <w:rsid w:val="00E837C3"/>
    <w:rsid w:val="00E85AC0"/>
    <w:rsid w:val="00E87C96"/>
    <w:rsid w:val="00EA15E7"/>
    <w:rsid w:val="00EB0F1B"/>
    <w:rsid w:val="00EB6E55"/>
    <w:rsid w:val="00EC4F04"/>
    <w:rsid w:val="00EE134B"/>
    <w:rsid w:val="00F01060"/>
    <w:rsid w:val="00F06EF3"/>
    <w:rsid w:val="00F11659"/>
    <w:rsid w:val="00F251AC"/>
    <w:rsid w:val="00F409D9"/>
    <w:rsid w:val="00F50268"/>
    <w:rsid w:val="00F56D6A"/>
    <w:rsid w:val="00F670AA"/>
    <w:rsid w:val="00F713C4"/>
    <w:rsid w:val="00F76F83"/>
    <w:rsid w:val="00F85283"/>
    <w:rsid w:val="00F94B86"/>
    <w:rsid w:val="00FA1A05"/>
    <w:rsid w:val="00FB156C"/>
    <w:rsid w:val="00FC0A4A"/>
    <w:rsid w:val="00FC3253"/>
    <w:rsid w:val="00FC5228"/>
    <w:rsid w:val="00FD042E"/>
    <w:rsid w:val="00FD31AB"/>
    <w:rsid w:val="00FD7251"/>
    <w:rsid w:val="00FE6C1A"/>
    <w:rsid w:val="00FE7CC4"/>
    <w:rsid w:val="00FF0367"/>
    <w:rsid w:val="00FF1CF0"/>
    <w:rsid w:val="00FF27E7"/>
    <w:rsid w:val="07663314"/>
    <w:rsid w:val="1C2F1BE4"/>
    <w:rsid w:val="20FE0EC5"/>
    <w:rsid w:val="21F25962"/>
    <w:rsid w:val="250B68F6"/>
    <w:rsid w:val="3D7274B0"/>
    <w:rsid w:val="4A9D100F"/>
    <w:rsid w:val="5FAC0DFC"/>
    <w:rsid w:val="6F5E051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kern w:val="0"/>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uiPriority w:val="99"/>
    <w:rPr>
      <w:rFonts w:cs="Times New Roman"/>
    </w:rPr>
  </w:style>
  <w:style w:type="character" w:customStyle="1" w:styleId="7">
    <w:name w:val="页眉 Char"/>
    <w:link w:val="3"/>
    <w:semiHidden/>
    <w:locked/>
    <w:uiPriority w:val="99"/>
    <w:rPr>
      <w:rFonts w:ascii="Times New Roman" w:hAnsi="Times New Roman" w:eastAsia="宋体" w:cs="Times New Roman"/>
      <w:sz w:val="18"/>
      <w:szCs w:val="18"/>
    </w:rPr>
  </w:style>
  <w:style w:type="character" w:customStyle="1" w:styleId="8">
    <w:name w:val="页脚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2400</Words>
  <Characters>2517</Characters>
  <Lines>20</Lines>
  <Paragraphs>5</Paragraphs>
  <TotalTime>38</TotalTime>
  <ScaleCrop>false</ScaleCrop>
  <LinksUpToDate>false</LinksUpToDate>
  <CharactersWithSpaces>2784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2025-12-22T08:04:50Z</dcterms:modified>
  <cp:revision>545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