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660AF">
      <w:pPr>
        <w:spacing w:line="600" w:lineRule="exact"/>
        <w:rPr>
          <w:rFonts w:ascii="仿宋_GB2312" w:eastAsia="仿宋_GB2312"/>
          <w:sz w:val="32"/>
          <w:szCs w:val="32"/>
        </w:rPr>
      </w:pPr>
      <w:bookmarkStart w:id="0" w:name="_GoBack"/>
      <w:bookmarkEnd w:id="0"/>
    </w:p>
    <w:p w14:paraId="1E69B77C">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大连高新技术产业园区半山幼儿园</w:t>
      </w:r>
    </w:p>
    <w:p w14:paraId="31C49AF1">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614BABEF">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5F49C9F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6B78BA9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5C30935F">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办学宗旨是为学龄前儿童提供保育和教育服务；业务范围是3-6岁幼儿保育和教育。</w:t>
      </w:r>
    </w:p>
    <w:p w14:paraId="2E28ECF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120F7210">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w:t>
      </w:r>
      <w:r>
        <w:rPr>
          <w:rFonts w:hint="eastAsia" w:ascii="仿宋" w:hAnsi="仿宋" w:eastAsia="仿宋" w:cs="Verdana"/>
          <w:kern w:val="0"/>
          <w:sz w:val="30"/>
          <w:szCs w:val="30"/>
        </w:rPr>
        <w:t>大连高新技术产业</w:t>
      </w:r>
      <w:r>
        <w:rPr>
          <w:rFonts w:ascii="仿宋" w:hAnsi="仿宋" w:eastAsia="仿宋" w:cs="Verdana"/>
          <w:kern w:val="0"/>
          <w:sz w:val="30"/>
          <w:szCs w:val="30"/>
        </w:rPr>
        <w:t>园</w:t>
      </w:r>
      <w:r>
        <w:rPr>
          <w:rFonts w:hint="eastAsia" w:ascii="仿宋" w:hAnsi="仿宋" w:eastAsia="仿宋" w:cs="Verdana"/>
          <w:kern w:val="0"/>
          <w:sz w:val="30"/>
          <w:szCs w:val="30"/>
        </w:rPr>
        <w:t>区</w:t>
      </w:r>
      <w:r>
        <w:rPr>
          <w:rFonts w:ascii="仿宋" w:hAnsi="仿宋" w:eastAsia="仿宋" w:cs="Verdana"/>
          <w:kern w:val="0"/>
          <w:sz w:val="30"/>
          <w:szCs w:val="30"/>
        </w:rPr>
        <w:t>半山幼儿园</w:t>
      </w:r>
      <w:r>
        <w:rPr>
          <w:rFonts w:hint="eastAsia" w:ascii="仿宋" w:hAnsi="仿宋" w:eastAsia="仿宋" w:cs="Verdana"/>
          <w:color w:val="000000"/>
          <w:kern w:val="0"/>
          <w:sz w:val="30"/>
          <w:szCs w:val="30"/>
        </w:rPr>
        <w:t>部门预算为本部门综合收支计划，无二级单位。</w:t>
      </w:r>
    </w:p>
    <w:p w14:paraId="4101CCCF">
      <w:pPr>
        <w:widowControl/>
        <w:spacing w:line="330" w:lineRule="atLeast"/>
        <w:ind w:firstLine="600" w:firstLineChars="200"/>
        <w:jc w:val="left"/>
        <w:rPr>
          <w:rFonts w:ascii="仿宋" w:hAnsi="仿宋" w:eastAsia="仿宋" w:cs="仿宋"/>
          <w:color w:val="000000"/>
          <w:kern w:val="0"/>
          <w:sz w:val="30"/>
          <w:szCs w:val="30"/>
        </w:rPr>
      </w:pPr>
    </w:p>
    <w:p w14:paraId="1D8B679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123CEE4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0D7D273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406.03万元；支出包括：商品和服务支出406.03万元。全部为一般公共预算收支，无政府性基金预算收支，无国有资本经营预算收支。比2023年预算数减少0.92万元，其中商品和服务支出减少0.92万元。</w:t>
      </w:r>
    </w:p>
    <w:p w14:paraId="0563BAA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7AD028D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无“三公”经费支出</w:t>
      </w:r>
      <w:r>
        <w:rPr>
          <w:rFonts w:hint="eastAsia" w:ascii="仿宋" w:hAnsi="仿宋" w:eastAsia="仿宋" w:cs="仿宋"/>
          <w:color w:val="000000"/>
          <w:kern w:val="0"/>
          <w:sz w:val="30"/>
          <w:szCs w:val="30"/>
        </w:rPr>
        <w:t>。</w:t>
      </w:r>
      <w:r>
        <w:rPr>
          <w:rFonts w:hint="eastAsia" w:ascii="仿宋" w:hAnsi="仿宋" w:eastAsia="仿宋"/>
          <w:sz w:val="30"/>
          <w:szCs w:val="30"/>
        </w:rPr>
        <w:t>（</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和</w:t>
      </w:r>
      <w:r>
        <w:rPr>
          <w:rFonts w:ascii="仿宋" w:hAnsi="仿宋" w:eastAsia="仿宋"/>
          <w:sz w:val="30"/>
          <w:szCs w:val="30"/>
        </w:rPr>
        <w:t>公务用车购置费</w:t>
      </w:r>
      <w:r>
        <w:rPr>
          <w:rFonts w:hint="eastAsia" w:ascii="仿宋" w:hAnsi="仿宋" w:eastAsia="仿宋"/>
          <w:sz w:val="30"/>
          <w:szCs w:val="30"/>
        </w:rPr>
        <w:t>预算数均为0万元），同比去年减少了0万元（去年</w:t>
      </w:r>
      <w:r>
        <w:rPr>
          <w:rFonts w:ascii="仿宋" w:hAnsi="仿宋" w:eastAsia="仿宋"/>
          <w:sz w:val="30"/>
          <w:szCs w:val="30"/>
        </w:rPr>
        <w:t>因公出国（境）费</w:t>
      </w:r>
      <w:r>
        <w:rPr>
          <w:rFonts w:hint="eastAsia" w:ascii="仿宋" w:hAnsi="仿宋" w:eastAsia="仿宋"/>
          <w:sz w:val="30"/>
          <w:szCs w:val="30"/>
        </w:rPr>
        <w:t>、</w:t>
      </w:r>
      <w:r>
        <w:rPr>
          <w:rFonts w:ascii="仿宋" w:hAnsi="仿宋" w:eastAsia="仿宋"/>
          <w:sz w:val="30"/>
          <w:szCs w:val="30"/>
        </w:rPr>
        <w:t>公务接待费</w:t>
      </w:r>
      <w:r>
        <w:rPr>
          <w:rFonts w:hint="eastAsia" w:ascii="仿宋" w:hAnsi="仿宋" w:eastAsia="仿宋"/>
          <w:sz w:val="30"/>
          <w:szCs w:val="30"/>
        </w:rPr>
        <w:t>预算数均为0万元）。</w:t>
      </w:r>
      <w:r>
        <w:rPr>
          <w:rFonts w:ascii="仿宋" w:hAnsi="仿宋" w:eastAsia="仿宋"/>
          <w:sz w:val="30"/>
          <w:szCs w:val="30"/>
        </w:rPr>
        <w:t>主要是按照中央及市委、市政府关于厉行节约、改进工作作风、</w:t>
      </w:r>
      <w:r>
        <w:rPr>
          <w:rFonts w:ascii="仿宋" w:hAnsi="仿宋" w:eastAsia="仿宋" w:cs="Verdana"/>
          <w:color w:val="000000"/>
          <w:kern w:val="0"/>
          <w:sz w:val="30"/>
          <w:szCs w:val="30"/>
        </w:rPr>
        <w:t>密切联系群众</w:t>
      </w:r>
      <w:r>
        <w:rPr>
          <w:rFonts w:hint="eastAsia" w:ascii="仿宋" w:hAnsi="仿宋" w:eastAsia="仿宋" w:cs="Verdana"/>
          <w:color w:val="000000"/>
          <w:kern w:val="0"/>
          <w:sz w:val="30"/>
          <w:szCs w:val="30"/>
          <w:lang w:eastAsia="zh-CN"/>
        </w:rPr>
        <w:t>中央八项规定</w:t>
      </w:r>
      <w:r>
        <w:rPr>
          <w:rFonts w:ascii="仿宋" w:hAnsi="仿宋" w:eastAsia="仿宋" w:cs="Verdana"/>
          <w:color w:val="000000"/>
          <w:kern w:val="0"/>
          <w:sz w:val="30"/>
          <w:szCs w:val="30"/>
        </w:rPr>
        <w:t>等有关要求，严格控制“三公”经费支出</w:t>
      </w:r>
      <w:r>
        <w:rPr>
          <w:rFonts w:hint="eastAsia" w:ascii="仿宋" w:hAnsi="仿宋" w:eastAsia="仿宋" w:cs="Verdana"/>
          <w:color w:val="000000"/>
          <w:kern w:val="0"/>
          <w:sz w:val="30"/>
          <w:szCs w:val="30"/>
        </w:rPr>
        <w:t>。</w:t>
      </w:r>
    </w:p>
    <w:p w14:paraId="6015819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11827A57">
      <w:pPr>
        <w:widowControl/>
        <w:spacing w:line="330" w:lineRule="atLeast"/>
        <w:ind w:firstLine="600" w:firstLineChars="200"/>
        <w:jc w:val="left"/>
        <w:rPr>
          <w:rFonts w:ascii="仿宋" w:hAnsi="仿宋" w:eastAsia="仿宋" w:cs="Verdana"/>
          <w:color w:val="000000"/>
          <w:kern w:val="0"/>
          <w:sz w:val="30"/>
          <w:szCs w:val="30"/>
        </w:rPr>
      </w:pPr>
      <w:r>
        <w:rPr>
          <w:rFonts w:hint="eastAsia" w:ascii="仿宋" w:hAnsi="仿宋" w:eastAsia="仿宋" w:cs="Verdana"/>
          <w:color w:val="000000"/>
          <w:kern w:val="0"/>
          <w:sz w:val="30"/>
          <w:szCs w:val="30"/>
        </w:rPr>
        <w:t>机关运行经费包括定额公用经费</w:t>
      </w:r>
      <w:r>
        <w:rPr>
          <w:rFonts w:ascii="仿宋" w:hAnsi="仿宋" w:eastAsia="仿宋" w:cs="Verdana"/>
          <w:color w:val="000000"/>
          <w:kern w:val="0"/>
          <w:sz w:val="30"/>
          <w:szCs w:val="30"/>
        </w:rPr>
        <w:t>42.57</w:t>
      </w:r>
      <w:r>
        <w:rPr>
          <w:rFonts w:hint="eastAsia" w:ascii="仿宋" w:hAnsi="仿宋" w:eastAsia="仿宋" w:cs="Verdana"/>
          <w:color w:val="000000"/>
          <w:kern w:val="0"/>
          <w:sz w:val="30"/>
          <w:szCs w:val="30"/>
        </w:rPr>
        <w:t>万元、水电费4.56万元、办公用房取暖费3.9万元。</w:t>
      </w:r>
    </w:p>
    <w:p w14:paraId="74395202">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7AD7FD1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5636E66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27F67EF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58CF2218">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6705E7AF">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26A2BF0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006F8EBC">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w:t>
      </w:r>
      <w:r>
        <w:rPr>
          <w:rFonts w:ascii="仿宋" w:hAnsi="仿宋" w:eastAsia="仿宋" w:cs="Verdana"/>
          <w:kern w:val="0"/>
          <w:sz w:val="30"/>
          <w:szCs w:val="30"/>
        </w:rPr>
        <w:t>355</w:t>
      </w:r>
      <w:r>
        <w:rPr>
          <w:rFonts w:hint="eastAsia" w:ascii="仿宋" w:hAnsi="仿宋" w:eastAsia="仿宋" w:cs="Verdana"/>
          <w:kern w:val="0"/>
          <w:sz w:val="30"/>
          <w:szCs w:val="30"/>
        </w:rPr>
        <w:t>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78596D7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半山幼儿园劳务派遣经费</w:t>
      </w:r>
    </w:p>
    <w:p w14:paraId="50BE7AB4">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175F7697">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kern w:val="0"/>
          <w:sz w:val="30"/>
          <w:szCs w:val="30"/>
        </w:rPr>
        <w:t>半山幼儿园劳务派遣经费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主要是由于近些年来高新区教育事业飞速发展，师资匹配严重不足，为了不影响高新区整体教育教学工作，依据高新区管委会指示精神，通过劳务派遣形式弥补各学校幼儿园师资缺口所设。</w:t>
      </w:r>
    </w:p>
    <w:p w14:paraId="227D4CF6">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5CEBCF9B">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28ABA29B">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5DC21140">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半山幼儿园劳务派遣经费</w:t>
      </w:r>
      <w:r>
        <w:rPr>
          <w:rFonts w:hint="eastAsia" w:ascii="仿宋" w:hAnsi="仿宋" w:eastAsia="仿宋" w:cs="仿宋_GB2312"/>
          <w:color w:val="000000"/>
          <w:kern w:val="0"/>
          <w:sz w:val="30"/>
          <w:szCs w:val="30"/>
        </w:rPr>
        <w:t>由区党群工作部、区教育文体局统筹安排，区党群工作部统一政府采购，</w:t>
      </w:r>
      <w:r>
        <w:rPr>
          <w:rFonts w:hint="eastAsia" w:ascii="仿宋" w:hAnsi="仿宋" w:eastAsia="仿宋" w:cs="Verdana"/>
          <w:kern w:val="0"/>
          <w:sz w:val="30"/>
          <w:szCs w:val="30"/>
        </w:rPr>
        <w:t>大连高新技术产业</w:t>
      </w:r>
      <w:r>
        <w:rPr>
          <w:rFonts w:ascii="仿宋" w:hAnsi="仿宋" w:eastAsia="仿宋" w:cs="Verdana"/>
          <w:kern w:val="0"/>
          <w:sz w:val="30"/>
          <w:szCs w:val="30"/>
        </w:rPr>
        <w:t>园</w:t>
      </w:r>
      <w:r>
        <w:rPr>
          <w:rFonts w:hint="eastAsia" w:ascii="仿宋" w:hAnsi="仿宋" w:eastAsia="仿宋" w:cs="Verdana"/>
          <w:kern w:val="0"/>
          <w:sz w:val="30"/>
          <w:szCs w:val="30"/>
        </w:rPr>
        <w:t>区</w:t>
      </w:r>
      <w:r>
        <w:rPr>
          <w:rFonts w:ascii="仿宋" w:hAnsi="仿宋" w:eastAsia="仿宋" w:cs="Verdana"/>
          <w:kern w:val="0"/>
          <w:sz w:val="30"/>
          <w:szCs w:val="30"/>
        </w:rPr>
        <w:t>半山幼儿园</w:t>
      </w:r>
      <w:r>
        <w:rPr>
          <w:rFonts w:hint="eastAsia" w:ascii="仿宋" w:hAnsi="仿宋" w:eastAsia="仿宋" w:cs="仿宋_GB2312"/>
          <w:color w:val="000000"/>
          <w:kern w:val="0"/>
          <w:sz w:val="30"/>
          <w:szCs w:val="30"/>
        </w:rPr>
        <w:t>负责具体实施。</w:t>
      </w:r>
    </w:p>
    <w:p w14:paraId="51BC0D43">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135FC594">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kern w:val="0"/>
          <w:sz w:val="30"/>
          <w:szCs w:val="30"/>
        </w:rPr>
        <w:t>半山幼儿园劳务派遣经费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由区党群工作部、区教育文体局统筹安排，区党群工作部审定劳务派遣人员工资标准，统一政府采购，由高新区半山幼儿园负责具体实施。项目经费安排在</w:t>
      </w:r>
      <w:r>
        <w:rPr>
          <w:rFonts w:hint="eastAsia" w:ascii="仿宋" w:hAnsi="仿宋" w:eastAsia="仿宋" w:cs="Verdana"/>
          <w:kern w:val="0"/>
          <w:sz w:val="30"/>
          <w:szCs w:val="30"/>
        </w:rPr>
        <w:t>大连高新技术产业</w:t>
      </w:r>
      <w:r>
        <w:rPr>
          <w:rFonts w:ascii="仿宋" w:hAnsi="仿宋" w:eastAsia="仿宋" w:cs="Verdana"/>
          <w:kern w:val="0"/>
          <w:sz w:val="30"/>
          <w:szCs w:val="30"/>
        </w:rPr>
        <w:t>园</w:t>
      </w:r>
      <w:r>
        <w:rPr>
          <w:rFonts w:hint="eastAsia" w:ascii="仿宋" w:hAnsi="仿宋" w:eastAsia="仿宋" w:cs="Verdana"/>
          <w:kern w:val="0"/>
          <w:sz w:val="30"/>
          <w:szCs w:val="30"/>
        </w:rPr>
        <w:t>区</w:t>
      </w:r>
      <w:r>
        <w:rPr>
          <w:rFonts w:ascii="仿宋" w:hAnsi="仿宋" w:eastAsia="仿宋" w:cs="Verdana"/>
          <w:kern w:val="0"/>
          <w:sz w:val="30"/>
          <w:szCs w:val="30"/>
        </w:rPr>
        <w:t>半山幼儿园</w:t>
      </w:r>
      <w:r>
        <w:rPr>
          <w:rFonts w:hint="eastAsia" w:ascii="仿宋" w:hAnsi="仿宋" w:eastAsia="仿宋" w:cs="仿宋_GB2312"/>
          <w:color w:val="000000"/>
          <w:kern w:val="0"/>
          <w:sz w:val="30"/>
          <w:szCs w:val="30"/>
        </w:rPr>
        <w:t>项目经费中，按月由</w:t>
      </w:r>
      <w:r>
        <w:rPr>
          <w:rFonts w:hint="eastAsia" w:ascii="仿宋" w:hAnsi="仿宋" w:eastAsia="仿宋" w:cs="Verdana"/>
          <w:kern w:val="0"/>
          <w:sz w:val="30"/>
          <w:szCs w:val="30"/>
        </w:rPr>
        <w:t>大连高新技术产业</w:t>
      </w:r>
      <w:r>
        <w:rPr>
          <w:rFonts w:ascii="仿宋" w:hAnsi="仿宋" w:eastAsia="仿宋" w:cs="Verdana"/>
          <w:kern w:val="0"/>
          <w:sz w:val="30"/>
          <w:szCs w:val="30"/>
        </w:rPr>
        <w:t>园</w:t>
      </w:r>
      <w:r>
        <w:rPr>
          <w:rFonts w:hint="eastAsia" w:ascii="仿宋" w:hAnsi="仿宋" w:eastAsia="仿宋" w:cs="Verdana"/>
          <w:kern w:val="0"/>
          <w:sz w:val="30"/>
          <w:szCs w:val="30"/>
        </w:rPr>
        <w:t>区</w:t>
      </w:r>
      <w:r>
        <w:rPr>
          <w:rFonts w:ascii="仿宋" w:hAnsi="仿宋" w:eastAsia="仿宋" w:cs="Verdana"/>
          <w:kern w:val="0"/>
          <w:sz w:val="30"/>
          <w:szCs w:val="30"/>
        </w:rPr>
        <w:t>半山幼儿园</w:t>
      </w:r>
      <w:r>
        <w:rPr>
          <w:rFonts w:hint="eastAsia" w:ascii="仿宋" w:hAnsi="仿宋" w:eastAsia="仿宋" w:cs="仿宋_GB2312"/>
          <w:color w:val="000000"/>
          <w:kern w:val="0"/>
          <w:sz w:val="30"/>
          <w:szCs w:val="30"/>
        </w:rPr>
        <w:t>向劳务派遣公司支付费用。</w:t>
      </w:r>
    </w:p>
    <w:p w14:paraId="1282B3D3">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0B7DCAA6">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16921C13">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54410679">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w:t>
      </w:r>
      <w:r>
        <w:rPr>
          <w:rFonts w:ascii="仿宋" w:hAnsi="仿宋" w:eastAsia="仿宋" w:cs="仿宋_GB2312"/>
          <w:color w:val="000000"/>
          <w:kern w:val="0"/>
          <w:sz w:val="30"/>
          <w:szCs w:val="30"/>
        </w:rPr>
        <w:t>355</w:t>
      </w:r>
      <w:r>
        <w:rPr>
          <w:rFonts w:hint="eastAsia" w:ascii="仿宋" w:hAnsi="仿宋" w:eastAsia="仿宋" w:cs="仿宋_GB2312"/>
          <w:color w:val="000000"/>
          <w:kern w:val="0"/>
          <w:sz w:val="30"/>
          <w:szCs w:val="30"/>
        </w:rPr>
        <w:t>万元。</w:t>
      </w:r>
    </w:p>
    <w:p w14:paraId="4FB36EB6">
      <w:pPr>
        <w:widowControl/>
        <w:spacing w:line="330" w:lineRule="atLeast"/>
        <w:jc w:val="left"/>
        <w:rPr>
          <w:rFonts w:ascii="仿宋" w:hAnsi="仿宋" w:eastAsia="仿宋" w:cs="仿宋"/>
          <w:color w:val="000000"/>
          <w:kern w:val="0"/>
          <w:sz w:val="30"/>
          <w:szCs w:val="30"/>
        </w:rPr>
      </w:pPr>
    </w:p>
    <w:p w14:paraId="5B2C09B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4F66610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328F35C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7DDDDC8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2A7257C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44BE6F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BC55A6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4215D5A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0DDF8BB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53EC8C7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5A0BA3F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2D8D825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2A5021D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26FDCA3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18C2D60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3CF36CB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055F582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11DCDA3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4634238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54577BB4">
      <w:pPr>
        <w:widowControl/>
        <w:spacing w:line="330" w:lineRule="atLeast"/>
        <w:ind w:firstLine="600" w:firstLineChars="200"/>
        <w:jc w:val="left"/>
        <w:rPr>
          <w:rFonts w:ascii="仿宋" w:hAnsi="仿宋" w:eastAsia="仿宋" w:cs="仿宋"/>
          <w:color w:val="000000"/>
          <w:kern w:val="0"/>
          <w:sz w:val="30"/>
          <w:szCs w:val="30"/>
        </w:rPr>
      </w:pPr>
    </w:p>
    <w:p w14:paraId="36CF6E7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504E9F26">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967F">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0BC6F40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7C1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8FBEDF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60"/>
    <w:rsid w:val="000130C2"/>
    <w:rsid w:val="00016264"/>
    <w:rsid w:val="00017B87"/>
    <w:rsid w:val="00022B54"/>
    <w:rsid w:val="00027F78"/>
    <w:rsid w:val="0003365D"/>
    <w:rsid w:val="00045CEA"/>
    <w:rsid w:val="00052BE0"/>
    <w:rsid w:val="00066F30"/>
    <w:rsid w:val="00074D59"/>
    <w:rsid w:val="000A3C03"/>
    <w:rsid w:val="000A55C1"/>
    <w:rsid w:val="000B779F"/>
    <w:rsid w:val="000C6D05"/>
    <w:rsid w:val="000E6C93"/>
    <w:rsid w:val="000E7D75"/>
    <w:rsid w:val="000F126A"/>
    <w:rsid w:val="000F7EC7"/>
    <w:rsid w:val="00101BE5"/>
    <w:rsid w:val="00104AD4"/>
    <w:rsid w:val="0010550E"/>
    <w:rsid w:val="00105E0D"/>
    <w:rsid w:val="00122ACC"/>
    <w:rsid w:val="00134A39"/>
    <w:rsid w:val="00150877"/>
    <w:rsid w:val="001578CD"/>
    <w:rsid w:val="00161209"/>
    <w:rsid w:val="00164A2E"/>
    <w:rsid w:val="00165857"/>
    <w:rsid w:val="00187190"/>
    <w:rsid w:val="0019483E"/>
    <w:rsid w:val="00195C8B"/>
    <w:rsid w:val="001961A4"/>
    <w:rsid w:val="001A3B73"/>
    <w:rsid w:val="001B4947"/>
    <w:rsid w:val="001C7C21"/>
    <w:rsid w:val="001D2999"/>
    <w:rsid w:val="001E3E93"/>
    <w:rsid w:val="001E6730"/>
    <w:rsid w:val="001F00D7"/>
    <w:rsid w:val="001F45ED"/>
    <w:rsid w:val="00224F6B"/>
    <w:rsid w:val="002256EA"/>
    <w:rsid w:val="00227CF1"/>
    <w:rsid w:val="002341B1"/>
    <w:rsid w:val="00236F6E"/>
    <w:rsid w:val="0024400D"/>
    <w:rsid w:val="00253160"/>
    <w:rsid w:val="00264775"/>
    <w:rsid w:val="00265F8B"/>
    <w:rsid w:val="002771FA"/>
    <w:rsid w:val="002777B6"/>
    <w:rsid w:val="00286258"/>
    <w:rsid w:val="00287EF0"/>
    <w:rsid w:val="00297E4B"/>
    <w:rsid w:val="002A48E1"/>
    <w:rsid w:val="002B62F5"/>
    <w:rsid w:val="002C2B9F"/>
    <w:rsid w:val="002C6DAC"/>
    <w:rsid w:val="002D1847"/>
    <w:rsid w:val="002D68D6"/>
    <w:rsid w:val="002D7A1C"/>
    <w:rsid w:val="002F31AA"/>
    <w:rsid w:val="002F64B1"/>
    <w:rsid w:val="002F6B1B"/>
    <w:rsid w:val="003003AA"/>
    <w:rsid w:val="00310BE8"/>
    <w:rsid w:val="003117E1"/>
    <w:rsid w:val="00311816"/>
    <w:rsid w:val="00315D51"/>
    <w:rsid w:val="0032565D"/>
    <w:rsid w:val="00331C69"/>
    <w:rsid w:val="003374E4"/>
    <w:rsid w:val="00342DA2"/>
    <w:rsid w:val="003431AF"/>
    <w:rsid w:val="00357D2B"/>
    <w:rsid w:val="00370937"/>
    <w:rsid w:val="0038266A"/>
    <w:rsid w:val="00392779"/>
    <w:rsid w:val="00397456"/>
    <w:rsid w:val="003A487C"/>
    <w:rsid w:val="003B50ED"/>
    <w:rsid w:val="003C2D49"/>
    <w:rsid w:val="003C65CD"/>
    <w:rsid w:val="003D0167"/>
    <w:rsid w:val="003D4FFE"/>
    <w:rsid w:val="003E105F"/>
    <w:rsid w:val="003E26ED"/>
    <w:rsid w:val="003E3CD6"/>
    <w:rsid w:val="003E4F1D"/>
    <w:rsid w:val="003E61DA"/>
    <w:rsid w:val="003F2AA1"/>
    <w:rsid w:val="003F4DFF"/>
    <w:rsid w:val="003F4F25"/>
    <w:rsid w:val="00405583"/>
    <w:rsid w:val="00407C46"/>
    <w:rsid w:val="004115C9"/>
    <w:rsid w:val="0041528A"/>
    <w:rsid w:val="004221E9"/>
    <w:rsid w:val="00430BB7"/>
    <w:rsid w:val="004418EE"/>
    <w:rsid w:val="00445AF1"/>
    <w:rsid w:val="00460424"/>
    <w:rsid w:val="00467102"/>
    <w:rsid w:val="00471C93"/>
    <w:rsid w:val="0047280D"/>
    <w:rsid w:val="00472E28"/>
    <w:rsid w:val="004B35C4"/>
    <w:rsid w:val="004B603D"/>
    <w:rsid w:val="004D7EA6"/>
    <w:rsid w:val="004E350F"/>
    <w:rsid w:val="004E3C7D"/>
    <w:rsid w:val="00502BB0"/>
    <w:rsid w:val="00517895"/>
    <w:rsid w:val="005338B9"/>
    <w:rsid w:val="00537475"/>
    <w:rsid w:val="00545637"/>
    <w:rsid w:val="005534C6"/>
    <w:rsid w:val="0055662E"/>
    <w:rsid w:val="00586E2C"/>
    <w:rsid w:val="00587B96"/>
    <w:rsid w:val="005907D8"/>
    <w:rsid w:val="00592029"/>
    <w:rsid w:val="00592DE2"/>
    <w:rsid w:val="00594FB5"/>
    <w:rsid w:val="00595CC4"/>
    <w:rsid w:val="00596890"/>
    <w:rsid w:val="005A04CC"/>
    <w:rsid w:val="005A3288"/>
    <w:rsid w:val="005B01CB"/>
    <w:rsid w:val="005B719C"/>
    <w:rsid w:val="005C5355"/>
    <w:rsid w:val="005D01A7"/>
    <w:rsid w:val="005D44C4"/>
    <w:rsid w:val="005D6181"/>
    <w:rsid w:val="005D6799"/>
    <w:rsid w:val="005E5D50"/>
    <w:rsid w:val="005F4DCC"/>
    <w:rsid w:val="005F503A"/>
    <w:rsid w:val="005F6310"/>
    <w:rsid w:val="00614500"/>
    <w:rsid w:val="00620092"/>
    <w:rsid w:val="0063211D"/>
    <w:rsid w:val="006421E4"/>
    <w:rsid w:val="006541E5"/>
    <w:rsid w:val="0066322A"/>
    <w:rsid w:val="00666DD9"/>
    <w:rsid w:val="00680054"/>
    <w:rsid w:val="00680A04"/>
    <w:rsid w:val="00684E8A"/>
    <w:rsid w:val="00685E3D"/>
    <w:rsid w:val="00692DD1"/>
    <w:rsid w:val="006952EC"/>
    <w:rsid w:val="006973B4"/>
    <w:rsid w:val="006A63CE"/>
    <w:rsid w:val="006B3D30"/>
    <w:rsid w:val="006B3DD4"/>
    <w:rsid w:val="006C5384"/>
    <w:rsid w:val="006D4718"/>
    <w:rsid w:val="006D52B6"/>
    <w:rsid w:val="006D59CC"/>
    <w:rsid w:val="006E1665"/>
    <w:rsid w:val="006E5605"/>
    <w:rsid w:val="006F4342"/>
    <w:rsid w:val="0071564D"/>
    <w:rsid w:val="0075074F"/>
    <w:rsid w:val="00753345"/>
    <w:rsid w:val="00753F26"/>
    <w:rsid w:val="007554B5"/>
    <w:rsid w:val="00755C7B"/>
    <w:rsid w:val="00765393"/>
    <w:rsid w:val="007678E0"/>
    <w:rsid w:val="00772D51"/>
    <w:rsid w:val="007805EB"/>
    <w:rsid w:val="007859D2"/>
    <w:rsid w:val="00793572"/>
    <w:rsid w:val="00793829"/>
    <w:rsid w:val="00794928"/>
    <w:rsid w:val="007971B7"/>
    <w:rsid w:val="007A3F7E"/>
    <w:rsid w:val="007B0D20"/>
    <w:rsid w:val="007B12D0"/>
    <w:rsid w:val="007C5E3C"/>
    <w:rsid w:val="007D467C"/>
    <w:rsid w:val="007E4E56"/>
    <w:rsid w:val="007E5065"/>
    <w:rsid w:val="007F23D9"/>
    <w:rsid w:val="007F5365"/>
    <w:rsid w:val="008207A6"/>
    <w:rsid w:val="0082397E"/>
    <w:rsid w:val="008261A0"/>
    <w:rsid w:val="00826E6F"/>
    <w:rsid w:val="0083747D"/>
    <w:rsid w:val="008546CD"/>
    <w:rsid w:val="008620BC"/>
    <w:rsid w:val="008641D1"/>
    <w:rsid w:val="00873ACB"/>
    <w:rsid w:val="00883A66"/>
    <w:rsid w:val="008957F7"/>
    <w:rsid w:val="00896F89"/>
    <w:rsid w:val="008B01B8"/>
    <w:rsid w:val="008B5C35"/>
    <w:rsid w:val="008C712B"/>
    <w:rsid w:val="008D5CB1"/>
    <w:rsid w:val="009244A6"/>
    <w:rsid w:val="009278CE"/>
    <w:rsid w:val="00937E68"/>
    <w:rsid w:val="00941B10"/>
    <w:rsid w:val="00961681"/>
    <w:rsid w:val="009652AA"/>
    <w:rsid w:val="00966D2A"/>
    <w:rsid w:val="0096741A"/>
    <w:rsid w:val="009761BE"/>
    <w:rsid w:val="0098184B"/>
    <w:rsid w:val="009848F0"/>
    <w:rsid w:val="00985D1C"/>
    <w:rsid w:val="009870F9"/>
    <w:rsid w:val="009B00D7"/>
    <w:rsid w:val="009B2426"/>
    <w:rsid w:val="009E343A"/>
    <w:rsid w:val="009E374F"/>
    <w:rsid w:val="009F1015"/>
    <w:rsid w:val="009F229D"/>
    <w:rsid w:val="009F4F8B"/>
    <w:rsid w:val="009F5003"/>
    <w:rsid w:val="00A03669"/>
    <w:rsid w:val="00A11C9A"/>
    <w:rsid w:val="00A12672"/>
    <w:rsid w:val="00A150E4"/>
    <w:rsid w:val="00A21D18"/>
    <w:rsid w:val="00A26A44"/>
    <w:rsid w:val="00A307F6"/>
    <w:rsid w:val="00A3368B"/>
    <w:rsid w:val="00A377FD"/>
    <w:rsid w:val="00A5261D"/>
    <w:rsid w:val="00A5549A"/>
    <w:rsid w:val="00A70656"/>
    <w:rsid w:val="00A7639E"/>
    <w:rsid w:val="00A908BD"/>
    <w:rsid w:val="00A924A6"/>
    <w:rsid w:val="00AA5138"/>
    <w:rsid w:val="00AA68F7"/>
    <w:rsid w:val="00AC0557"/>
    <w:rsid w:val="00AC2829"/>
    <w:rsid w:val="00AC4375"/>
    <w:rsid w:val="00AC7B47"/>
    <w:rsid w:val="00AD1FAD"/>
    <w:rsid w:val="00AD7D64"/>
    <w:rsid w:val="00AE441A"/>
    <w:rsid w:val="00AE78DA"/>
    <w:rsid w:val="00AF4200"/>
    <w:rsid w:val="00B07BF3"/>
    <w:rsid w:val="00B217F1"/>
    <w:rsid w:val="00B3394E"/>
    <w:rsid w:val="00B40E6C"/>
    <w:rsid w:val="00B42381"/>
    <w:rsid w:val="00B55E8B"/>
    <w:rsid w:val="00B7118F"/>
    <w:rsid w:val="00BA1D84"/>
    <w:rsid w:val="00BA2442"/>
    <w:rsid w:val="00BB7070"/>
    <w:rsid w:val="00BE53AA"/>
    <w:rsid w:val="00BF0D12"/>
    <w:rsid w:val="00BF47C3"/>
    <w:rsid w:val="00BF71DA"/>
    <w:rsid w:val="00C0387D"/>
    <w:rsid w:val="00C052C0"/>
    <w:rsid w:val="00C052EC"/>
    <w:rsid w:val="00C11871"/>
    <w:rsid w:val="00C21587"/>
    <w:rsid w:val="00C231DA"/>
    <w:rsid w:val="00C32200"/>
    <w:rsid w:val="00C403F4"/>
    <w:rsid w:val="00C52D9E"/>
    <w:rsid w:val="00C57020"/>
    <w:rsid w:val="00C67479"/>
    <w:rsid w:val="00C723E1"/>
    <w:rsid w:val="00C819B0"/>
    <w:rsid w:val="00C82EE1"/>
    <w:rsid w:val="00C87469"/>
    <w:rsid w:val="00C95F9B"/>
    <w:rsid w:val="00CB2970"/>
    <w:rsid w:val="00CC08D2"/>
    <w:rsid w:val="00CD1F30"/>
    <w:rsid w:val="00CD248C"/>
    <w:rsid w:val="00CD2C3E"/>
    <w:rsid w:val="00CD52EE"/>
    <w:rsid w:val="00CF1379"/>
    <w:rsid w:val="00CF18EC"/>
    <w:rsid w:val="00CF43DA"/>
    <w:rsid w:val="00D010DF"/>
    <w:rsid w:val="00D10236"/>
    <w:rsid w:val="00D121D6"/>
    <w:rsid w:val="00D176CA"/>
    <w:rsid w:val="00D21002"/>
    <w:rsid w:val="00D400F0"/>
    <w:rsid w:val="00D42366"/>
    <w:rsid w:val="00D42CB9"/>
    <w:rsid w:val="00D5544F"/>
    <w:rsid w:val="00D62F3D"/>
    <w:rsid w:val="00D74D4A"/>
    <w:rsid w:val="00D82E50"/>
    <w:rsid w:val="00D874C7"/>
    <w:rsid w:val="00D876AC"/>
    <w:rsid w:val="00D87DB8"/>
    <w:rsid w:val="00DA4DBA"/>
    <w:rsid w:val="00DA4EA4"/>
    <w:rsid w:val="00DC1136"/>
    <w:rsid w:val="00DC64FA"/>
    <w:rsid w:val="00DD2E36"/>
    <w:rsid w:val="00DD605A"/>
    <w:rsid w:val="00DD67CE"/>
    <w:rsid w:val="00DE60F0"/>
    <w:rsid w:val="00DF2079"/>
    <w:rsid w:val="00DF3D9D"/>
    <w:rsid w:val="00DF4EBB"/>
    <w:rsid w:val="00E041CE"/>
    <w:rsid w:val="00E1310B"/>
    <w:rsid w:val="00E160F9"/>
    <w:rsid w:val="00E22472"/>
    <w:rsid w:val="00E4157A"/>
    <w:rsid w:val="00E43146"/>
    <w:rsid w:val="00E43359"/>
    <w:rsid w:val="00E454AB"/>
    <w:rsid w:val="00E54D0E"/>
    <w:rsid w:val="00E679E1"/>
    <w:rsid w:val="00E70DC7"/>
    <w:rsid w:val="00E75D01"/>
    <w:rsid w:val="00E804EF"/>
    <w:rsid w:val="00E837C3"/>
    <w:rsid w:val="00E85AC0"/>
    <w:rsid w:val="00E86F9C"/>
    <w:rsid w:val="00E87C96"/>
    <w:rsid w:val="00EA15E7"/>
    <w:rsid w:val="00EB0F1B"/>
    <w:rsid w:val="00EB6E55"/>
    <w:rsid w:val="00EC4F04"/>
    <w:rsid w:val="00EE134B"/>
    <w:rsid w:val="00F01060"/>
    <w:rsid w:val="00F06EF3"/>
    <w:rsid w:val="00F11659"/>
    <w:rsid w:val="00F251AC"/>
    <w:rsid w:val="00F409D9"/>
    <w:rsid w:val="00F50268"/>
    <w:rsid w:val="00F56D6A"/>
    <w:rsid w:val="00F670AA"/>
    <w:rsid w:val="00F713C4"/>
    <w:rsid w:val="00F76F83"/>
    <w:rsid w:val="00F85283"/>
    <w:rsid w:val="00F94B86"/>
    <w:rsid w:val="00FA1A05"/>
    <w:rsid w:val="00FB156C"/>
    <w:rsid w:val="00FC0A4A"/>
    <w:rsid w:val="00FC3253"/>
    <w:rsid w:val="00FC5228"/>
    <w:rsid w:val="00FD042E"/>
    <w:rsid w:val="00FD31AB"/>
    <w:rsid w:val="00FD7251"/>
    <w:rsid w:val="00FE6C1A"/>
    <w:rsid w:val="00FE7CC4"/>
    <w:rsid w:val="00FF0367"/>
    <w:rsid w:val="00FF1CF0"/>
    <w:rsid w:val="00FF27E7"/>
    <w:rsid w:val="2EFB5220"/>
    <w:rsid w:val="3D7274B0"/>
    <w:rsid w:val="5FAC0D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kern w:val="0"/>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uiPriority w:val="99"/>
    <w:rPr>
      <w:rFonts w:cs="Times New Roman"/>
    </w:rPr>
  </w:style>
  <w:style w:type="character" w:customStyle="1" w:styleId="7">
    <w:name w:val="页眉 Char"/>
    <w:link w:val="3"/>
    <w:semiHidden/>
    <w:locked/>
    <w:uiPriority w:val="99"/>
    <w:rPr>
      <w:rFonts w:ascii="Times New Roman" w:hAnsi="Times New Roman" w:eastAsia="宋体" w:cs="Times New Roman"/>
      <w:sz w:val="18"/>
      <w:szCs w:val="18"/>
    </w:rPr>
  </w:style>
  <w:style w:type="character" w:customStyle="1" w:styleId="8">
    <w:name w:val="页脚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2353</Words>
  <Characters>2452</Characters>
  <Lines>19</Lines>
  <Paragraphs>5</Paragraphs>
  <TotalTime>43</TotalTime>
  <ScaleCrop>false</ScaleCrop>
  <LinksUpToDate>false</LinksUpToDate>
  <CharactersWithSpaces>2719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2024-01-29T06:51:00Z</dcterms:created>
  <dc:creator>Custmor</dc:creator>
  <cp:lastModifiedBy>凉拌明玉子</cp:lastModifiedBy>
  <cp:lastPrinted>2018-04-27T03:41:00Z</cp:lastPrinted>
  <dcterms:modified xsi:type="dcterms:W3CDTF">2025-12-22T09:28:44Z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2D5191791DAC47F39C4452132E8DDA19</vt:lpwstr>
  </property>
  <property fmtid="{D5CDD505-2E9C-101B-9397-08002B2CF9AE}" pid="4" name="KSOTemplateDocerSaveRecord">
    <vt:lpwstr>eyJoZGlkIjoiNzMzNGFhYTQwZDVjNjVmMDFlMTAxYjIwOTljNDhhZWQiLCJ1c2VySWQiOiIyMDEzOTMzNTkifQ==</vt:lpwstr>
  </property>
</Properties>
</file>