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ascii="Times New Roman" w:hAnsi="Times New Roman" w:eastAsia="黑体"/>
          <w:sz w:val="32"/>
          <w:szCs w:val="32"/>
          <w:highlight w:val="none"/>
        </w:rPr>
      </w:pPr>
      <w:bookmarkStart w:id="0" w:name="_GoBack"/>
      <w:bookmarkEnd w:id="0"/>
      <w:r>
        <w:rPr>
          <w:rFonts w:ascii="Times New Roman" w:hAnsi="Times New Roman" w:eastAsia="黑体"/>
          <w:sz w:val="32"/>
          <w:szCs w:val="32"/>
          <w:highlight w:val="none"/>
        </w:rPr>
        <w:t>附件1</w:t>
      </w:r>
    </w:p>
    <w:p>
      <w:pPr>
        <w:adjustRightInd w:val="0"/>
        <w:snapToGrid w:val="0"/>
        <w:spacing w:line="560" w:lineRule="exact"/>
        <w:jc w:val="left"/>
        <w:rPr>
          <w:rFonts w:hint="eastAsia" w:ascii="黑体" w:hAnsi="黑体" w:eastAsia="黑体" w:cs="黑体"/>
          <w:sz w:val="28"/>
          <w:szCs w:val="36"/>
          <w:highlight w:val="none"/>
        </w:rPr>
      </w:pPr>
    </w:p>
    <w:p>
      <w:pPr>
        <w:adjustRightInd w:val="0"/>
        <w:snapToGrid w:val="0"/>
        <w:spacing w:line="560" w:lineRule="exact"/>
        <w:jc w:val="center"/>
        <w:rPr>
          <w:rFonts w:hint="eastAsia" w:ascii="方正小标宋简体" w:eastAsia="方正小标宋简体"/>
          <w:bCs/>
          <w:sz w:val="44"/>
          <w:szCs w:val="44"/>
          <w:highlight w:val="none"/>
        </w:rPr>
      </w:pPr>
      <w:r>
        <w:rPr>
          <w:rFonts w:hint="eastAsia" w:ascii="方正小标宋简体" w:eastAsia="方正小标宋简体"/>
          <w:bCs/>
          <w:sz w:val="44"/>
          <w:szCs w:val="44"/>
          <w:highlight w:val="none"/>
        </w:rPr>
        <w:t>优质外商投资项目奖励资金申报表</w:t>
      </w:r>
    </w:p>
    <w:p>
      <w:pPr>
        <w:adjustRightInd w:val="0"/>
        <w:snapToGrid w:val="0"/>
        <w:spacing w:line="560" w:lineRule="exact"/>
        <w:jc w:val="center"/>
        <w:rPr>
          <w:rFonts w:ascii="方正小标宋简体" w:eastAsia="方正小标宋简体"/>
          <w:bCs/>
          <w:sz w:val="32"/>
          <w:szCs w:val="32"/>
          <w:highlight w:val="none"/>
        </w:rPr>
      </w:pPr>
      <w:r>
        <w:rPr>
          <w:rFonts w:ascii="方正小标宋简体" w:eastAsia="方正小标宋简体"/>
          <w:bCs/>
          <w:sz w:val="32"/>
          <w:szCs w:val="32"/>
          <w:highlight w:val="none"/>
        </w:rPr>
        <w:t>（202</w:t>
      </w:r>
      <w:r>
        <w:rPr>
          <w:rFonts w:hint="eastAsia" w:ascii="方正小标宋简体" w:eastAsia="方正小标宋简体"/>
          <w:bCs/>
          <w:sz w:val="32"/>
          <w:szCs w:val="32"/>
          <w:highlight w:val="none"/>
          <w:lang w:val="en-US" w:eastAsia="zh-CN"/>
        </w:rPr>
        <w:t>X</w:t>
      </w:r>
      <w:r>
        <w:rPr>
          <w:rFonts w:ascii="方正小标宋简体" w:eastAsia="方正小标宋简体"/>
          <w:bCs/>
          <w:sz w:val="32"/>
          <w:szCs w:val="32"/>
          <w:highlight w:val="none"/>
        </w:rPr>
        <w:t>年</w:t>
      </w:r>
      <w:r>
        <w:rPr>
          <w:rFonts w:hint="eastAsia" w:ascii="方正小标宋简体" w:eastAsia="方正小标宋简体"/>
          <w:bCs/>
          <w:sz w:val="32"/>
          <w:szCs w:val="32"/>
          <w:highlight w:val="none"/>
        </w:rPr>
        <w:t>度</w:t>
      </w:r>
      <w:r>
        <w:rPr>
          <w:rFonts w:ascii="方正小标宋简体" w:eastAsia="方正小标宋简体"/>
          <w:bCs/>
          <w:sz w:val="32"/>
          <w:szCs w:val="32"/>
          <w:highlight w:val="none"/>
        </w:rPr>
        <w:t>）</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126"/>
        <w:gridCol w:w="4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0"/>
            <w:vAlign w:val="center"/>
          </w:tcPr>
          <w:p>
            <w:pPr>
              <w:adjustRightInd w:val="0"/>
              <w:snapToGrid w:val="0"/>
              <w:spacing w:line="560" w:lineRule="exact"/>
              <w:jc w:val="center"/>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申报企业全称</w:t>
            </w:r>
          </w:p>
        </w:tc>
        <w:tc>
          <w:tcPr>
            <w:tcW w:w="6571" w:type="dxa"/>
            <w:gridSpan w:val="2"/>
            <w:noWrap w:val="0"/>
            <w:vAlign w:val="center"/>
          </w:tcPr>
          <w:p>
            <w:pPr>
              <w:adjustRightInd w:val="0"/>
              <w:snapToGrid w:val="0"/>
              <w:spacing w:line="560" w:lineRule="exact"/>
              <w:ind w:firstLine="2520" w:firstLineChars="9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4"/>
                <w:szCs w:val="28"/>
                <w:highlight w:val="none"/>
              </w:rPr>
              <w:t>（加盖企业公章）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0"/>
            <w:vAlign w:val="center"/>
          </w:tcPr>
          <w:p>
            <w:pPr>
              <w:adjustRightInd w:val="0"/>
              <w:snapToGrid w:val="0"/>
              <w:spacing w:line="560" w:lineRule="exact"/>
              <w:jc w:val="center"/>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联系人及手机</w:t>
            </w:r>
          </w:p>
        </w:tc>
        <w:tc>
          <w:tcPr>
            <w:tcW w:w="6571" w:type="dxa"/>
            <w:gridSpan w:val="2"/>
            <w:noWrap w:val="0"/>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4"/>
                <w:szCs w:val="28"/>
                <w:highlight w:val="none"/>
              </w:rPr>
              <w:t>（企业联系人及手机号码）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51" w:type="dxa"/>
            <w:noWrap w:val="0"/>
            <w:vAlign w:val="center"/>
          </w:tcPr>
          <w:p>
            <w:pPr>
              <w:adjustRightInd w:val="0"/>
              <w:snapToGrid w:val="0"/>
              <w:spacing w:line="560" w:lineRule="exact"/>
              <w:jc w:val="center"/>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所在地市</w:t>
            </w:r>
          </w:p>
        </w:tc>
        <w:tc>
          <w:tcPr>
            <w:tcW w:w="6571" w:type="dxa"/>
            <w:gridSpan w:val="2"/>
            <w:noWrap w:val="0"/>
            <w:vAlign w:val="center"/>
          </w:tcPr>
          <w:p>
            <w:pPr>
              <w:adjustRightInd w:val="0"/>
              <w:snapToGrid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4"/>
                <w:szCs w:val="28"/>
                <w:highlight w:val="none"/>
              </w:rPr>
              <w:t>（市县区）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951" w:type="dxa"/>
            <w:noWrap w:val="0"/>
            <w:vAlign w:val="center"/>
          </w:tcPr>
          <w:p>
            <w:pPr>
              <w:adjustRightInd w:val="0"/>
              <w:snapToGrid w:val="0"/>
              <w:spacing w:line="560" w:lineRule="exact"/>
              <w:jc w:val="center"/>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主营业务</w:t>
            </w:r>
          </w:p>
        </w:tc>
        <w:tc>
          <w:tcPr>
            <w:tcW w:w="6571" w:type="dxa"/>
            <w:gridSpan w:val="2"/>
            <w:noWrap w:val="0"/>
            <w:vAlign w:val="center"/>
          </w:tcPr>
          <w:p>
            <w:pPr>
              <w:adjustRightInd w:val="0"/>
              <w:snapToGrid w:val="0"/>
              <w:spacing w:line="56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51" w:type="dxa"/>
            <w:noWrap w:val="0"/>
            <w:vAlign w:val="center"/>
          </w:tcPr>
          <w:p>
            <w:pPr>
              <w:adjustRightInd w:val="0"/>
              <w:snapToGrid w:val="0"/>
              <w:spacing w:line="560" w:lineRule="exact"/>
              <w:jc w:val="center"/>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申请奖励类别及金额（在□内划“√”）</w:t>
            </w:r>
          </w:p>
        </w:tc>
        <w:tc>
          <w:tcPr>
            <w:tcW w:w="6571" w:type="dxa"/>
            <w:gridSpan w:val="2"/>
            <w:noWrap w:val="0"/>
            <w:vAlign w:val="center"/>
          </w:tcPr>
          <w:p>
            <w:pPr>
              <w:adjustRightInd w:val="0"/>
              <w:snapToGrid w:val="0"/>
              <w:spacing w:line="560" w:lineRule="exact"/>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szCs w:val="28"/>
                <w:highlight w:val="none"/>
                <w:lang w:eastAsia="zh-CN"/>
              </w:rPr>
              <w:t>□</w:t>
            </w:r>
            <w:r>
              <w:rPr>
                <w:rFonts w:hint="eastAsia" w:ascii="仿宋_GB2312" w:hAnsi="仿宋_GB2312" w:eastAsia="仿宋_GB2312" w:cs="仿宋_GB2312"/>
                <w:sz w:val="24"/>
                <w:szCs w:val="28"/>
                <w:highlight w:val="none"/>
              </w:rPr>
              <w:t>外商投资</w:t>
            </w:r>
            <w:r>
              <w:rPr>
                <w:rFonts w:hint="eastAsia" w:ascii="仿宋_GB2312" w:hAnsi="仿宋_GB2312" w:eastAsia="仿宋_GB2312" w:cs="仿宋_GB2312"/>
                <w:sz w:val="24"/>
                <w:highlight w:val="none"/>
              </w:rPr>
              <w:t>新项目奖励                金额</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4"/>
                <w:highlight w:val="none"/>
              </w:rPr>
              <w:t>万元</w:t>
            </w:r>
          </w:p>
          <w:p>
            <w:pPr>
              <w:adjustRightInd w:val="0"/>
              <w:snapToGrid w:val="0"/>
              <w:spacing w:line="560" w:lineRule="exact"/>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szCs w:val="28"/>
                <w:highlight w:val="none"/>
              </w:rPr>
              <w:t>□外商投资</w:t>
            </w:r>
            <w:r>
              <w:rPr>
                <w:rFonts w:hint="eastAsia" w:ascii="仿宋_GB2312" w:hAnsi="仿宋_GB2312" w:eastAsia="仿宋_GB2312" w:cs="仿宋_GB2312"/>
                <w:sz w:val="24"/>
                <w:highlight w:val="none"/>
              </w:rPr>
              <w:t>增资项目奖励              金额</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4"/>
                <w:highlight w:val="none"/>
              </w:rPr>
              <w:t>万元</w:t>
            </w:r>
          </w:p>
          <w:p>
            <w:pPr>
              <w:adjustRightInd w:val="0"/>
              <w:snapToGrid w:val="0"/>
              <w:spacing w:line="560" w:lineRule="exact"/>
              <w:ind w:left="4320" w:hanging="4320" w:hangingChars="1800"/>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szCs w:val="28"/>
                <w:highlight w:val="none"/>
              </w:rPr>
              <w:t>□新设立</w:t>
            </w:r>
            <w:r>
              <w:rPr>
                <w:rFonts w:hint="eastAsia" w:ascii="仿宋_GB2312" w:hAnsi="仿宋_GB2312" w:eastAsia="仿宋_GB2312" w:cs="仿宋_GB2312"/>
                <w:sz w:val="24"/>
                <w:highlight w:val="none"/>
              </w:rPr>
              <w:t>跨国公司地区总部及总部型机构奖励 金额</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4"/>
                <w:highlight w:val="none"/>
              </w:rPr>
              <w:t xml:space="preserve">万元                               </w:t>
            </w:r>
          </w:p>
          <w:p>
            <w:pPr>
              <w:adjustRightInd w:val="0"/>
              <w:snapToGrid w:val="0"/>
              <w:spacing w:line="560" w:lineRule="exact"/>
              <w:ind w:left="4320" w:hanging="4320" w:hangingChars="1800"/>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szCs w:val="28"/>
                <w:highlight w:val="none"/>
              </w:rPr>
              <w:t>□新设立外资研发中心</w:t>
            </w:r>
            <w:r>
              <w:rPr>
                <w:rFonts w:hint="eastAsia" w:ascii="仿宋_GB2312" w:hAnsi="仿宋_GB2312" w:eastAsia="仿宋_GB2312" w:cs="仿宋_GB2312"/>
                <w:sz w:val="24"/>
                <w:highlight w:val="none"/>
              </w:rPr>
              <w:t>奖励            金额</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4"/>
                <w:highlight w:val="none"/>
              </w:rPr>
              <w:t>万元</w:t>
            </w:r>
          </w:p>
          <w:p>
            <w:pPr>
              <w:adjustRightInd w:val="0"/>
              <w:snapToGrid w:val="0"/>
              <w:spacing w:line="560" w:lineRule="exact"/>
              <w:jc w:val="left"/>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highlight w:val="none"/>
              </w:rPr>
              <w:t>附：奖励金额计算过程。（例：实际到位外资XX万美元*X%*汇率XX=XX万元人民币。汇率以实际到位外资到账日期人民币兑外币中间价确定。）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jc w:val="center"/>
        </w:trPr>
        <w:tc>
          <w:tcPr>
            <w:tcW w:w="8522" w:type="dxa"/>
            <w:gridSpan w:val="3"/>
            <w:noWrap w:val="0"/>
            <w:vAlign w:val="center"/>
          </w:tcPr>
          <w:p>
            <w:pPr>
              <w:adjustRightInd w:val="0"/>
              <w:snapToGrid w:val="0"/>
              <w:spacing w:line="56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经审核，</w:t>
            </w:r>
            <w:r>
              <w:rPr>
                <w:rFonts w:hint="eastAsia" w:ascii="仿宋_GB2312" w:hAnsi="仿宋_GB2312" w:eastAsia="仿宋_GB2312" w:cs="仿宋_GB2312"/>
                <w:sz w:val="28"/>
                <w:szCs w:val="28"/>
                <w:highlight w:val="none"/>
                <w:u w:val="single"/>
              </w:rPr>
              <w:t xml:space="preserve"> 申报企业全称 </w:t>
            </w:r>
            <w:r>
              <w:rPr>
                <w:rFonts w:hint="eastAsia" w:ascii="仿宋_GB2312" w:hAnsi="仿宋_GB2312" w:eastAsia="仿宋_GB2312" w:cs="仿宋_GB2312"/>
                <w:sz w:val="28"/>
                <w:szCs w:val="28"/>
                <w:highlight w:val="none"/>
              </w:rPr>
              <w:t>符合《支持优质外商投资项目奖励申报指南》申报条件，申报材料真实、合规、完整。现予上报，请审核。</w:t>
            </w:r>
          </w:p>
          <w:p>
            <w:pPr>
              <w:adjustRightInd w:val="0"/>
              <w:snapToGrid w:val="0"/>
              <w:spacing w:line="56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（市级商务主管部门联系人及电话：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4077" w:type="dxa"/>
            <w:gridSpan w:val="2"/>
            <w:noWrap w:val="0"/>
            <w:vAlign w:val="center"/>
          </w:tcPr>
          <w:p>
            <w:pPr>
              <w:adjustRightInd w:val="0"/>
              <w:snapToGrid w:val="0"/>
              <w:spacing w:line="560" w:lineRule="exact"/>
              <w:jc w:val="center"/>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市级商务主管部门：</w:t>
            </w:r>
          </w:p>
          <w:p>
            <w:pPr>
              <w:adjustRightInd w:val="0"/>
              <w:snapToGrid w:val="0"/>
              <w:spacing w:line="560" w:lineRule="exact"/>
              <w:jc w:val="center"/>
              <w:rPr>
                <w:rFonts w:hint="eastAsia" w:ascii="仿宋_GB2312" w:hAnsi="仿宋_GB2312" w:eastAsia="仿宋_GB2312" w:cs="仿宋_GB2312"/>
                <w:sz w:val="28"/>
                <w:szCs w:val="28"/>
                <w:highlight w:val="none"/>
              </w:rPr>
            </w:pPr>
          </w:p>
          <w:p>
            <w:pPr>
              <w:adjustRightInd w:val="0"/>
              <w:snapToGrid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（单位盖章）</w:t>
            </w:r>
          </w:p>
          <w:p>
            <w:pPr>
              <w:adjustRightInd w:val="0"/>
              <w:snapToGrid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年  月  日</w:t>
            </w:r>
          </w:p>
        </w:tc>
        <w:tc>
          <w:tcPr>
            <w:tcW w:w="4445" w:type="dxa"/>
            <w:noWrap w:val="0"/>
            <w:vAlign w:val="center"/>
          </w:tcPr>
          <w:p>
            <w:pPr>
              <w:adjustRightInd w:val="0"/>
              <w:snapToGrid w:val="0"/>
              <w:spacing w:line="560" w:lineRule="exact"/>
              <w:jc w:val="center"/>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市级财政部门：</w:t>
            </w:r>
          </w:p>
          <w:p>
            <w:pPr>
              <w:adjustRightInd w:val="0"/>
              <w:snapToGrid w:val="0"/>
              <w:spacing w:line="560" w:lineRule="exact"/>
              <w:jc w:val="center"/>
              <w:rPr>
                <w:rFonts w:hint="eastAsia" w:ascii="仿宋_GB2312" w:hAnsi="仿宋_GB2312" w:eastAsia="仿宋_GB2312" w:cs="仿宋_GB2312"/>
                <w:sz w:val="28"/>
                <w:szCs w:val="28"/>
                <w:highlight w:val="none"/>
              </w:rPr>
            </w:pPr>
          </w:p>
          <w:p>
            <w:pPr>
              <w:adjustRightInd w:val="0"/>
              <w:snapToGrid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（单位盖章）</w:t>
            </w:r>
          </w:p>
          <w:p>
            <w:pPr>
              <w:adjustRightInd w:val="0"/>
              <w:snapToGrid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年  月  日</w:t>
            </w:r>
          </w:p>
        </w:tc>
      </w:tr>
    </w:tbl>
    <w:p>
      <w:pPr>
        <w:adjustRightInd w:val="0"/>
        <w:snapToGrid w:val="0"/>
        <w:spacing w:line="560" w:lineRule="exact"/>
        <w:jc w:val="left"/>
        <w:rPr>
          <w:rFonts w:hint="eastAsia" w:ascii="Times New Roman" w:hAnsi="Times New Roman" w:eastAsia="黑体"/>
          <w:sz w:val="32"/>
          <w:szCs w:val="32"/>
          <w:highlight w:val="none"/>
        </w:rPr>
      </w:pPr>
      <w:r>
        <w:rPr>
          <w:rFonts w:hint="eastAsia" w:ascii="Times New Roman" w:hAnsi="Times New Roman" w:eastAsia="黑体"/>
          <w:sz w:val="32"/>
          <w:szCs w:val="32"/>
          <w:highlight w:val="none"/>
        </w:rPr>
        <w:t>附件2</w:t>
      </w:r>
    </w:p>
    <w:p>
      <w:pPr>
        <w:adjustRightInd w:val="0"/>
        <w:snapToGrid w:val="0"/>
        <w:spacing w:line="560" w:lineRule="exact"/>
        <w:jc w:val="center"/>
        <w:rPr>
          <w:rFonts w:hint="eastAsia" w:ascii="方正小标宋简体" w:eastAsia="方正小标宋简体"/>
          <w:bCs/>
          <w:sz w:val="36"/>
          <w:szCs w:val="36"/>
          <w:highlight w:val="none"/>
        </w:rPr>
      </w:pPr>
    </w:p>
    <w:p>
      <w:pPr>
        <w:adjustRightInd w:val="0"/>
        <w:snapToGrid w:val="0"/>
        <w:spacing w:line="560" w:lineRule="exact"/>
        <w:jc w:val="center"/>
        <w:rPr>
          <w:rFonts w:hint="eastAsia" w:ascii="方正小标宋简体" w:eastAsia="方正小标宋简体"/>
          <w:bCs/>
          <w:sz w:val="44"/>
          <w:szCs w:val="44"/>
          <w:highlight w:val="none"/>
        </w:rPr>
      </w:pPr>
      <w:r>
        <w:rPr>
          <w:rFonts w:hint="eastAsia" w:ascii="方正小标宋简体" w:eastAsia="方正小标宋简体"/>
          <w:bCs/>
          <w:sz w:val="44"/>
          <w:szCs w:val="44"/>
          <w:highlight w:val="none"/>
        </w:rPr>
        <w:t>优质外商投资项目奖励申报承诺书</w:t>
      </w:r>
    </w:p>
    <w:p>
      <w:pPr>
        <w:adjustRightInd w:val="0"/>
        <w:snapToGrid w:val="0"/>
        <w:spacing w:line="560" w:lineRule="exact"/>
        <w:jc w:val="center"/>
        <w:rPr>
          <w:rFonts w:hint="eastAsia" w:ascii="方正小标宋简体" w:eastAsia="方正小标宋简体"/>
          <w:bCs/>
          <w:sz w:val="44"/>
          <w:szCs w:val="44"/>
          <w:highlight w:val="none"/>
        </w:rPr>
      </w:pP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根据《支持优质外商投资项目奖励申报指南》，我公司</w:t>
      </w:r>
      <w:r>
        <w:rPr>
          <w:rFonts w:hint="eastAsia" w:ascii="仿宋_GB2312" w:hAnsi="仿宋_GB2312" w:eastAsia="仿宋_GB2312" w:cs="仿宋_GB2312"/>
          <w:sz w:val="32"/>
          <w:szCs w:val="32"/>
          <w:highlight w:val="none"/>
          <w:u w:val="single"/>
        </w:rPr>
        <w:t xml:space="preserve">                 （申报企业全称）</w:t>
      </w:r>
      <w:r>
        <w:rPr>
          <w:rFonts w:hint="eastAsia" w:ascii="仿宋_GB2312" w:hAnsi="仿宋_GB2312" w:eastAsia="仿宋_GB2312" w:cs="仿宋_GB2312"/>
          <w:sz w:val="32"/>
          <w:szCs w:val="32"/>
          <w:highlight w:val="none"/>
        </w:rPr>
        <w:t>拟申报</w:t>
      </w:r>
      <w:r>
        <w:rPr>
          <w:rFonts w:hint="eastAsia" w:ascii="仿宋_GB2312" w:hAnsi="仿宋_GB2312" w:eastAsia="仿宋_GB2312" w:cs="仿宋_GB2312"/>
          <w:sz w:val="32"/>
          <w:szCs w:val="32"/>
          <w:highlight w:val="none"/>
          <w:u w:val="single"/>
        </w:rPr>
        <w:t xml:space="preserve">      奖励（奖励类别）      万元（奖励金额），</w:t>
      </w:r>
      <w:r>
        <w:rPr>
          <w:rFonts w:hint="eastAsia" w:ascii="仿宋_GB2312" w:hAnsi="仿宋_GB2312" w:eastAsia="仿宋_GB2312" w:cs="仿宋_GB2312"/>
          <w:sz w:val="32"/>
          <w:szCs w:val="32"/>
          <w:highlight w:val="none"/>
        </w:rPr>
        <w:t>现提交申报材料并承诺：</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一、已知晓申报的各项规定内容。</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二、申报的所有文件、单证和资料是准确、真实、完整、合法有效。申报的所有复印件均与原件核对，完全一致。</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三、申报内容是我公司各方投资者及企业最高权力机构真实意思的表示。</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四、我公司近五年来无严重违法违规行为，无列入财政专项资金信用负面清单，未拖欠应缴还的财政性资金。</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五、我公司当年未重复申领相同奖励类型的国家、省级财政奖励资金，未截留、挪用专项资金。</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六、我公司承诺接受有关主管部门为审核本申请而进行的必要核查和相关法律责任。</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七、获得奖励资金后，我公司将按照中华人民共和国相关法律、法规和规章制度进行账务处理。</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八、我公司及公司股东承诺不以任何弄虚作假方式骗取、套取奖励资金。若公司</w:t>
      </w:r>
      <w:r>
        <w:rPr>
          <w:rFonts w:hint="eastAsia" w:ascii="仿宋_GB2312" w:hAnsi="仿宋_GB2312" w:eastAsia="仿宋_GB2312" w:cs="仿宋_GB2312"/>
          <w:sz w:val="32"/>
          <w:szCs w:val="32"/>
          <w:highlight w:val="none"/>
          <w:lang w:val="en-US" w:eastAsia="zh-CN"/>
        </w:rPr>
        <w:t>在获得奖励后</w:t>
      </w:r>
      <w:r>
        <w:rPr>
          <w:rFonts w:hint="eastAsia" w:ascii="仿宋_GB2312" w:hAnsi="仿宋_GB2312" w:eastAsia="仿宋_GB2312" w:cs="仿宋_GB2312"/>
          <w:sz w:val="32"/>
          <w:szCs w:val="32"/>
          <w:highlight w:val="none"/>
        </w:rPr>
        <w:t>发生</w:t>
      </w:r>
      <w:r>
        <w:rPr>
          <w:rFonts w:hint="eastAsia" w:ascii="仿宋_GB2312" w:hAnsi="仿宋_GB2312" w:eastAsia="仿宋_GB2312" w:cs="仿宋_GB2312"/>
          <w:sz w:val="32"/>
          <w:szCs w:val="32"/>
          <w:highlight w:val="none"/>
          <w:lang w:val="en-US" w:eastAsia="zh-CN"/>
        </w:rPr>
        <w:t>快速</w:t>
      </w:r>
      <w:r>
        <w:rPr>
          <w:rFonts w:hint="eastAsia" w:ascii="仿宋_GB2312" w:hAnsi="仿宋_GB2312" w:eastAsia="仿宋_GB2312" w:cs="仿宋_GB2312"/>
          <w:sz w:val="32"/>
          <w:szCs w:val="32"/>
          <w:highlight w:val="none"/>
        </w:rPr>
        <w:t>减资、撤资、转为内资企业等情况，使得获得财政奖励资金的条件不再被满足，主动将奖励资金予以退还。</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我公司自愿承担因违反承诺带来的一切后果。</w:t>
      </w:r>
    </w:p>
    <w:p>
      <w:pPr>
        <w:adjustRightInd w:val="0"/>
        <w:snapToGrid w:val="0"/>
        <w:spacing w:line="560" w:lineRule="exact"/>
        <w:rPr>
          <w:rFonts w:hint="eastAsia" w:ascii="仿宋_GB2312" w:hAnsi="仿宋_GB2312" w:eastAsia="仿宋_GB2312" w:cs="仿宋_GB2312"/>
          <w:sz w:val="32"/>
          <w:szCs w:val="32"/>
          <w:highlight w:val="none"/>
        </w:rPr>
      </w:pPr>
    </w:p>
    <w:p>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承诺人名称：</w:t>
      </w:r>
      <w:r>
        <w:rPr>
          <w:rFonts w:hint="eastAsia" w:ascii="仿宋_GB2312" w:hAnsi="仿宋_GB2312" w:eastAsia="仿宋_GB2312" w:cs="仿宋_GB2312"/>
          <w:sz w:val="32"/>
          <w:szCs w:val="32"/>
          <w:highlight w:val="none"/>
          <w:u w:val="single"/>
        </w:rPr>
        <w:t>（申报企业全称）</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承诺人及其法定代表人签字、盖章：</w:t>
      </w:r>
      <w:r>
        <w:rPr>
          <w:rFonts w:hint="eastAsia" w:ascii="仿宋_GB2312" w:hAnsi="仿宋_GB2312" w:eastAsia="仿宋_GB2312" w:cs="仿宋_GB2312"/>
          <w:sz w:val="32"/>
          <w:szCs w:val="32"/>
          <w:highlight w:val="none"/>
          <w:u w:val="single"/>
        </w:rPr>
        <w:t xml:space="preserve">                  </w:t>
      </w:r>
    </w:p>
    <w:p>
      <w:pPr>
        <w:tabs>
          <w:tab w:val="left" w:pos="3990"/>
        </w:tabs>
        <w:adjustRightInd w:val="0"/>
        <w:snapToGrid w:val="0"/>
        <w:spacing w:line="560" w:lineRule="exact"/>
        <w:ind w:firstLine="1440" w:firstLineChars="450"/>
        <w:jc w:val="right"/>
        <w:rPr>
          <w:rFonts w:hint="eastAsia" w:ascii="仿宋_GB2312" w:hAnsi="仿宋_GB2312" w:eastAsia="仿宋_GB2312" w:cs="仿宋_GB2312"/>
          <w:sz w:val="32"/>
          <w:szCs w:val="32"/>
          <w:highlight w:val="none"/>
        </w:rPr>
      </w:pPr>
    </w:p>
    <w:p>
      <w:pPr>
        <w:tabs>
          <w:tab w:val="left" w:pos="3990"/>
        </w:tabs>
        <w:adjustRightInd w:val="0"/>
        <w:snapToGrid w:val="0"/>
        <w:spacing w:line="560" w:lineRule="exact"/>
        <w:ind w:firstLine="1440" w:firstLineChars="450"/>
        <w:jc w:val="right"/>
        <w:rPr>
          <w:rFonts w:hint="eastAsia" w:ascii="仿宋_GB2312" w:hAnsi="仿宋_GB2312" w:eastAsia="仿宋_GB2312" w:cs="仿宋_GB2312"/>
          <w:sz w:val="28"/>
          <w:szCs w:val="28"/>
          <w:highlight w:val="none"/>
        </w:rPr>
        <w:sectPr>
          <w:footerReference r:id="rId3" w:type="default"/>
          <w:pgSz w:w="11906" w:h="16838"/>
          <w:pgMar w:top="1701" w:right="1474" w:bottom="1701" w:left="1474" w:header="851" w:footer="992" w:gutter="0"/>
          <w:pgNumType w:start="1"/>
          <w:cols w:space="720" w:num="1"/>
          <w:docGrid w:type="lines" w:linePitch="312" w:charSpace="0"/>
        </w:sectPr>
      </w:pPr>
      <w:r>
        <w:rPr>
          <w:rFonts w:hint="eastAsia" w:ascii="仿宋_GB2312" w:hAnsi="仿宋_GB2312" w:eastAsia="仿宋_GB2312" w:cs="仿宋_GB2312"/>
          <w:sz w:val="32"/>
          <w:szCs w:val="32"/>
          <w:highlight w:val="none"/>
        </w:rPr>
        <w:t>年   月   日</w:t>
      </w:r>
    </w:p>
    <w:tbl>
      <w:tblPr>
        <w:tblStyle w:val="4"/>
        <w:tblW w:w="12423" w:type="dxa"/>
        <w:jc w:val="center"/>
        <w:tblLayout w:type="fixed"/>
        <w:tblCellMar>
          <w:top w:w="0" w:type="dxa"/>
          <w:left w:w="108" w:type="dxa"/>
          <w:bottom w:w="0" w:type="dxa"/>
          <w:right w:w="108" w:type="dxa"/>
        </w:tblCellMar>
      </w:tblPr>
      <w:tblGrid>
        <w:gridCol w:w="961"/>
        <w:gridCol w:w="1574"/>
        <w:gridCol w:w="1466"/>
        <w:gridCol w:w="1511"/>
        <w:gridCol w:w="1443"/>
        <w:gridCol w:w="1523"/>
        <w:gridCol w:w="1229"/>
        <w:gridCol w:w="1505"/>
        <w:gridCol w:w="1211"/>
      </w:tblGrid>
      <w:tr>
        <w:tblPrEx>
          <w:tblCellMar>
            <w:top w:w="0" w:type="dxa"/>
            <w:left w:w="108" w:type="dxa"/>
            <w:bottom w:w="0" w:type="dxa"/>
            <w:right w:w="108" w:type="dxa"/>
          </w:tblCellMar>
        </w:tblPrEx>
        <w:trPr>
          <w:trHeight w:val="450" w:hRule="atLeast"/>
          <w:jc w:val="center"/>
        </w:trPr>
        <w:tc>
          <w:tcPr>
            <w:tcW w:w="12423" w:type="dxa"/>
            <w:gridSpan w:val="9"/>
            <w:tcBorders>
              <w:top w:val="nil"/>
              <w:left w:val="nil"/>
              <w:bottom w:val="nil"/>
              <w:right w:val="nil"/>
            </w:tcBorders>
            <w:noWrap w:val="0"/>
            <w:vAlign w:val="center"/>
          </w:tcPr>
          <w:p>
            <w:pPr>
              <w:adjustRightInd w:val="0"/>
              <w:snapToGrid w:val="0"/>
              <w:spacing w:line="500" w:lineRule="exact"/>
              <w:jc w:val="left"/>
              <w:rPr>
                <w:rFonts w:hint="eastAsia" w:ascii="方正小标宋简体" w:eastAsia="方正小标宋简体"/>
                <w:bCs/>
                <w:sz w:val="44"/>
                <w:szCs w:val="44"/>
                <w:highlight w:val="none"/>
              </w:rPr>
            </w:pPr>
            <w:r>
              <w:rPr>
                <w:rFonts w:hint="eastAsia" w:ascii="Times New Roman" w:hAnsi="Times New Roman" w:eastAsia="黑体"/>
                <w:sz w:val="32"/>
                <w:szCs w:val="32"/>
                <w:highlight w:val="none"/>
              </w:rPr>
              <w:t>附件3</w:t>
            </w:r>
          </w:p>
          <w:p>
            <w:pPr>
              <w:adjustRightInd w:val="0"/>
              <w:snapToGrid w:val="0"/>
              <w:spacing w:line="500" w:lineRule="exact"/>
              <w:jc w:val="center"/>
              <w:rPr>
                <w:rFonts w:hint="eastAsia" w:ascii="方正小标宋简体" w:eastAsia="方正小标宋简体"/>
                <w:bCs/>
                <w:sz w:val="44"/>
                <w:szCs w:val="44"/>
                <w:highlight w:val="none"/>
              </w:rPr>
            </w:pPr>
            <w:r>
              <w:rPr>
                <w:rFonts w:hint="eastAsia" w:ascii="方正小标宋简体" w:eastAsia="方正小标宋简体"/>
                <w:bCs/>
                <w:sz w:val="44"/>
                <w:szCs w:val="44"/>
                <w:highlight w:val="none"/>
              </w:rPr>
              <w:t>外资研发中心研发总投入资产清单</w:t>
            </w:r>
            <w:r>
              <w:rPr>
                <w:rFonts w:ascii="方正小标宋简体" w:eastAsia="方正小标宋简体"/>
                <w:bCs/>
                <w:sz w:val="44"/>
                <w:szCs w:val="44"/>
                <w:highlight w:val="none"/>
              </w:rPr>
              <w:t>（</w:t>
            </w:r>
            <w:r>
              <w:rPr>
                <w:rFonts w:hint="eastAsia" w:ascii="方正小标宋简体" w:eastAsia="方正小标宋简体"/>
                <w:bCs/>
                <w:sz w:val="44"/>
                <w:szCs w:val="44"/>
                <w:highlight w:val="none"/>
                <w:lang w:val="en-US" w:eastAsia="zh-CN"/>
              </w:rPr>
              <w:t>202X</w:t>
            </w:r>
            <w:r>
              <w:rPr>
                <w:rFonts w:ascii="方正小标宋简体" w:eastAsia="方正小标宋简体"/>
                <w:bCs/>
                <w:sz w:val="44"/>
                <w:szCs w:val="44"/>
                <w:highlight w:val="none"/>
              </w:rPr>
              <w:t>年</w:t>
            </w:r>
            <w:r>
              <w:rPr>
                <w:rFonts w:hint="eastAsia" w:ascii="方正小标宋简体" w:eastAsia="方正小标宋简体"/>
                <w:bCs/>
                <w:sz w:val="44"/>
                <w:szCs w:val="44"/>
                <w:highlight w:val="none"/>
              </w:rPr>
              <w:t>度</w:t>
            </w:r>
            <w:r>
              <w:rPr>
                <w:rFonts w:ascii="方正小标宋简体" w:eastAsia="方正小标宋简体"/>
                <w:bCs/>
                <w:sz w:val="44"/>
                <w:szCs w:val="44"/>
                <w:highlight w:val="none"/>
              </w:rPr>
              <w:t>）</w:t>
            </w:r>
          </w:p>
          <w:p>
            <w:pPr>
              <w:adjustRightInd w:val="0"/>
              <w:snapToGrid w:val="0"/>
              <w:spacing w:line="560" w:lineRule="exact"/>
              <w:jc w:val="left"/>
              <w:rPr>
                <w:rFonts w:hint="eastAsia" w:ascii="方正小标宋简体" w:eastAsia="方正小标宋简体"/>
                <w:bCs/>
                <w:sz w:val="44"/>
                <w:szCs w:val="44"/>
                <w:highlight w:val="none"/>
              </w:rPr>
            </w:pPr>
          </w:p>
          <w:p>
            <w:pPr>
              <w:jc w:val="left"/>
              <w:rPr>
                <w:rFonts w:hint="eastAsia" w:ascii="仿宋_GB2312" w:hAnsi="等线" w:eastAsia="仿宋_GB2312" w:cs="仿宋_GB2312"/>
                <w:b/>
                <w:bCs/>
                <w:color w:val="000000"/>
                <w:sz w:val="28"/>
                <w:szCs w:val="28"/>
                <w:highlight w:val="none"/>
              </w:rPr>
            </w:pPr>
            <w:r>
              <w:rPr>
                <w:rFonts w:hint="eastAsia" w:ascii="仿宋_GB2312" w:hAnsi="等线" w:eastAsia="仿宋_GB2312" w:cs="仿宋_GB2312"/>
                <w:color w:val="000000"/>
                <w:sz w:val="24"/>
                <w:szCs w:val="24"/>
                <w:highlight w:val="none"/>
              </w:rPr>
              <w:t>外资研发中心申报企业（公章）：</w:t>
            </w:r>
          </w:p>
        </w:tc>
      </w:tr>
      <w:tr>
        <w:tblPrEx>
          <w:tblCellMar>
            <w:top w:w="0" w:type="dxa"/>
            <w:left w:w="108" w:type="dxa"/>
            <w:bottom w:w="0" w:type="dxa"/>
            <w:right w:w="108" w:type="dxa"/>
          </w:tblCellMar>
        </w:tblPrEx>
        <w:trPr>
          <w:trHeight w:val="567" w:hRule="atLeast"/>
          <w:jc w:val="center"/>
        </w:trPr>
        <w:tc>
          <w:tcPr>
            <w:tcW w:w="9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szCs w:val="21"/>
                <w:highlight w:val="none"/>
              </w:rPr>
            </w:pPr>
            <w:r>
              <w:rPr>
                <w:rFonts w:hint="eastAsia" w:ascii="黑体" w:hAnsi="黑体" w:eastAsia="黑体" w:cs="黑体"/>
                <w:color w:val="000000"/>
                <w:kern w:val="0"/>
                <w:szCs w:val="21"/>
                <w:highlight w:val="none"/>
                <w:lang w:bidi="ar"/>
              </w:rPr>
              <w:t>序号</w:t>
            </w: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szCs w:val="21"/>
                <w:highlight w:val="none"/>
              </w:rPr>
            </w:pPr>
            <w:r>
              <w:rPr>
                <w:rFonts w:hint="eastAsia" w:ascii="黑体" w:hAnsi="黑体" w:eastAsia="黑体" w:cs="黑体"/>
                <w:color w:val="000000"/>
                <w:kern w:val="0"/>
                <w:szCs w:val="21"/>
                <w:highlight w:val="none"/>
                <w:lang w:bidi="ar"/>
              </w:rPr>
              <w:t>资产名称</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kern w:val="0"/>
                <w:szCs w:val="21"/>
                <w:highlight w:val="none"/>
                <w:lang w:bidi="ar"/>
              </w:rPr>
            </w:pPr>
            <w:r>
              <w:rPr>
                <w:rFonts w:hint="eastAsia" w:ascii="黑体" w:hAnsi="黑体" w:eastAsia="黑体" w:cs="黑体"/>
                <w:color w:val="000000"/>
                <w:kern w:val="0"/>
                <w:szCs w:val="21"/>
                <w:highlight w:val="none"/>
                <w:lang w:bidi="ar"/>
              </w:rPr>
              <w:t>金额</w:t>
            </w:r>
          </w:p>
          <w:p>
            <w:pPr>
              <w:widowControl/>
              <w:jc w:val="center"/>
              <w:textAlignment w:val="center"/>
              <w:rPr>
                <w:rFonts w:hint="eastAsia" w:ascii="黑体" w:hAnsi="黑体" w:eastAsia="黑体" w:cs="黑体"/>
                <w:color w:val="000000"/>
                <w:szCs w:val="21"/>
                <w:highlight w:val="none"/>
              </w:rPr>
            </w:pPr>
            <w:r>
              <w:rPr>
                <w:rFonts w:hint="eastAsia" w:ascii="黑体" w:hAnsi="黑体" w:eastAsia="黑体" w:cs="黑体"/>
                <w:color w:val="000000"/>
                <w:kern w:val="0"/>
                <w:szCs w:val="21"/>
                <w:highlight w:val="none"/>
                <w:lang w:bidi="ar"/>
              </w:rPr>
              <w:t>（万美元）</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kern w:val="0"/>
                <w:szCs w:val="21"/>
                <w:highlight w:val="none"/>
                <w:lang w:bidi="ar"/>
              </w:rPr>
            </w:pPr>
            <w:r>
              <w:rPr>
                <w:rFonts w:hint="eastAsia" w:ascii="黑体" w:hAnsi="黑体" w:eastAsia="黑体" w:cs="黑体"/>
                <w:color w:val="000000"/>
                <w:kern w:val="0"/>
                <w:szCs w:val="21"/>
                <w:highlight w:val="none"/>
                <w:lang w:bidi="ar"/>
              </w:rPr>
              <w:t>购置时间</w:t>
            </w:r>
          </w:p>
          <w:p>
            <w:pPr>
              <w:widowControl/>
              <w:jc w:val="center"/>
              <w:textAlignment w:val="center"/>
              <w:rPr>
                <w:rFonts w:hint="eastAsia" w:ascii="黑体" w:hAnsi="黑体" w:eastAsia="黑体" w:cs="黑体"/>
                <w:color w:val="000000"/>
                <w:szCs w:val="21"/>
                <w:highlight w:val="none"/>
              </w:rPr>
            </w:pPr>
            <w:r>
              <w:rPr>
                <w:rStyle w:val="9"/>
                <w:rFonts w:ascii="黑体" w:hAnsi="黑体" w:eastAsia="黑体" w:cs="黑体"/>
                <w:b w:val="0"/>
                <w:bCs w:val="0"/>
                <w:sz w:val="21"/>
                <w:szCs w:val="21"/>
                <w:highlight w:val="none"/>
                <w:lang w:bidi="ar"/>
              </w:rPr>
              <w:t>（年月日）</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kern w:val="0"/>
                <w:szCs w:val="21"/>
                <w:highlight w:val="none"/>
                <w:lang w:bidi="ar"/>
              </w:rPr>
            </w:pPr>
            <w:r>
              <w:rPr>
                <w:rFonts w:hint="eastAsia" w:ascii="黑体" w:hAnsi="黑体" w:eastAsia="黑体" w:cs="黑体"/>
                <w:color w:val="000000"/>
                <w:kern w:val="0"/>
                <w:szCs w:val="21"/>
                <w:highlight w:val="none"/>
                <w:lang w:bidi="ar"/>
              </w:rPr>
              <w:t>合同号</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kern w:val="0"/>
                <w:szCs w:val="21"/>
                <w:highlight w:val="none"/>
                <w:lang w:bidi="ar"/>
              </w:rPr>
            </w:pPr>
            <w:r>
              <w:rPr>
                <w:rFonts w:hint="eastAsia" w:ascii="黑体" w:hAnsi="黑体" w:eastAsia="黑体" w:cs="黑体"/>
                <w:color w:val="000000"/>
                <w:kern w:val="0"/>
                <w:szCs w:val="21"/>
                <w:highlight w:val="none"/>
                <w:lang w:bidi="ar"/>
              </w:rPr>
              <w:t>签订日期</w:t>
            </w:r>
          </w:p>
          <w:p>
            <w:pPr>
              <w:widowControl/>
              <w:jc w:val="center"/>
              <w:textAlignment w:val="center"/>
              <w:rPr>
                <w:rFonts w:hint="eastAsia" w:ascii="黑体" w:hAnsi="黑体" w:eastAsia="黑体" w:cs="黑体"/>
                <w:color w:val="000000"/>
                <w:kern w:val="0"/>
                <w:szCs w:val="21"/>
                <w:highlight w:val="none"/>
                <w:lang w:bidi="ar"/>
              </w:rPr>
            </w:pPr>
            <w:r>
              <w:rPr>
                <w:rStyle w:val="8"/>
                <w:rFonts w:ascii="黑体" w:hAnsi="黑体" w:eastAsia="黑体" w:cs="黑体"/>
                <w:b w:val="0"/>
                <w:bCs w:val="0"/>
                <w:sz w:val="21"/>
                <w:szCs w:val="21"/>
                <w:highlight w:val="none"/>
                <w:lang w:bidi="ar"/>
              </w:rPr>
              <w:t>（年月日）</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kern w:val="0"/>
                <w:szCs w:val="21"/>
                <w:highlight w:val="none"/>
                <w:lang w:bidi="ar"/>
              </w:rPr>
            </w:pPr>
            <w:r>
              <w:rPr>
                <w:rFonts w:hint="eastAsia" w:ascii="黑体" w:hAnsi="黑体" w:eastAsia="黑体" w:cs="黑体"/>
                <w:color w:val="000000"/>
                <w:kern w:val="0"/>
                <w:szCs w:val="21"/>
                <w:highlight w:val="none"/>
                <w:lang w:bidi="ar"/>
              </w:rPr>
              <w:t>交货日期</w:t>
            </w:r>
          </w:p>
          <w:p>
            <w:pPr>
              <w:widowControl/>
              <w:jc w:val="center"/>
              <w:textAlignment w:val="center"/>
              <w:rPr>
                <w:rFonts w:hint="eastAsia" w:ascii="黑体" w:hAnsi="黑体" w:eastAsia="黑体" w:cs="黑体"/>
                <w:color w:val="000000"/>
                <w:kern w:val="0"/>
                <w:szCs w:val="21"/>
                <w:highlight w:val="none"/>
                <w:lang w:bidi="ar"/>
              </w:rPr>
            </w:pPr>
            <w:r>
              <w:rPr>
                <w:rFonts w:hint="eastAsia" w:ascii="黑体" w:hAnsi="黑体" w:eastAsia="黑体" w:cs="黑体"/>
                <w:color w:val="000000"/>
                <w:kern w:val="0"/>
                <w:szCs w:val="21"/>
                <w:highlight w:val="none"/>
                <w:lang w:bidi="ar"/>
              </w:rPr>
              <w:t>（年月日）</w:t>
            </w:r>
          </w:p>
        </w:tc>
        <w:tc>
          <w:tcPr>
            <w:tcW w:w="15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color w:val="000000"/>
                <w:kern w:val="0"/>
                <w:szCs w:val="21"/>
                <w:highlight w:val="none"/>
                <w:lang w:bidi="ar"/>
              </w:rPr>
            </w:pPr>
            <w:r>
              <w:rPr>
                <w:rFonts w:hint="eastAsia" w:ascii="黑体" w:hAnsi="黑体" w:eastAsia="黑体" w:cs="黑体"/>
                <w:color w:val="000000"/>
                <w:kern w:val="0"/>
                <w:szCs w:val="21"/>
                <w:highlight w:val="none"/>
                <w:lang w:bidi="ar"/>
              </w:rPr>
              <w:t>海关进口货物报关单编号（如有）</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kern w:val="0"/>
                <w:szCs w:val="21"/>
                <w:highlight w:val="none"/>
                <w:lang w:bidi="ar"/>
              </w:rPr>
            </w:pPr>
            <w:r>
              <w:rPr>
                <w:rFonts w:hint="eastAsia" w:ascii="黑体" w:hAnsi="黑体" w:eastAsia="黑体" w:cs="黑体"/>
                <w:color w:val="000000"/>
                <w:kern w:val="0"/>
                <w:szCs w:val="21"/>
                <w:highlight w:val="none"/>
                <w:lang w:bidi="ar"/>
              </w:rPr>
              <w:t>备注</w:t>
            </w:r>
          </w:p>
        </w:tc>
      </w:tr>
      <w:tr>
        <w:tblPrEx>
          <w:tblCellMar>
            <w:top w:w="0" w:type="dxa"/>
            <w:left w:w="108" w:type="dxa"/>
            <w:bottom w:w="0" w:type="dxa"/>
            <w:right w:w="108" w:type="dxa"/>
          </w:tblCellMar>
        </w:tblPrEx>
        <w:trPr>
          <w:trHeight w:val="567" w:hRule="atLeast"/>
          <w:jc w:val="center"/>
        </w:trPr>
        <w:tc>
          <w:tcPr>
            <w:tcW w:w="9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1</w:t>
            </w: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b/>
                <w:bCs/>
                <w:color w:val="000000"/>
                <w:sz w:val="24"/>
                <w:szCs w:val="24"/>
                <w:highlight w:val="none"/>
              </w:rPr>
            </w:pPr>
          </w:p>
        </w:tc>
        <w:tc>
          <w:tcPr>
            <w:tcW w:w="14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b/>
                <w:bCs/>
                <w:color w:val="000000"/>
                <w:sz w:val="24"/>
                <w:szCs w:val="24"/>
                <w:highlight w:val="none"/>
              </w:rPr>
            </w:pPr>
          </w:p>
        </w:tc>
        <w:tc>
          <w:tcPr>
            <w:tcW w:w="15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b/>
                <w:bCs/>
                <w:color w:val="000000"/>
                <w:sz w:val="24"/>
                <w:szCs w:val="24"/>
                <w:highlight w:val="none"/>
              </w:rPr>
            </w:pP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b/>
                <w:bCs/>
                <w:color w:val="000000"/>
                <w:sz w:val="24"/>
                <w:szCs w:val="24"/>
                <w:highlight w:val="none"/>
              </w:rPr>
            </w:pPr>
          </w:p>
        </w:tc>
        <w:tc>
          <w:tcPr>
            <w:tcW w:w="15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b/>
                <w:bCs/>
                <w:color w:val="000000"/>
                <w:sz w:val="24"/>
                <w:szCs w:val="24"/>
                <w:highlight w:val="none"/>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b/>
                <w:bCs/>
                <w:color w:val="000000"/>
                <w:sz w:val="24"/>
                <w:szCs w:val="24"/>
                <w:highlight w:val="none"/>
              </w:rPr>
            </w:pPr>
          </w:p>
        </w:tc>
        <w:tc>
          <w:tcPr>
            <w:tcW w:w="15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b/>
                <w:bCs/>
                <w:color w:val="000000"/>
                <w:sz w:val="24"/>
                <w:szCs w:val="24"/>
                <w:highlight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b/>
                <w:bCs/>
                <w:color w:val="000000"/>
                <w:sz w:val="24"/>
                <w:szCs w:val="24"/>
                <w:highlight w:val="none"/>
              </w:rPr>
            </w:pPr>
          </w:p>
        </w:tc>
      </w:tr>
      <w:tr>
        <w:tblPrEx>
          <w:tblCellMar>
            <w:top w:w="0" w:type="dxa"/>
            <w:left w:w="108" w:type="dxa"/>
            <w:bottom w:w="0" w:type="dxa"/>
            <w:right w:w="108" w:type="dxa"/>
          </w:tblCellMar>
        </w:tblPrEx>
        <w:trPr>
          <w:trHeight w:val="567" w:hRule="atLeast"/>
          <w:jc w:val="center"/>
        </w:trPr>
        <w:tc>
          <w:tcPr>
            <w:tcW w:w="9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2</w:t>
            </w: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b/>
                <w:bCs/>
                <w:color w:val="000000"/>
                <w:sz w:val="24"/>
                <w:szCs w:val="24"/>
                <w:highlight w:val="none"/>
              </w:rPr>
            </w:pPr>
          </w:p>
        </w:tc>
        <w:tc>
          <w:tcPr>
            <w:tcW w:w="14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b/>
                <w:bCs/>
                <w:color w:val="000000"/>
                <w:sz w:val="24"/>
                <w:szCs w:val="24"/>
                <w:highlight w:val="none"/>
              </w:rPr>
            </w:pPr>
          </w:p>
        </w:tc>
        <w:tc>
          <w:tcPr>
            <w:tcW w:w="15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b/>
                <w:bCs/>
                <w:color w:val="000000"/>
                <w:sz w:val="24"/>
                <w:szCs w:val="24"/>
                <w:highlight w:val="none"/>
              </w:rPr>
            </w:pP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b/>
                <w:bCs/>
                <w:color w:val="000000"/>
                <w:sz w:val="24"/>
                <w:szCs w:val="24"/>
                <w:highlight w:val="none"/>
              </w:rPr>
            </w:pPr>
          </w:p>
        </w:tc>
        <w:tc>
          <w:tcPr>
            <w:tcW w:w="15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b/>
                <w:bCs/>
                <w:color w:val="000000"/>
                <w:sz w:val="24"/>
                <w:szCs w:val="24"/>
                <w:highlight w:val="none"/>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b/>
                <w:bCs/>
                <w:color w:val="000000"/>
                <w:sz w:val="24"/>
                <w:szCs w:val="24"/>
                <w:highlight w:val="none"/>
              </w:rPr>
            </w:pPr>
          </w:p>
        </w:tc>
        <w:tc>
          <w:tcPr>
            <w:tcW w:w="15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b/>
                <w:bCs/>
                <w:color w:val="000000"/>
                <w:sz w:val="24"/>
                <w:szCs w:val="24"/>
                <w:highlight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b/>
                <w:bCs/>
                <w:color w:val="000000"/>
                <w:sz w:val="24"/>
                <w:szCs w:val="24"/>
                <w:highlight w:val="none"/>
              </w:rPr>
            </w:pPr>
          </w:p>
        </w:tc>
      </w:tr>
      <w:tr>
        <w:tblPrEx>
          <w:tblCellMar>
            <w:top w:w="0" w:type="dxa"/>
            <w:left w:w="108" w:type="dxa"/>
            <w:bottom w:w="0" w:type="dxa"/>
            <w:right w:w="108" w:type="dxa"/>
          </w:tblCellMar>
        </w:tblPrEx>
        <w:trPr>
          <w:trHeight w:val="567" w:hRule="atLeast"/>
          <w:jc w:val="center"/>
        </w:trPr>
        <w:tc>
          <w:tcPr>
            <w:tcW w:w="9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3</w:t>
            </w: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b/>
                <w:bCs/>
                <w:color w:val="000000"/>
                <w:sz w:val="24"/>
                <w:szCs w:val="24"/>
                <w:highlight w:val="none"/>
              </w:rPr>
            </w:pPr>
          </w:p>
        </w:tc>
        <w:tc>
          <w:tcPr>
            <w:tcW w:w="14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b/>
                <w:bCs/>
                <w:color w:val="000000"/>
                <w:sz w:val="24"/>
                <w:szCs w:val="24"/>
                <w:highlight w:val="none"/>
              </w:rPr>
            </w:pPr>
          </w:p>
        </w:tc>
        <w:tc>
          <w:tcPr>
            <w:tcW w:w="15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b/>
                <w:bCs/>
                <w:color w:val="000000"/>
                <w:sz w:val="24"/>
                <w:szCs w:val="24"/>
                <w:highlight w:val="none"/>
              </w:rPr>
            </w:pP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b/>
                <w:bCs/>
                <w:color w:val="000000"/>
                <w:sz w:val="24"/>
                <w:szCs w:val="24"/>
                <w:highlight w:val="none"/>
              </w:rPr>
            </w:pPr>
          </w:p>
        </w:tc>
        <w:tc>
          <w:tcPr>
            <w:tcW w:w="15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b/>
                <w:bCs/>
                <w:color w:val="000000"/>
                <w:sz w:val="24"/>
                <w:szCs w:val="24"/>
                <w:highlight w:val="none"/>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b/>
                <w:bCs/>
                <w:color w:val="000000"/>
                <w:sz w:val="24"/>
                <w:szCs w:val="24"/>
                <w:highlight w:val="none"/>
              </w:rPr>
            </w:pPr>
          </w:p>
        </w:tc>
        <w:tc>
          <w:tcPr>
            <w:tcW w:w="15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b/>
                <w:bCs/>
                <w:color w:val="000000"/>
                <w:sz w:val="24"/>
                <w:szCs w:val="24"/>
                <w:highlight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b/>
                <w:bCs/>
                <w:color w:val="000000"/>
                <w:sz w:val="24"/>
                <w:szCs w:val="24"/>
                <w:highlight w:val="none"/>
              </w:rPr>
            </w:pPr>
          </w:p>
        </w:tc>
      </w:tr>
      <w:tr>
        <w:tblPrEx>
          <w:tblCellMar>
            <w:top w:w="0" w:type="dxa"/>
            <w:left w:w="108" w:type="dxa"/>
            <w:bottom w:w="0" w:type="dxa"/>
            <w:right w:w="108" w:type="dxa"/>
          </w:tblCellMar>
        </w:tblPrEx>
        <w:trPr>
          <w:trHeight w:val="645" w:hRule="atLeast"/>
          <w:jc w:val="center"/>
        </w:trPr>
        <w:tc>
          <w:tcPr>
            <w:tcW w:w="9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等线" w:eastAsia="仿宋_GB2312" w:cs="仿宋_GB2312"/>
                <w:b/>
                <w:bCs/>
                <w:color w:val="000000"/>
                <w:sz w:val="28"/>
                <w:szCs w:val="28"/>
                <w:highlight w:val="none"/>
              </w:rPr>
            </w:pPr>
            <w:r>
              <w:rPr>
                <w:rFonts w:hint="eastAsia" w:ascii="黑体" w:hAnsi="黑体" w:eastAsia="黑体" w:cs="黑体"/>
                <w:color w:val="000000"/>
                <w:kern w:val="0"/>
                <w:szCs w:val="21"/>
                <w:highlight w:val="none"/>
                <w:lang w:bidi="ar"/>
              </w:rPr>
              <w:t>合计</w:t>
            </w: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b/>
                <w:bCs/>
                <w:color w:val="000000"/>
                <w:sz w:val="24"/>
                <w:szCs w:val="24"/>
                <w:highlight w:val="none"/>
              </w:rPr>
            </w:pPr>
          </w:p>
        </w:tc>
        <w:tc>
          <w:tcPr>
            <w:tcW w:w="14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b/>
                <w:bCs/>
                <w:color w:val="000000"/>
                <w:sz w:val="24"/>
                <w:szCs w:val="24"/>
                <w:highlight w:val="none"/>
              </w:rPr>
            </w:pPr>
          </w:p>
        </w:tc>
        <w:tc>
          <w:tcPr>
            <w:tcW w:w="15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b/>
                <w:bCs/>
                <w:color w:val="000000"/>
                <w:sz w:val="24"/>
                <w:szCs w:val="24"/>
                <w:highlight w:val="none"/>
              </w:rPr>
            </w:pP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b/>
                <w:bCs/>
                <w:color w:val="000000"/>
                <w:sz w:val="24"/>
                <w:szCs w:val="24"/>
                <w:highlight w:val="none"/>
              </w:rPr>
            </w:pPr>
          </w:p>
        </w:tc>
        <w:tc>
          <w:tcPr>
            <w:tcW w:w="15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b/>
                <w:bCs/>
                <w:color w:val="000000"/>
                <w:sz w:val="24"/>
                <w:szCs w:val="24"/>
                <w:highlight w:val="none"/>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b/>
                <w:bCs/>
                <w:color w:val="000000"/>
                <w:sz w:val="24"/>
                <w:szCs w:val="24"/>
                <w:highlight w:val="none"/>
              </w:rPr>
            </w:pPr>
          </w:p>
        </w:tc>
        <w:tc>
          <w:tcPr>
            <w:tcW w:w="15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b/>
                <w:bCs/>
                <w:color w:val="000000"/>
                <w:sz w:val="24"/>
                <w:szCs w:val="24"/>
                <w:highlight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b/>
                <w:bCs/>
                <w:color w:val="000000"/>
                <w:sz w:val="24"/>
                <w:szCs w:val="24"/>
                <w:highlight w:val="none"/>
              </w:rPr>
            </w:pPr>
          </w:p>
        </w:tc>
      </w:tr>
    </w:tbl>
    <w:p>
      <w:pPr>
        <w:widowControl/>
        <w:spacing w:line="500" w:lineRule="exact"/>
        <w:ind w:left="959" w:leftChars="228" w:hanging="480" w:hangingChars="20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xml:space="preserve">注：1.币种以表内标注为准，已购置资产金额根据交易当年人民币汇率平均价计算；已签订购置合同尚未到货资产金额按照付款之日或合同签订之日人民币汇率计算。 </w:t>
      </w:r>
    </w:p>
    <w:p>
      <w:pPr>
        <w:adjustRightInd w:val="0"/>
        <w:snapToGrid w:val="0"/>
        <w:spacing w:line="500" w:lineRule="exact"/>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xml:space="preserve">        2.非独立法人外资研发中心，加盖其所在外商投资企业公章。</w:t>
      </w:r>
    </w:p>
    <w:p>
      <w:pPr>
        <w:adjustRightInd w:val="0"/>
        <w:snapToGrid w:val="0"/>
        <w:spacing w:line="500" w:lineRule="exact"/>
        <w:jc w:val="left"/>
        <w:rPr>
          <w:rFonts w:hint="eastAsia" w:ascii="Times New Roman" w:hAnsi="Times New Roman" w:eastAsia="黑体"/>
          <w:sz w:val="32"/>
          <w:szCs w:val="32"/>
          <w:highlight w:val="none"/>
        </w:rPr>
      </w:pPr>
    </w:p>
    <w:p>
      <w:pPr>
        <w:adjustRightInd w:val="0"/>
        <w:snapToGrid w:val="0"/>
        <w:spacing w:line="500" w:lineRule="exact"/>
        <w:jc w:val="left"/>
        <w:rPr>
          <w:rFonts w:hint="eastAsia" w:ascii="Times New Roman" w:hAnsi="Times New Roman" w:eastAsia="黑体"/>
          <w:sz w:val="32"/>
          <w:szCs w:val="32"/>
          <w:highlight w:val="none"/>
        </w:rPr>
      </w:pPr>
    </w:p>
    <w:p>
      <w:pPr>
        <w:adjustRightInd w:val="0"/>
        <w:snapToGrid w:val="0"/>
        <w:spacing w:line="500" w:lineRule="exact"/>
        <w:jc w:val="left"/>
        <w:rPr>
          <w:rFonts w:hint="eastAsia" w:ascii="Times New Roman" w:hAnsi="Times New Roman" w:eastAsia="黑体"/>
          <w:sz w:val="32"/>
          <w:szCs w:val="32"/>
          <w:highlight w:val="none"/>
        </w:rPr>
      </w:pPr>
    </w:p>
    <w:p>
      <w:pPr>
        <w:adjustRightInd w:val="0"/>
        <w:snapToGrid w:val="0"/>
        <w:spacing w:line="500" w:lineRule="exact"/>
        <w:jc w:val="left"/>
        <w:rPr>
          <w:rFonts w:hint="eastAsia" w:ascii="Times New Roman" w:hAnsi="Times New Roman" w:eastAsia="黑体"/>
          <w:sz w:val="32"/>
          <w:szCs w:val="32"/>
          <w:highlight w:val="none"/>
        </w:rPr>
      </w:pPr>
    </w:p>
    <w:p>
      <w:pPr>
        <w:adjustRightInd w:val="0"/>
        <w:snapToGrid w:val="0"/>
        <w:spacing w:line="500" w:lineRule="exact"/>
        <w:jc w:val="left"/>
        <w:rPr>
          <w:rFonts w:hint="eastAsia" w:ascii="Times New Roman" w:hAnsi="Times New Roman" w:eastAsia="黑体"/>
          <w:sz w:val="32"/>
          <w:szCs w:val="32"/>
          <w:highlight w:val="none"/>
        </w:rPr>
      </w:pPr>
      <w:r>
        <w:rPr>
          <w:rFonts w:hint="eastAsia" w:ascii="Times New Roman" w:hAnsi="Times New Roman" w:eastAsia="黑体"/>
          <w:sz w:val="32"/>
          <w:szCs w:val="32"/>
          <w:highlight w:val="none"/>
        </w:rPr>
        <w:t>附件4</w:t>
      </w:r>
    </w:p>
    <w:p>
      <w:pPr>
        <w:adjustRightInd w:val="0"/>
        <w:snapToGrid w:val="0"/>
        <w:spacing w:line="500" w:lineRule="exact"/>
        <w:jc w:val="center"/>
        <w:rPr>
          <w:rFonts w:hint="eastAsia" w:ascii="方正小标宋简体" w:eastAsia="方正小标宋简体"/>
          <w:bCs/>
          <w:sz w:val="44"/>
          <w:szCs w:val="44"/>
          <w:highlight w:val="none"/>
        </w:rPr>
      </w:pPr>
      <w:r>
        <w:rPr>
          <w:rFonts w:hint="eastAsia" w:ascii="方正小标宋简体" w:eastAsia="方正小标宋简体"/>
          <w:bCs/>
          <w:sz w:val="44"/>
          <w:szCs w:val="44"/>
          <w:highlight w:val="none"/>
        </w:rPr>
        <w:t>优质外商投资项目奖励申报汇总表</w:t>
      </w:r>
      <w:r>
        <w:rPr>
          <w:rFonts w:ascii="方正小标宋简体" w:eastAsia="方正小标宋简体"/>
          <w:bCs/>
          <w:sz w:val="44"/>
          <w:szCs w:val="44"/>
          <w:highlight w:val="none"/>
        </w:rPr>
        <w:t>（</w:t>
      </w:r>
      <w:r>
        <w:rPr>
          <w:rFonts w:hint="eastAsia" w:ascii="方正小标宋简体" w:eastAsia="方正小标宋简体"/>
          <w:bCs/>
          <w:sz w:val="44"/>
          <w:szCs w:val="44"/>
          <w:highlight w:val="none"/>
          <w:lang w:val="en-US" w:eastAsia="zh-CN"/>
        </w:rPr>
        <w:t>202X</w:t>
      </w:r>
      <w:r>
        <w:rPr>
          <w:rFonts w:ascii="方正小标宋简体" w:eastAsia="方正小标宋简体"/>
          <w:bCs/>
          <w:sz w:val="44"/>
          <w:szCs w:val="44"/>
          <w:highlight w:val="none"/>
        </w:rPr>
        <w:t>年</w:t>
      </w:r>
      <w:r>
        <w:rPr>
          <w:rFonts w:hint="eastAsia" w:ascii="方正小标宋简体" w:eastAsia="方正小标宋简体"/>
          <w:bCs/>
          <w:sz w:val="44"/>
          <w:szCs w:val="44"/>
          <w:highlight w:val="none"/>
        </w:rPr>
        <w:t>度</w:t>
      </w:r>
      <w:r>
        <w:rPr>
          <w:rFonts w:ascii="方正小标宋简体" w:eastAsia="方正小标宋简体"/>
          <w:bCs/>
          <w:sz w:val="44"/>
          <w:szCs w:val="44"/>
          <w:highlight w:val="none"/>
        </w:rPr>
        <w:t>）</w:t>
      </w:r>
    </w:p>
    <w:p>
      <w:pPr>
        <w:adjustRightInd w:val="0"/>
        <w:snapToGrid w:val="0"/>
        <w:spacing w:line="240" w:lineRule="exact"/>
        <w:jc w:val="center"/>
        <w:rPr>
          <w:rFonts w:hint="eastAsia" w:ascii="方正小标宋简体" w:eastAsia="方正小标宋简体"/>
          <w:bCs/>
          <w:sz w:val="44"/>
          <w:szCs w:val="44"/>
          <w:highlight w:val="none"/>
        </w:rPr>
      </w:pPr>
    </w:p>
    <w:tbl>
      <w:tblPr>
        <w:tblStyle w:val="4"/>
        <w:tblW w:w="18921" w:type="dxa"/>
        <w:tblInd w:w="0" w:type="dxa"/>
        <w:tblLayout w:type="fixed"/>
        <w:tblCellMar>
          <w:top w:w="0" w:type="dxa"/>
          <w:left w:w="108" w:type="dxa"/>
          <w:bottom w:w="0" w:type="dxa"/>
          <w:right w:w="108" w:type="dxa"/>
        </w:tblCellMar>
      </w:tblPr>
      <w:tblGrid>
        <w:gridCol w:w="990"/>
        <w:gridCol w:w="3403"/>
        <w:gridCol w:w="1465"/>
        <w:gridCol w:w="1385"/>
        <w:gridCol w:w="1397"/>
        <w:gridCol w:w="1465"/>
        <w:gridCol w:w="1447"/>
        <w:gridCol w:w="1326"/>
        <w:gridCol w:w="1177"/>
        <w:gridCol w:w="4866"/>
      </w:tblGrid>
      <w:tr>
        <w:tblPrEx>
          <w:tblCellMar>
            <w:top w:w="0" w:type="dxa"/>
            <w:left w:w="108" w:type="dxa"/>
            <w:bottom w:w="0" w:type="dxa"/>
            <w:right w:w="108" w:type="dxa"/>
          </w:tblCellMar>
        </w:tblPrEx>
        <w:trPr>
          <w:gridAfter w:val="1"/>
          <w:wAfter w:w="4866" w:type="dxa"/>
          <w:trHeight w:val="486" w:hRule="atLeast"/>
        </w:trPr>
        <w:tc>
          <w:tcPr>
            <w:tcW w:w="14055" w:type="dxa"/>
            <w:gridSpan w:val="9"/>
            <w:noWrap w:val="0"/>
            <w:tcMar>
              <w:top w:w="15" w:type="dxa"/>
              <w:left w:w="108" w:type="dxa"/>
              <w:bottom w:w="15" w:type="dxa"/>
              <w:right w:w="108" w:type="dxa"/>
            </w:tcMar>
            <w:vAlign w:val="center"/>
          </w:tcPr>
          <w:p>
            <w:pPr>
              <w:widowControl/>
              <w:spacing w:line="560" w:lineRule="exac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highlight w:val="none"/>
              </w:rPr>
              <w:t>XX市商务局（公章）：                           XX市财政局（公章）：                           金额单位：万元人民币</w:t>
            </w:r>
          </w:p>
        </w:tc>
      </w:tr>
      <w:tr>
        <w:tblPrEx>
          <w:tblCellMar>
            <w:top w:w="0" w:type="dxa"/>
            <w:left w:w="108" w:type="dxa"/>
            <w:bottom w:w="0" w:type="dxa"/>
            <w:right w:w="108" w:type="dxa"/>
          </w:tblCellMar>
        </w:tblPrEx>
        <w:trPr>
          <w:gridAfter w:val="1"/>
          <w:wAfter w:w="4866" w:type="dxa"/>
          <w:trHeight w:val="900" w:hRule="atLeast"/>
        </w:trPr>
        <w:tc>
          <w:tcPr>
            <w:tcW w:w="99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center"/>
              <w:rPr>
                <w:rFonts w:hint="eastAsia" w:ascii="黑体" w:hAnsi="黑体" w:eastAsia="黑体" w:cs="黑体"/>
                <w:kern w:val="0"/>
                <w:szCs w:val="21"/>
                <w:highlight w:val="none"/>
              </w:rPr>
            </w:pPr>
            <w:r>
              <w:rPr>
                <w:rFonts w:hint="eastAsia" w:ascii="黑体" w:hAnsi="黑体" w:eastAsia="黑体" w:cs="黑体"/>
                <w:kern w:val="0"/>
                <w:szCs w:val="21"/>
                <w:highlight w:val="none"/>
              </w:rPr>
              <w:t>序号</w:t>
            </w:r>
          </w:p>
        </w:tc>
        <w:tc>
          <w:tcPr>
            <w:tcW w:w="3403"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center"/>
              <w:rPr>
                <w:rFonts w:hint="eastAsia" w:ascii="黑体" w:hAnsi="黑体" w:eastAsia="黑体" w:cs="黑体"/>
                <w:kern w:val="0"/>
                <w:szCs w:val="21"/>
                <w:highlight w:val="none"/>
              </w:rPr>
            </w:pPr>
            <w:r>
              <w:rPr>
                <w:rFonts w:hint="eastAsia" w:ascii="黑体" w:hAnsi="黑体" w:eastAsia="黑体" w:cs="黑体"/>
                <w:kern w:val="0"/>
                <w:szCs w:val="21"/>
                <w:highlight w:val="none"/>
              </w:rPr>
              <w:t>企业全称</w:t>
            </w:r>
          </w:p>
        </w:tc>
        <w:tc>
          <w:tcPr>
            <w:tcW w:w="1465"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widowControl/>
              <w:spacing w:line="240" w:lineRule="exact"/>
              <w:jc w:val="center"/>
              <w:rPr>
                <w:rFonts w:hint="eastAsia" w:ascii="黑体" w:hAnsi="黑体" w:eastAsia="黑体" w:cs="黑体"/>
                <w:kern w:val="0"/>
                <w:szCs w:val="21"/>
                <w:highlight w:val="none"/>
              </w:rPr>
            </w:pPr>
            <w:r>
              <w:rPr>
                <w:rFonts w:hint="eastAsia" w:ascii="黑体" w:hAnsi="黑体" w:eastAsia="黑体" w:cs="黑体"/>
                <w:kern w:val="0"/>
                <w:szCs w:val="21"/>
                <w:highlight w:val="none"/>
              </w:rPr>
              <w:t>成立日期</w:t>
            </w:r>
          </w:p>
          <w:p>
            <w:pPr>
              <w:widowControl/>
              <w:spacing w:line="240" w:lineRule="exact"/>
              <w:jc w:val="center"/>
              <w:rPr>
                <w:rFonts w:hint="eastAsia" w:ascii="黑体" w:hAnsi="黑体" w:eastAsia="黑体" w:cs="黑体"/>
                <w:kern w:val="0"/>
                <w:szCs w:val="21"/>
                <w:highlight w:val="none"/>
              </w:rPr>
            </w:pPr>
            <w:r>
              <w:rPr>
                <w:rFonts w:hint="eastAsia" w:ascii="黑体" w:hAnsi="黑体" w:eastAsia="黑体" w:cs="黑体"/>
                <w:kern w:val="0"/>
                <w:szCs w:val="21"/>
                <w:highlight w:val="none"/>
              </w:rPr>
              <w:t>（X年X月）</w:t>
            </w:r>
          </w:p>
        </w:tc>
        <w:tc>
          <w:tcPr>
            <w:tcW w:w="1385"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widowControl/>
              <w:spacing w:line="240" w:lineRule="exact"/>
              <w:jc w:val="center"/>
              <w:rPr>
                <w:rFonts w:hint="eastAsia" w:ascii="黑体" w:hAnsi="黑体" w:eastAsia="黑体" w:cs="黑体"/>
                <w:kern w:val="0"/>
                <w:szCs w:val="21"/>
                <w:highlight w:val="none"/>
              </w:rPr>
            </w:pPr>
            <w:r>
              <w:rPr>
                <w:rFonts w:hint="eastAsia" w:ascii="黑体" w:hAnsi="黑体" w:eastAsia="黑体" w:cs="黑体"/>
                <w:kern w:val="0"/>
                <w:szCs w:val="21"/>
                <w:highlight w:val="none"/>
              </w:rPr>
              <w:t>申请外商投资新项目奖励</w:t>
            </w:r>
          </w:p>
        </w:tc>
        <w:tc>
          <w:tcPr>
            <w:tcW w:w="139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widowControl/>
              <w:spacing w:line="240" w:lineRule="exact"/>
              <w:jc w:val="center"/>
              <w:rPr>
                <w:rFonts w:hint="eastAsia" w:ascii="黑体" w:hAnsi="黑体" w:eastAsia="黑体" w:cs="黑体"/>
                <w:kern w:val="0"/>
                <w:szCs w:val="21"/>
                <w:highlight w:val="none"/>
              </w:rPr>
            </w:pPr>
            <w:r>
              <w:rPr>
                <w:rFonts w:hint="eastAsia" w:ascii="黑体" w:hAnsi="黑体" w:eastAsia="黑体" w:cs="黑体"/>
                <w:kern w:val="0"/>
                <w:szCs w:val="21"/>
                <w:highlight w:val="none"/>
              </w:rPr>
              <w:t>申请外商投资增资项目奖励</w:t>
            </w:r>
          </w:p>
        </w:tc>
        <w:tc>
          <w:tcPr>
            <w:tcW w:w="1465"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widowControl/>
              <w:spacing w:line="240" w:lineRule="exact"/>
              <w:jc w:val="center"/>
              <w:rPr>
                <w:rFonts w:hint="eastAsia" w:ascii="黑体" w:hAnsi="黑体" w:eastAsia="黑体" w:cs="黑体"/>
                <w:kern w:val="0"/>
                <w:szCs w:val="21"/>
                <w:highlight w:val="none"/>
              </w:rPr>
            </w:pPr>
            <w:r>
              <w:rPr>
                <w:rFonts w:hint="eastAsia" w:ascii="黑体" w:hAnsi="黑体" w:eastAsia="黑体" w:cs="黑体"/>
                <w:kern w:val="0"/>
                <w:sz w:val="15"/>
                <w:szCs w:val="15"/>
                <w:highlight w:val="none"/>
              </w:rPr>
              <w:t xml:space="preserve">申请新设立外商投资跨国公司地区总部及跨国公司总部型机构奖励 </w:t>
            </w:r>
          </w:p>
        </w:tc>
        <w:tc>
          <w:tcPr>
            <w:tcW w:w="144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widowControl/>
              <w:spacing w:line="240" w:lineRule="exact"/>
              <w:jc w:val="center"/>
              <w:rPr>
                <w:rFonts w:hint="eastAsia" w:ascii="黑体" w:hAnsi="黑体" w:eastAsia="黑体" w:cs="黑体"/>
                <w:kern w:val="0"/>
                <w:szCs w:val="21"/>
                <w:highlight w:val="none"/>
              </w:rPr>
            </w:pPr>
            <w:r>
              <w:rPr>
                <w:rFonts w:hint="eastAsia" w:ascii="黑体" w:hAnsi="黑体" w:eastAsia="黑体" w:cs="黑体"/>
                <w:kern w:val="0"/>
                <w:szCs w:val="21"/>
                <w:highlight w:val="none"/>
              </w:rPr>
              <w:t xml:space="preserve">申请新设立外资研发中心奖励 </w:t>
            </w:r>
          </w:p>
        </w:tc>
        <w:tc>
          <w:tcPr>
            <w:tcW w:w="132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widowControl/>
              <w:spacing w:line="240" w:lineRule="exact"/>
              <w:jc w:val="center"/>
              <w:rPr>
                <w:rFonts w:hint="eastAsia" w:ascii="黑体" w:hAnsi="黑体" w:eastAsia="黑体" w:cs="黑体"/>
                <w:kern w:val="0"/>
                <w:szCs w:val="21"/>
                <w:highlight w:val="none"/>
              </w:rPr>
            </w:pPr>
            <w:r>
              <w:rPr>
                <w:rFonts w:hint="eastAsia" w:ascii="黑体" w:hAnsi="黑体" w:eastAsia="黑体" w:cs="黑体"/>
                <w:kern w:val="0"/>
                <w:szCs w:val="21"/>
                <w:highlight w:val="none"/>
              </w:rPr>
              <w:t>申请奖励</w:t>
            </w:r>
          </w:p>
          <w:p>
            <w:pPr>
              <w:widowControl/>
              <w:spacing w:line="240" w:lineRule="exact"/>
              <w:jc w:val="center"/>
              <w:rPr>
                <w:rFonts w:hint="eastAsia" w:ascii="黑体" w:hAnsi="黑体" w:eastAsia="黑体" w:cs="黑体"/>
                <w:kern w:val="0"/>
                <w:szCs w:val="21"/>
                <w:highlight w:val="none"/>
              </w:rPr>
            </w:pPr>
            <w:r>
              <w:rPr>
                <w:rFonts w:hint="eastAsia" w:ascii="黑体" w:hAnsi="黑体" w:eastAsia="黑体" w:cs="黑体"/>
                <w:kern w:val="0"/>
                <w:szCs w:val="21"/>
                <w:highlight w:val="none"/>
              </w:rPr>
              <w:t>金额合计</w:t>
            </w:r>
          </w:p>
        </w:tc>
        <w:tc>
          <w:tcPr>
            <w:tcW w:w="117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center"/>
              <w:rPr>
                <w:rFonts w:hint="eastAsia" w:ascii="黑体" w:hAnsi="黑体" w:eastAsia="黑体" w:cs="黑体"/>
                <w:kern w:val="0"/>
                <w:szCs w:val="21"/>
                <w:highlight w:val="none"/>
              </w:rPr>
            </w:pPr>
            <w:r>
              <w:rPr>
                <w:rFonts w:hint="eastAsia" w:ascii="黑体" w:hAnsi="黑体" w:eastAsia="黑体" w:cs="黑体"/>
                <w:kern w:val="0"/>
                <w:szCs w:val="21"/>
                <w:highlight w:val="none"/>
              </w:rPr>
              <w:t>备注</w:t>
            </w:r>
          </w:p>
        </w:tc>
      </w:tr>
      <w:tr>
        <w:tblPrEx>
          <w:tblCellMar>
            <w:top w:w="0" w:type="dxa"/>
            <w:left w:w="108" w:type="dxa"/>
            <w:bottom w:w="0" w:type="dxa"/>
            <w:right w:w="108" w:type="dxa"/>
          </w:tblCellMar>
        </w:tblPrEx>
        <w:trPr>
          <w:gridAfter w:val="1"/>
          <w:wAfter w:w="4866" w:type="dxa"/>
          <w:trHeight w:val="516" w:hRule="exact"/>
        </w:trPr>
        <w:tc>
          <w:tcPr>
            <w:tcW w:w="5858" w:type="dxa"/>
            <w:gridSpan w:val="3"/>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合计</w:t>
            </w:r>
          </w:p>
        </w:tc>
        <w:tc>
          <w:tcPr>
            <w:tcW w:w="1385"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c>
          <w:tcPr>
            <w:tcW w:w="139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c>
          <w:tcPr>
            <w:tcW w:w="1465"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c>
          <w:tcPr>
            <w:tcW w:w="144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c>
          <w:tcPr>
            <w:tcW w:w="132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c>
          <w:tcPr>
            <w:tcW w:w="117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r>
      <w:tr>
        <w:tblPrEx>
          <w:tblCellMar>
            <w:top w:w="0" w:type="dxa"/>
            <w:left w:w="108" w:type="dxa"/>
            <w:bottom w:w="0" w:type="dxa"/>
            <w:right w:w="108" w:type="dxa"/>
          </w:tblCellMar>
        </w:tblPrEx>
        <w:trPr>
          <w:gridAfter w:val="1"/>
          <w:wAfter w:w="4866" w:type="dxa"/>
          <w:trHeight w:val="516" w:hRule="exact"/>
        </w:trPr>
        <w:tc>
          <w:tcPr>
            <w:tcW w:w="5858" w:type="dxa"/>
            <w:gridSpan w:val="3"/>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top"/>
          </w:tcPr>
          <w:p>
            <w:pPr>
              <w:widowControl/>
              <w:spacing w:line="560" w:lineRule="exac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一、申请外商投资新项目奖励小计</w:t>
            </w:r>
          </w:p>
        </w:tc>
        <w:tc>
          <w:tcPr>
            <w:tcW w:w="1385"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c>
          <w:tcPr>
            <w:tcW w:w="139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c>
          <w:tcPr>
            <w:tcW w:w="1465"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c>
          <w:tcPr>
            <w:tcW w:w="144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c>
          <w:tcPr>
            <w:tcW w:w="132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c>
          <w:tcPr>
            <w:tcW w:w="117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r>
      <w:tr>
        <w:tblPrEx>
          <w:tblCellMar>
            <w:top w:w="0" w:type="dxa"/>
            <w:left w:w="108" w:type="dxa"/>
            <w:bottom w:w="0" w:type="dxa"/>
            <w:right w:w="108" w:type="dxa"/>
          </w:tblCellMar>
        </w:tblPrEx>
        <w:trPr>
          <w:gridAfter w:val="1"/>
          <w:wAfter w:w="4866" w:type="dxa"/>
          <w:trHeight w:val="516" w:hRule="exact"/>
        </w:trPr>
        <w:tc>
          <w:tcPr>
            <w:tcW w:w="99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center"/>
              <w:rPr>
                <w:rFonts w:ascii="Times New Roman" w:hAnsi="Times New Roman" w:eastAsia="仿宋_GB2312"/>
                <w:kern w:val="0"/>
                <w:sz w:val="24"/>
                <w:szCs w:val="24"/>
                <w:highlight w:val="none"/>
              </w:rPr>
            </w:pPr>
            <w:r>
              <w:rPr>
                <w:rFonts w:hint="eastAsia" w:ascii="Times New Roman" w:hAnsi="Times New Roman" w:eastAsia="仿宋_GB2312"/>
                <w:kern w:val="0"/>
                <w:sz w:val="24"/>
                <w:szCs w:val="24"/>
                <w:highlight w:val="none"/>
              </w:rPr>
              <w:t>序号</w:t>
            </w:r>
          </w:p>
        </w:tc>
        <w:tc>
          <w:tcPr>
            <w:tcW w:w="3403"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left"/>
              <w:rPr>
                <w:rFonts w:hint="eastAsia" w:ascii="仿宋_GB2312" w:hAnsi="仿宋_GB2312" w:eastAsia="仿宋_GB2312" w:cs="仿宋_GB2312"/>
                <w:kern w:val="0"/>
                <w:sz w:val="24"/>
                <w:szCs w:val="24"/>
                <w:highlight w:val="none"/>
              </w:rPr>
            </w:pPr>
          </w:p>
        </w:tc>
        <w:tc>
          <w:tcPr>
            <w:tcW w:w="1465"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 w:val="24"/>
                <w:szCs w:val="24"/>
                <w:highlight w:val="none"/>
              </w:rPr>
            </w:pPr>
          </w:p>
        </w:tc>
        <w:tc>
          <w:tcPr>
            <w:tcW w:w="1385"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c>
          <w:tcPr>
            <w:tcW w:w="139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c>
          <w:tcPr>
            <w:tcW w:w="1465"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c>
          <w:tcPr>
            <w:tcW w:w="144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c>
          <w:tcPr>
            <w:tcW w:w="132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c>
          <w:tcPr>
            <w:tcW w:w="117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r>
      <w:tr>
        <w:tblPrEx>
          <w:tblCellMar>
            <w:top w:w="0" w:type="dxa"/>
            <w:left w:w="108" w:type="dxa"/>
            <w:bottom w:w="0" w:type="dxa"/>
            <w:right w:w="108" w:type="dxa"/>
          </w:tblCellMar>
        </w:tblPrEx>
        <w:trPr>
          <w:gridAfter w:val="1"/>
          <w:wAfter w:w="4866" w:type="dxa"/>
          <w:trHeight w:val="516" w:hRule="exact"/>
        </w:trPr>
        <w:tc>
          <w:tcPr>
            <w:tcW w:w="5858" w:type="dxa"/>
            <w:gridSpan w:val="3"/>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widowControl/>
              <w:spacing w:line="240" w:lineRule="exact"/>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二、申请外商投资增资项目奖励小计</w:t>
            </w:r>
          </w:p>
        </w:tc>
        <w:tc>
          <w:tcPr>
            <w:tcW w:w="1385"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c>
          <w:tcPr>
            <w:tcW w:w="139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c>
          <w:tcPr>
            <w:tcW w:w="1465"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c>
          <w:tcPr>
            <w:tcW w:w="144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c>
          <w:tcPr>
            <w:tcW w:w="132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c>
          <w:tcPr>
            <w:tcW w:w="117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r>
      <w:tr>
        <w:tblPrEx>
          <w:tblCellMar>
            <w:top w:w="0" w:type="dxa"/>
            <w:left w:w="108" w:type="dxa"/>
            <w:bottom w:w="0" w:type="dxa"/>
            <w:right w:w="108" w:type="dxa"/>
          </w:tblCellMar>
        </w:tblPrEx>
        <w:trPr>
          <w:gridAfter w:val="1"/>
          <w:wAfter w:w="4866" w:type="dxa"/>
          <w:trHeight w:val="516" w:hRule="exact"/>
        </w:trPr>
        <w:tc>
          <w:tcPr>
            <w:tcW w:w="99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center"/>
              <w:rPr>
                <w:rFonts w:ascii="Times New Roman" w:hAnsi="Times New Roman" w:eastAsia="仿宋_GB2312"/>
                <w:kern w:val="0"/>
                <w:sz w:val="24"/>
                <w:szCs w:val="24"/>
                <w:highlight w:val="none"/>
              </w:rPr>
            </w:pPr>
            <w:r>
              <w:rPr>
                <w:rFonts w:hint="eastAsia" w:ascii="Times New Roman" w:hAnsi="Times New Roman" w:eastAsia="仿宋_GB2312"/>
                <w:kern w:val="0"/>
                <w:sz w:val="24"/>
                <w:szCs w:val="24"/>
                <w:highlight w:val="none"/>
              </w:rPr>
              <w:t>序号</w:t>
            </w:r>
          </w:p>
        </w:tc>
        <w:tc>
          <w:tcPr>
            <w:tcW w:w="3403"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left"/>
              <w:rPr>
                <w:rFonts w:hint="eastAsia" w:ascii="仿宋_GB2312" w:hAnsi="仿宋_GB2312" w:eastAsia="仿宋_GB2312" w:cs="仿宋_GB2312"/>
                <w:kern w:val="0"/>
                <w:sz w:val="24"/>
                <w:szCs w:val="24"/>
                <w:highlight w:val="none"/>
              </w:rPr>
            </w:pPr>
          </w:p>
        </w:tc>
        <w:tc>
          <w:tcPr>
            <w:tcW w:w="1465"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 w:val="24"/>
                <w:szCs w:val="24"/>
                <w:highlight w:val="none"/>
              </w:rPr>
            </w:pPr>
          </w:p>
        </w:tc>
        <w:tc>
          <w:tcPr>
            <w:tcW w:w="1385"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c>
          <w:tcPr>
            <w:tcW w:w="139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c>
          <w:tcPr>
            <w:tcW w:w="1465"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c>
          <w:tcPr>
            <w:tcW w:w="144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c>
          <w:tcPr>
            <w:tcW w:w="132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c>
          <w:tcPr>
            <w:tcW w:w="117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r>
      <w:tr>
        <w:tblPrEx>
          <w:tblCellMar>
            <w:top w:w="0" w:type="dxa"/>
            <w:left w:w="108" w:type="dxa"/>
            <w:bottom w:w="0" w:type="dxa"/>
            <w:right w:w="108" w:type="dxa"/>
          </w:tblCellMar>
        </w:tblPrEx>
        <w:trPr>
          <w:gridAfter w:val="1"/>
          <w:wAfter w:w="4866" w:type="dxa"/>
          <w:trHeight w:val="516" w:hRule="exact"/>
        </w:trPr>
        <w:tc>
          <w:tcPr>
            <w:tcW w:w="5858" w:type="dxa"/>
            <w:gridSpan w:val="3"/>
            <w:tcBorders>
              <w:top w:val="nil"/>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widowControl/>
              <w:spacing w:line="300" w:lineRule="exact"/>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三、申请新设立跨国公司地区总部及</w:t>
            </w:r>
          </w:p>
          <w:p>
            <w:pPr>
              <w:widowControl/>
              <w:spacing w:line="300" w:lineRule="exact"/>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xml:space="preserve">总部型机构奖励小计 </w:t>
            </w:r>
          </w:p>
        </w:tc>
        <w:tc>
          <w:tcPr>
            <w:tcW w:w="1385" w:type="dxa"/>
            <w:tcBorders>
              <w:top w:val="nil"/>
              <w:left w:val="nil"/>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c>
          <w:tcPr>
            <w:tcW w:w="1397" w:type="dxa"/>
            <w:tcBorders>
              <w:top w:val="nil"/>
              <w:left w:val="nil"/>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c>
          <w:tcPr>
            <w:tcW w:w="1465" w:type="dxa"/>
            <w:tcBorders>
              <w:top w:val="nil"/>
              <w:left w:val="nil"/>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c>
          <w:tcPr>
            <w:tcW w:w="1447" w:type="dxa"/>
            <w:tcBorders>
              <w:top w:val="nil"/>
              <w:left w:val="nil"/>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c>
          <w:tcPr>
            <w:tcW w:w="1326" w:type="dxa"/>
            <w:tcBorders>
              <w:top w:val="nil"/>
              <w:left w:val="nil"/>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c>
          <w:tcPr>
            <w:tcW w:w="1177" w:type="dxa"/>
            <w:tcBorders>
              <w:top w:val="nil"/>
              <w:left w:val="nil"/>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r>
      <w:tr>
        <w:tblPrEx>
          <w:tblCellMar>
            <w:top w:w="0" w:type="dxa"/>
            <w:left w:w="108" w:type="dxa"/>
            <w:bottom w:w="0" w:type="dxa"/>
            <w:right w:w="108" w:type="dxa"/>
          </w:tblCellMar>
        </w:tblPrEx>
        <w:trPr>
          <w:gridAfter w:val="1"/>
          <w:wAfter w:w="4866" w:type="dxa"/>
          <w:trHeight w:val="516" w:hRule="exact"/>
        </w:trPr>
        <w:tc>
          <w:tcPr>
            <w:tcW w:w="990" w:type="dxa"/>
            <w:tcBorders>
              <w:top w:val="nil"/>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center"/>
              <w:rPr>
                <w:rFonts w:ascii="Times New Roman" w:hAnsi="Times New Roman" w:eastAsia="仿宋_GB2312"/>
                <w:kern w:val="0"/>
                <w:sz w:val="24"/>
                <w:szCs w:val="24"/>
                <w:highlight w:val="none"/>
              </w:rPr>
            </w:pPr>
            <w:r>
              <w:rPr>
                <w:rFonts w:hint="eastAsia" w:ascii="Times New Roman" w:hAnsi="Times New Roman" w:eastAsia="仿宋_GB2312"/>
                <w:kern w:val="0"/>
                <w:sz w:val="24"/>
                <w:szCs w:val="24"/>
                <w:highlight w:val="none"/>
              </w:rPr>
              <w:t>序号</w:t>
            </w:r>
          </w:p>
        </w:tc>
        <w:tc>
          <w:tcPr>
            <w:tcW w:w="3403" w:type="dxa"/>
            <w:tcBorders>
              <w:top w:val="nil"/>
              <w:left w:val="nil"/>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rPr>
                <w:rFonts w:hint="eastAsia" w:ascii="仿宋_GB2312" w:hAnsi="仿宋_GB2312" w:eastAsia="仿宋_GB2312" w:cs="仿宋_GB2312"/>
                <w:kern w:val="0"/>
                <w:sz w:val="24"/>
                <w:szCs w:val="24"/>
                <w:highlight w:val="none"/>
              </w:rPr>
            </w:pPr>
          </w:p>
        </w:tc>
        <w:tc>
          <w:tcPr>
            <w:tcW w:w="1465" w:type="dxa"/>
            <w:tcBorders>
              <w:top w:val="nil"/>
              <w:left w:val="nil"/>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 w:val="24"/>
                <w:szCs w:val="24"/>
                <w:highlight w:val="none"/>
              </w:rPr>
            </w:pPr>
          </w:p>
        </w:tc>
        <w:tc>
          <w:tcPr>
            <w:tcW w:w="1385" w:type="dxa"/>
            <w:tcBorders>
              <w:top w:val="nil"/>
              <w:left w:val="nil"/>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c>
          <w:tcPr>
            <w:tcW w:w="1397" w:type="dxa"/>
            <w:tcBorders>
              <w:top w:val="nil"/>
              <w:left w:val="nil"/>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c>
          <w:tcPr>
            <w:tcW w:w="1465" w:type="dxa"/>
            <w:tcBorders>
              <w:top w:val="nil"/>
              <w:left w:val="nil"/>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c>
          <w:tcPr>
            <w:tcW w:w="1447" w:type="dxa"/>
            <w:tcBorders>
              <w:top w:val="nil"/>
              <w:left w:val="nil"/>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c>
          <w:tcPr>
            <w:tcW w:w="1326" w:type="dxa"/>
            <w:tcBorders>
              <w:top w:val="nil"/>
              <w:left w:val="nil"/>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c>
          <w:tcPr>
            <w:tcW w:w="1177" w:type="dxa"/>
            <w:tcBorders>
              <w:top w:val="nil"/>
              <w:left w:val="nil"/>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r>
      <w:tr>
        <w:tblPrEx>
          <w:tblCellMar>
            <w:top w:w="0" w:type="dxa"/>
            <w:left w:w="108" w:type="dxa"/>
            <w:bottom w:w="0" w:type="dxa"/>
            <w:right w:w="108" w:type="dxa"/>
          </w:tblCellMar>
        </w:tblPrEx>
        <w:trPr>
          <w:gridAfter w:val="1"/>
          <w:wAfter w:w="4866" w:type="dxa"/>
          <w:trHeight w:val="516" w:hRule="exact"/>
        </w:trPr>
        <w:tc>
          <w:tcPr>
            <w:tcW w:w="5858" w:type="dxa"/>
            <w:gridSpan w:val="3"/>
            <w:tcBorders>
              <w:top w:val="single" w:color="auto" w:sz="4" w:space="0"/>
              <w:left w:val="single" w:color="auto" w:sz="4" w:space="0"/>
              <w:bottom w:val="single" w:color="auto" w:sz="4" w:space="0"/>
              <w:right w:val="single" w:color="000000" w:sz="4" w:space="0"/>
            </w:tcBorders>
            <w:noWrap w:val="0"/>
            <w:tcMar>
              <w:top w:w="15" w:type="dxa"/>
              <w:left w:w="108" w:type="dxa"/>
              <w:bottom w:w="15" w:type="dxa"/>
              <w:right w:w="108" w:type="dxa"/>
            </w:tcMar>
            <w:vAlign w:val="center"/>
          </w:tcPr>
          <w:p>
            <w:pPr>
              <w:widowControl/>
              <w:spacing w:line="560" w:lineRule="exact"/>
              <w:rPr>
                <w:rFonts w:ascii="Times New Roman" w:hAnsi="Times New Roman" w:eastAsia="仿宋_GB2312"/>
                <w:kern w:val="0"/>
                <w:sz w:val="24"/>
                <w:szCs w:val="24"/>
                <w:highlight w:val="none"/>
              </w:rPr>
            </w:pPr>
            <w:r>
              <w:rPr>
                <w:rFonts w:hint="eastAsia" w:ascii="仿宋_GB2312" w:hAnsi="仿宋_GB2312" w:eastAsia="仿宋_GB2312" w:cs="仿宋_GB2312"/>
                <w:kern w:val="0"/>
                <w:sz w:val="24"/>
                <w:szCs w:val="24"/>
                <w:highlight w:val="none"/>
              </w:rPr>
              <w:t>四、申请新设立外资研发中心奖励小计</w:t>
            </w:r>
          </w:p>
        </w:tc>
        <w:tc>
          <w:tcPr>
            <w:tcW w:w="1385" w:type="dxa"/>
            <w:tcBorders>
              <w:top w:val="single" w:color="auto" w:sz="4" w:space="0"/>
              <w:left w:val="nil"/>
              <w:bottom w:val="single" w:color="auto"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c>
          <w:tcPr>
            <w:tcW w:w="1397" w:type="dxa"/>
            <w:tcBorders>
              <w:top w:val="single" w:color="auto" w:sz="4" w:space="0"/>
              <w:left w:val="nil"/>
              <w:bottom w:val="single" w:color="auto"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c>
          <w:tcPr>
            <w:tcW w:w="1465" w:type="dxa"/>
            <w:tcBorders>
              <w:top w:val="single" w:color="auto" w:sz="4" w:space="0"/>
              <w:left w:val="nil"/>
              <w:bottom w:val="single" w:color="auto"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c>
          <w:tcPr>
            <w:tcW w:w="1447" w:type="dxa"/>
            <w:tcBorders>
              <w:top w:val="single" w:color="auto" w:sz="4" w:space="0"/>
              <w:left w:val="nil"/>
              <w:bottom w:val="single" w:color="auto"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c>
          <w:tcPr>
            <w:tcW w:w="1326" w:type="dxa"/>
            <w:tcBorders>
              <w:top w:val="single" w:color="auto" w:sz="4" w:space="0"/>
              <w:left w:val="nil"/>
              <w:bottom w:val="single" w:color="auto"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c>
          <w:tcPr>
            <w:tcW w:w="1177" w:type="dxa"/>
            <w:tcBorders>
              <w:top w:val="single" w:color="auto" w:sz="4" w:space="0"/>
              <w:left w:val="nil"/>
              <w:bottom w:val="single" w:color="auto" w:sz="4" w:space="0"/>
              <w:right w:val="single" w:color="auto"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r>
      <w:tr>
        <w:tblPrEx>
          <w:tblCellMar>
            <w:top w:w="0" w:type="dxa"/>
            <w:left w:w="108" w:type="dxa"/>
            <w:bottom w:w="0" w:type="dxa"/>
            <w:right w:w="108" w:type="dxa"/>
          </w:tblCellMar>
        </w:tblPrEx>
        <w:trPr>
          <w:gridAfter w:val="1"/>
          <w:wAfter w:w="4866" w:type="dxa"/>
          <w:trHeight w:val="516" w:hRule="exact"/>
        </w:trPr>
        <w:tc>
          <w:tcPr>
            <w:tcW w:w="990" w:type="dxa"/>
            <w:tcBorders>
              <w:top w:val="single" w:color="auto"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center"/>
              <w:rPr>
                <w:rFonts w:hint="eastAsia" w:ascii="仿宋_GB2312" w:hAnsi="仿宋_GB2312" w:eastAsia="仿宋_GB2312" w:cs="仿宋_GB2312"/>
                <w:kern w:val="0"/>
                <w:sz w:val="24"/>
                <w:szCs w:val="24"/>
                <w:highlight w:val="none"/>
              </w:rPr>
            </w:pPr>
            <w:r>
              <w:rPr>
                <w:rFonts w:hint="eastAsia" w:ascii="Times New Roman" w:hAnsi="Times New Roman" w:eastAsia="仿宋_GB2312"/>
                <w:kern w:val="0"/>
                <w:sz w:val="24"/>
                <w:szCs w:val="24"/>
                <w:highlight w:val="none"/>
              </w:rPr>
              <w:t>序号</w:t>
            </w:r>
          </w:p>
        </w:tc>
        <w:tc>
          <w:tcPr>
            <w:tcW w:w="3403" w:type="dxa"/>
            <w:tcBorders>
              <w:top w:val="single" w:color="auto" w:sz="4" w:space="0"/>
              <w:left w:val="nil"/>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rPr>
                <w:rFonts w:hint="eastAsia" w:ascii="仿宋_GB2312" w:hAnsi="仿宋_GB2312" w:eastAsia="仿宋_GB2312" w:cs="仿宋_GB2312"/>
                <w:kern w:val="0"/>
                <w:sz w:val="24"/>
                <w:szCs w:val="24"/>
                <w:highlight w:val="none"/>
              </w:rPr>
            </w:pPr>
          </w:p>
        </w:tc>
        <w:tc>
          <w:tcPr>
            <w:tcW w:w="1465" w:type="dxa"/>
            <w:tcBorders>
              <w:top w:val="single" w:color="auto" w:sz="4" w:space="0"/>
              <w:left w:val="nil"/>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 w:val="24"/>
                <w:szCs w:val="24"/>
                <w:highlight w:val="none"/>
              </w:rPr>
            </w:pPr>
          </w:p>
        </w:tc>
        <w:tc>
          <w:tcPr>
            <w:tcW w:w="1385" w:type="dxa"/>
            <w:tcBorders>
              <w:top w:val="single" w:color="auto" w:sz="4" w:space="0"/>
              <w:left w:val="nil"/>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c>
          <w:tcPr>
            <w:tcW w:w="1397" w:type="dxa"/>
            <w:tcBorders>
              <w:top w:val="single" w:color="auto" w:sz="4" w:space="0"/>
              <w:left w:val="nil"/>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c>
          <w:tcPr>
            <w:tcW w:w="1465" w:type="dxa"/>
            <w:tcBorders>
              <w:top w:val="single" w:color="auto" w:sz="4" w:space="0"/>
              <w:left w:val="nil"/>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c>
          <w:tcPr>
            <w:tcW w:w="1447" w:type="dxa"/>
            <w:tcBorders>
              <w:top w:val="single" w:color="auto" w:sz="4" w:space="0"/>
              <w:left w:val="nil"/>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c>
          <w:tcPr>
            <w:tcW w:w="1326" w:type="dxa"/>
            <w:tcBorders>
              <w:top w:val="single" w:color="auto" w:sz="4" w:space="0"/>
              <w:left w:val="nil"/>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c>
          <w:tcPr>
            <w:tcW w:w="1177" w:type="dxa"/>
            <w:tcBorders>
              <w:top w:val="single" w:color="auto" w:sz="4" w:space="0"/>
              <w:left w:val="nil"/>
              <w:bottom w:val="single" w:color="000000" w:sz="4" w:space="0"/>
              <w:right w:val="single" w:color="000000" w:sz="4" w:space="0"/>
            </w:tcBorders>
            <w:noWrap w:val="0"/>
            <w:tcMar>
              <w:top w:w="15" w:type="dxa"/>
              <w:left w:w="108" w:type="dxa"/>
              <w:bottom w:w="15" w:type="dxa"/>
              <w:right w:w="108" w:type="dxa"/>
            </w:tcMar>
            <w:vAlign w:val="center"/>
          </w:tcPr>
          <w:p>
            <w:pPr>
              <w:widowControl/>
              <w:spacing w:line="560" w:lineRule="exact"/>
              <w:jc w:val="right"/>
              <w:rPr>
                <w:rFonts w:ascii="Times New Roman" w:hAnsi="Times New Roman" w:eastAsia="仿宋_GB2312"/>
                <w:kern w:val="0"/>
                <w:szCs w:val="21"/>
                <w:highlight w:val="none"/>
              </w:rPr>
            </w:pPr>
          </w:p>
        </w:tc>
      </w:tr>
      <w:tr>
        <w:tblPrEx>
          <w:tblCellMar>
            <w:top w:w="0" w:type="dxa"/>
            <w:left w:w="108" w:type="dxa"/>
            <w:bottom w:w="0" w:type="dxa"/>
            <w:right w:w="108" w:type="dxa"/>
          </w:tblCellMar>
        </w:tblPrEx>
        <w:trPr>
          <w:gridAfter w:val="1"/>
          <w:wAfter w:w="4866" w:type="dxa"/>
          <w:trHeight w:val="390" w:hRule="atLeast"/>
        </w:trPr>
        <w:tc>
          <w:tcPr>
            <w:tcW w:w="14055" w:type="dxa"/>
            <w:gridSpan w:val="9"/>
            <w:noWrap w:val="0"/>
            <w:tcMar>
              <w:top w:w="15" w:type="dxa"/>
              <w:left w:w="108" w:type="dxa"/>
              <w:bottom w:w="15" w:type="dxa"/>
              <w:right w:w="108" w:type="dxa"/>
            </w:tcMar>
            <w:vAlign w:val="center"/>
          </w:tcPr>
          <w:p>
            <w:pPr>
              <w:widowControl/>
              <w:spacing w:line="560" w:lineRule="exact"/>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highlight w:val="none"/>
              </w:rPr>
              <w:t>经办人（签字）：                  负责人（签字）：</w:t>
            </w:r>
          </w:p>
        </w:tc>
      </w:tr>
      <w:tr>
        <w:tblPrEx>
          <w:tblCellMar>
            <w:top w:w="0" w:type="dxa"/>
            <w:left w:w="108" w:type="dxa"/>
            <w:bottom w:w="0" w:type="dxa"/>
            <w:right w:w="108" w:type="dxa"/>
          </w:tblCellMar>
        </w:tblPrEx>
        <w:trPr>
          <w:trHeight w:val="390" w:hRule="atLeast"/>
        </w:trPr>
        <w:tc>
          <w:tcPr>
            <w:tcW w:w="18921" w:type="dxa"/>
            <w:gridSpan w:val="10"/>
            <w:noWrap w:val="0"/>
            <w:tcMar>
              <w:top w:w="15" w:type="dxa"/>
              <w:left w:w="108" w:type="dxa"/>
              <w:bottom w:w="15" w:type="dxa"/>
              <w:right w:w="108" w:type="dxa"/>
            </w:tcMar>
            <w:vAlign w:val="center"/>
          </w:tcPr>
          <w:p>
            <w:pPr>
              <w:widowControl/>
              <w:spacing w:line="560" w:lineRule="exact"/>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highlight w:val="none"/>
              </w:rPr>
              <w:t>联系人：                          手机：                                           办公电话：</w:t>
            </w:r>
          </w:p>
        </w:tc>
      </w:tr>
    </w:tbl>
    <w:p>
      <w:pPr>
        <w:widowControl/>
        <w:spacing w:line="500" w:lineRule="exact"/>
        <w:jc w:val="left"/>
        <w:rPr>
          <w:rFonts w:hint="eastAsia" w:ascii="仿宋_GB2312" w:hAnsi="仿宋_GB2312" w:eastAsia="仿宋_GB2312" w:cs="仿宋_GB2312"/>
          <w:kern w:val="0"/>
          <w:sz w:val="24"/>
          <w:szCs w:val="24"/>
          <w:highlight w:val="none"/>
        </w:rPr>
      </w:pPr>
    </w:p>
    <w:sectPr>
      <w:pgSz w:w="16838" w:h="11906" w:orient="landscape"/>
      <w:pgMar w:top="1474" w:right="1928" w:bottom="147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64F3DF-8F35-4646-9394-73D41DA9059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22C7C0C2-5FD8-4341-9629-9425BDB8C0EA}"/>
  </w:font>
  <w:font w:name="方正小标宋简体">
    <w:panose1 w:val="02000000000000000000"/>
    <w:charset w:val="86"/>
    <w:family w:val="script"/>
    <w:pitch w:val="default"/>
    <w:sig w:usb0="00000001" w:usb1="08000000" w:usb2="00000000" w:usb3="00000000" w:csb0="00040000" w:csb1="00000000"/>
    <w:embedRegular r:id="rId3" w:fontKey="{028AFDA4-A001-41D7-A772-DB67AD887A81}"/>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4D5563F3-B59E-4B79-8CB6-0357603BBD34}"/>
  </w:font>
  <w:font w:name="等线">
    <w:panose1 w:val="02010600030101010101"/>
    <w:charset w:val="86"/>
    <w:family w:val="auto"/>
    <w:pitch w:val="default"/>
    <w:sig w:usb0="A00002BF" w:usb1="38CF7CFA" w:usb2="00000016" w:usb3="00000000" w:csb0="0004000F" w:csb1="00000000"/>
    <w:embedRegular r:id="rId5" w:fontKey="{551A55ED-E911-4F3E-83C6-506BF0107E8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12</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12</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2NDU5YzgyYmJlZDA3YmJmZGQ1NjQ4MzdhNTY5Y2IifQ=="/>
  </w:docVars>
  <w:rsids>
    <w:rsidRoot w:val="00452FD6"/>
    <w:rsid w:val="00154147"/>
    <w:rsid w:val="00253F53"/>
    <w:rsid w:val="00260832"/>
    <w:rsid w:val="002C61F7"/>
    <w:rsid w:val="00452FD6"/>
    <w:rsid w:val="00510C71"/>
    <w:rsid w:val="00980DCD"/>
    <w:rsid w:val="00D42391"/>
    <w:rsid w:val="00DC6712"/>
    <w:rsid w:val="00DD4B5A"/>
    <w:rsid w:val="00E67CCE"/>
    <w:rsid w:val="010004E2"/>
    <w:rsid w:val="018502B5"/>
    <w:rsid w:val="01B60AE7"/>
    <w:rsid w:val="02AA0AD5"/>
    <w:rsid w:val="02DC2156"/>
    <w:rsid w:val="03044FC9"/>
    <w:rsid w:val="03E46A0B"/>
    <w:rsid w:val="04AB0032"/>
    <w:rsid w:val="04B32944"/>
    <w:rsid w:val="04FB2841"/>
    <w:rsid w:val="05281683"/>
    <w:rsid w:val="06277B8D"/>
    <w:rsid w:val="06DC01AD"/>
    <w:rsid w:val="07761D8D"/>
    <w:rsid w:val="077C17D7"/>
    <w:rsid w:val="0826142D"/>
    <w:rsid w:val="08545896"/>
    <w:rsid w:val="08BC11FF"/>
    <w:rsid w:val="0949606C"/>
    <w:rsid w:val="09AE4B1D"/>
    <w:rsid w:val="09CD45A7"/>
    <w:rsid w:val="0A235C79"/>
    <w:rsid w:val="0A576477"/>
    <w:rsid w:val="0AC80B4B"/>
    <w:rsid w:val="0AE47153"/>
    <w:rsid w:val="0AE9282D"/>
    <w:rsid w:val="0B523B97"/>
    <w:rsid w:val="0B5D47D4"/>
    <w:rsid w:val="0B5F3B07"/>
    <w:rsid w:val="0CAE147F"/>
    <w:rsid w:val="0D746DA6"/>
    <w:rsid w:val="0DB963BF"/>
    <w:rsid w:val="0E7B6CB2"/>
    <w:rsid w:val="0F160D00"/>
    <w:rsid w:val="0F694D72"/>
    <w:rsid w:val="0FDE15F5"/>
    <w:rsid w:val="110A60E1"/>
    <w:rsid w:val="111A155A"/>
    <w:rsid w:val="127A10F3"/>
    <w:rsid w:val="12D67D3F"/>
    <w:rsid w:val="14052967"/>
    <w:rsid w:val="14202ED3"/>
    <w:rsid w:val="14292D22"/>
    <w:rsid w:val="15057892"/>
    <w:rsid w:val="155301D7"/>
    <w:rsid w:val="161812A0"/>
    <w:rsid w:val="162D1F91"/>
    <w:rsid w:val="1A7B1DFD"/>
    <w:rsid w:val="1ABE4E06"/>
    <w:rsid w:val="1B8046E8"/>
    <w:rsid w:val="1D140390"/>
    <w:rsid w:val="1DA87B6A"/>
    <w:rsid w:val="1DF90E7A"/>
    <w:rsid w:val="1E065784"/>
    <w:rsid w:val="1E094452"/>
    <w:rsid w:val="1E5135A1"/>
    <w:rsid w:val="1F623A6A"/>
    <w:rsid w:val="23247F0B"/>
    <w:rsid w:val="23790152"/>
    <w:rsid w:val="24A53510"/>
    <w:rsid w:val="26D14F16"/>
    <w:rsid w:val="26EE17FA"/>
    <w:rsid w:val="27285CBD"/>
    <w:rsid w:val="27983FEE"/>
    <w:rsid w:val="299F78B6"/>
    <w:rsid w:val="2A16744D"/>
    <w:rsid w:val="2A7C6900"/>
    <w:rsid w:val="2A887940"/>
    <w:rsid w:val="2C22657D"/>
    <w:rsid w:val="2C3E1BDD"/>
    <w:rsid w:val="2E3764CD"/>
    <w:rsid w:val="2F356E15"/>
    <w:rsid w:val="2F3D360E"/>
    <w:rsid w:val="2FD037A6"/>
    <w:rsid w:val="30240B15"/>
    <w:rsid w:val="31833619"/>
    <w:rsid w:val="32537101"/>
    <w:rsid w:val="32AE0B6A"/>
    <w:rsid w:val="337A5FAB"/>
    <w:rsid w:val="34C7258A"/>
    <w:rsid w:val="352C2163"/>
    <w:rsid w:val="35F03EA1"/>
    <w:rsid w:val="37622380"/>
    <w:rsid w:val="38B14550"/>
    <w:rsid w:val="38B62317"/>
    <w:rsid w:val="38B86F38"/>
    <w:rsid w:val="39F81EAF"/>
    <w:rsid w:val="3A8C1271"/>
    <w:rsid w:val="3BDB6EC7"/>
    <w:rsid w:val="3C0A1365"/>
    <w:rsid w:val="3C16141A"/>
    <w:rsid w:val="3C2A5D7D"/>
    <w:rsid w:val="3D006466"/>
    <w:rsid w:val="3D1D51DD"/>
    <w:rsid w:val="3D793B23"/>
    <w:rsid w:val="3E477EA1"/>
    <w:rsid w:val="401364B0"/>
    <w:rsid w:val="40576FF8"/>
    <w:rsid w:val="41183C44"/>
    <w:rsid w:val="41C17B42"/>
    <w:rsid w:val="43B64CA8"/>
    <w:rsid w:val="43BC2DEA"/>
    <w:rsid w:val="43EA0F11"/>
    <w:rsid w:val="446C13C5"/>
    <w:rsid w:val="44D04970"/>
    <w:rsid w:val="4564050C"/>
    <w:rsid w:val="45AD3C67"/>
    <w:rsid w:val="46EA2142"/>
    <w:rsid w:val="47705A78"/>
    <w:rsid w:val="4854035E"/>
    <w:rsid w:val="4884619D"/>
    <w:rsid w:val="48DE195A"/>
    <w:rsid w:val="4A744EA8"/>
    <w:rsid w:val="4AA429EA"/>
    <w:rsid w:val="4AE447B6"/>
    <w:rsid w:val="4C166B59"/>
    <w:rsid w:val="4CF4292C"/>
    <w:rsid w:val="4D4533C7"/>
    <w:rsid w:val="4E6323B1"/>
    <w:rsid w:val="4E872696"/>
    <w:rsid w:val="4EC17BC7"/>
    <w:rsid w:val="4F240D87"/>
    <w:rsid w:val="4F871ED9"/>
    <w:rsid w:val="4FE81397"/>
    <w:rsid w:val="50AA4F11"/>
    <w:rsid w:val="51062C1B"/>
    <w:rsid w:val="51DC39EF"/>
    <w:rsid w:val="52124378"/>
    <w:rsid w:val="53422EDD"/>
    <w:rsid w:val="536777EC"/>
    <w:rsid w:val="53777366"/>
    <w:rsid w:val="53810A24"/>
    <w:rsid w:val="538434F5"/>
    <w:rsid w:val="53C2401E"/>
    <w:rsid w:val="54D758D2"/>
    <w:rsid w:val="55E36D45"/>
    <w:rsid w:val="560604BF"/>
    <w:rsid w:val="565F6F47"/>
    <w:rsid w:val="569021B1"/>
    <w:rsid w:val="56A17F1A"/>
    <w:rsid w:val="571542E8"/>
    <w:rsid w:val="57303990"/>
    <w:rsid w:val="577D33F1"/>
    <w:rsid w:val="584B3525"/>
    <w:rsid w:val="5857142F"/>
    <w:rsid w:val="58A14202"/>
    <w:rsid w:val="59B419AF"/>
    <w:rsid w:val="5B013AD3"/>
    <w:rsid w:val="5B1734E1"/>
    <w:rsid w:val="5B425C13"/>
    <w:rsid w:val="5B8B1199"/>
    <w:rsid w:val="5C2C472A"/>
    <w:rsid w:val="5C302BFC"/>
    <w:rsid w:val="5C3B233F"/>
    <w:rsid w:val="5C762723"/>
    <w:rsid w:val="5CFA7B59"/>
    <w:rsid w:val="5CFD4027"/>
    <w:rsid w:val="5D8C158F"/>
    <w:rsid w:val="5D9B255A"/>
    <w:rsid w:val="5E525F9E"/>
    <w:rsid w:val="5EDD2065"/>
    <w:rsid w:val="5EE413D9"/>
    <w:rsid w:val="5EFD2ABF"/>
    <w:rsid w:val="5F370AEA"/>
    <w:rsid w:val="60290716"/>
    <w:rsid w:val="602C5FDF"/>
    <w:rsid w:val="6141376F"/>
    <w:rsid w:val="6189617B"/>
    <w:rsid w:val="619845FA"/>
    <w:rsid w:val="61D71AE3"/>
    <w:rsid w:val="62FB6C04"/>
    <w:rsid w:val="63422443"/>
    <w:rsid w:val="63FD6F0A"/>
    <w:rsid w:val="649B4AC0"/>
    <w:rsid w:val="659E7B81"/>
    <w:rsid w:val="66A07472"/>
    <w:rsid w:val="66D12B48"/>
    <w:rsid w:val="66F37514"/>
    <w:rsid w:val="67305836"/>
    <w:rsid w:val="682A71D6"/>
    <w:rsid w:val="684921ED"/>
    <w:rsid w:val="684F3C7A"/>
    <w:rsid w:val="689232B8"/>
    <w:rsid w:val="68E72104"/>
    <w:rsid w:val="6AA53C77"/>
    <w:rsid w:val="6AC20485"/>
    <w:rsid w:val="6AD76C55"/>
    <w:rsid w:val="6BA63B7A"/>
    <w:rsid w:val="6C9C0599"/>
    <w:rsid w:val="6D410C09"/>
    <w:rsid w:val="6D73789E"/>
    <w:rsid w:val="6ECE14D2"/>
    <w:rsid w:val="6F9B1553"/>
    <w:rsid w:val="6FE075B7"/>
    <w:rsid w:val="70057314"/>
    <w:rsid w:val="71112DF0"/>
    <w:rsid w:val="71181289"/>
    <w:rsid w:val="726F6CC7"/>
    <w:rsid w:val="72A25951"/>
    <w:rsid w:val="73176586"/>
    <w:rsid w:val="732D47A9"/>
    <w:rsid w:val="74BA691F"/>
    <w:rsid w:val="750C27BD"/>
    <w:rsid w:val="7573156B"/>
    <w:rsid w:val="76230931"/>
    <w:rsid w:val="7675381F"/>
    <w:rsid w:val="76F70EBB"/>
    <w:rsid w:val="7761692A"/>
    <w:rsid w:val="77AB57FB"/>
    <w:rsid w:val="77AC010A"/>
    <w:rsid w:val="77BB7010"/>
    <w:rsid w:val="77F42148"/>
    <w:rsid w:val="78834A1B"/>
    <w:rsid w:val="78F73643"/>
    <w:rsid w:val="795E32FD"/>
    <w:rsid w:val="79A85E4D"/>
    <w:rsid w:val="79E05138"/>
    <w:rsid w:val="7A887F2E"/>
    <w:rsid w:val="7ACF52C2"/>
    <w:rsid w:val="7B6F68ED"/>
    <w:rsid w:val="7B8A69C4"/>
    <w:rsid w:val="7BAC2579"/>
    <w:rsid w:val="7BE07975"/>
    <w:rsid w:val="7C2861B7"/>
    <w:rsid w:val="7C7B5CFE"/>
    <w:rsid w:val="7D2B7671"/>
    <w:rsid w:val="7DC03718"/>
    <w:rsid w:val="7DC45C1B"/>
    <w:rsid w:val="7EC32874"/>
    <w:rsid w:val="7F1B4EB8"/>
    <w:rsid w:val="7F645E05"/>
    <w:rsid w:val="7F8A2D8F"/>
    <w:rsid w:val="7F9B57A5"/>
    <w:rsid w:val="7FA27AB9"/>
    <w:rsid w:val="7FFC713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字符"/>
    <w:link w:val="3"/>
    <w:uiPriority w:val="0"/>
    <w:rPr>
      <w:rFonts w:ascii="Calibri" w:hAnsi="Calibri"/>
      <w:kern w:val="2"/>
      <w:sz w:val="18"/>
      <w:szCs w:val="18"/>
    </w:rPr>
  </w:style>
  <w:style w:type="character" w:customStyle="1" w:styleId="8">
    <w:name w:val="font21"/>
    <w:uiPriority w:val="0"/>
    <w:rPr>
      <w:rFonts w:hint="eastAsia" w:ascii="仿宋_GB2312" w:eastAsia="仿宋_GB2312" w:cs="仿宋_GB2312"/>
      <w:b/>
      <w:bCs/>
      <w:color w:val="000000"/>
      <w:sz w:val="20"/>
      <w:szCs w:val="20"/>
      <w:u w:val="none"/>
    </w:rPr>
  </w:style>
  <w:style w:type="character" w:customStyle="1" w:styleId="9">
    <w:name w:val="font41"/>
    <w:uiPriority w:val="0"/>
    <w:rPr>
      <w:rFonts w:hint="eastAsia" w:ascii="仿宋_GB2312" w:eastAsia="仿宋_GB2312" w:cs="仿宋_GB2312"/>
      <w:b/>
      <w:bCs/>
      <w:color w:val="000000"/>
      <w:sz w:val="20"/>
      <w:szCs w:val="20"/>
      <w:u w:val="none"/>
    </w:rPr>
  </w:style>
  <w:style w:type="character" w:customStyle="1" w:styleId="10">
    <w:name w:val="font51"/>
    <w:qFormat/>
    <w:uiPriority w:val="0"/>
    <w:rPr>
      <w:rFonts w:hint="eastAsia" w:ascii="仿宋_GB2312" w:eastAsia="仿宋_GB2312" w:cs="仿宋_GB2312"/>
      <w:b/>
      <w:bCs/>
      <w:color w:val="000000"/>
      <w:sz w:val="20"/>
      <w:szCs w:val="20"/>
      <w:u w:val="none"/>
    </w:rPr>
  </w:style>
  <w:style w:type="character" w:customStyle="1" w:styleId="11">
    <w:name w:val="font11"/>
    <w:qFormat/>
    <w:uiPriority w:val="0"/>
    <w:rPr>
      <w:rFonts w:hint="eastAsia" w:ascii="仿宋_GB2312" w:eastAsia="仿宋_GB2312" w:cs="仿宋_GB2312"/>
      <w:b/>
      <w:bCs/>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6436</Words>
  <Characters>6612</Characters>
  <Lines>52</Lines>
  <Paragraphs>14</Paragraphs>
  <TotalTime>22</TotalTime>
  <ScaleCrop>false</ScaleCrop>
  <LinksUpToDate>false</LinksUpToDate>
  <CharactersWithSpaces>7070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2024-05-11T07:09:00Z</dcterms:created>
  <dc:creator>86187</dc:creator>
  <cp:lastModifiedBy>壮壮</cp:lastModifiedBy>
  <cp:lastPrinted>2024-05-24T01:34:00Z</cp:lastPrinted>
  <dcterms:modified xsi:type="dcterms:W3CDTF">2024-05-24T02:51:07Z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B09FFAB5770449AC83F7C8AE465F8225_13</vt:lpwstr>
  </property>
</Properties>
</file>